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E14" w:rsidRDefault="00F32E14" w:rsidP="001E7818">
      <w:pPr>
        <w:shd w:val="clear" w:color="auto" w:fill="FFFFFF"/>
        <w:spacing w:line="255" w:lineRule="atLeast"/>
        <w:rPr>
          <w:rStyle w:val="newsdate1"/>
          <w:rFonts w:ascii="Helvetica" w:hAnsi="Helvetica" w:cs="Arial"/>
          <w:color w:val="auto"/>
        </w:rPr>
      </w:pPr>
    </w:p>
    <w:p w:rsidR="0031119C" w:rsidRPr="00D743BF" w:rsidRDefault="00250FAC" w:rsidP="001E7818">
      <w:pPr>
        <w:shd w:val="clear" w:color="auto" w:fill="FFFFFF"/>
        <w:spacing w:line="255" w:lineRule="atLeast"/>
        <w:rPr>
          <w:rFonts w:ascii="Helvetica" w:hAnsi="Helvetica" w:cs="Arial"/>
          <w:sz w:val="22"/>
          <w:szCs w:val="22"/>
        </w:rPr>
      </w:pPr>
      <w:r>
        <w:rPr>
          <w:rStyle w:val="newsdate1"/>
          <w:rFonts w:ascii="Helvetica" w:hAnsi="Helvetica" w:cs="Arial"/>
          <w:color w:val="auto"/>
        </w:rPr>
        <w:t>2017-</w:t>
      </w:r>
      <w:r w:rsidR="008A3C2E">
        <w:rPr>
          <w:rStyle w:val="newsdate1"/>
          <w:rFonts w:ascii="Helvetica" w:hAnsi="Helvetica" w:cs="Arial"/>
          <w:color w:val="auto"/>
        </w:rPr>
        <w:t>10</w:t>
      </w:r>
      <w:r>
        <w:rPr>
          <w:rStyle w:val="newsdate1"/>
          <w:rFonts w:ascii="Helvetica" w:hAnsi="Helvetica" w:cs="Arial"/>
          <w:color w:val="auto"/>
        </w:rPr>
        <w:t>-</w:t>
      </w:r>
      <w:r w:rsidR="008A3C2E">
        <w:rPr>
          <w:rStyle w:val="newsdate1"/>
          <w:rFonts w:ascii="Helvetica" w:hAnsi="Helvetica" w:cs="Arial"/>
          <w:color w:val="auto"/>
        </w:rPr>
        <w:t>02</w:t>
      </w:r>
      <w:r w:rsidR="001255EE">
        <w:rPr>
          <w:rStyle w:val="newsdate1"/>
          <w:rFonts w:ascii="Helvetica" w:hAnsi="Helvetica" w:cs="Arial"/>
          <w:color w:val="auto"/>
        </w:rPr>
        <w:tab/>
      </w:r>
      <w:r w:rsidR="00667EBD">
        <w:rPr>
          <w:rStyle w:val="newsdate1"/>
          <w:rFonts w:ascii="Helvetica" w:hAnsi="Helvetica" w:cs="Arial"/>
          <w:color w:val="auto"/>
        </w:rPr>
        <w:t>Pressmeddelande</w:t>
      </w:r>
    </w:p>
    <w:p w:rsidR="00433B70" w:rsidRPr="00433B70" w:rsidRDefault="00433B70" w:rsidP="00D85ABE">
      <w:pPr>
        <w:shd w:val="clear" w:color="auto" w:fill="FFFFFF"/>
        <w:spacing w:line="255" w:lineRule="atLeast"/>
        <w:rPr>
          <w:rFonts w:ascii="Uni Sans Bold" w:hAnsi="Uni Sans Bold"/>
          <w:b/>
        </w:rPr>
      </w:pPr>
    </w:p>
    <w:p w:rsidR="0069725A" w:rsidRPr="00992364" w:rsidRDefault="008A3C2E" w:rsidP="0069725A">
      <w:pPr>
        <w:spacing w:line="255" w:lineRule="atLeast"/>
        <w:rPr>
          <w:rFonts w:ascii="Helvetica" w:hAnsi="Helvetica"/>
          <w:b/>
          <w:sz w:val="22"/>
          <w:szCs w:val="22"/>
        </w:rPr>
      </w:pPr>
      <w:r w:rsidRPr="00992364">
        <w:rPr>
          <w:rFonts w:ascii="Uni Sans Bold" w:hAnsi="Uni Sans Bold"/>
          <w:sz w:val="44"/>
          <w:szCs w:val="44"/>
        </w:rPr>
        <w:t>Klassrumsstolen som synliggör</w:t>
      </w:r>
      <w:r>
        <w:rPr>
          <w:rFonts w:ascii="Uni Sans Bold" w:hAnsi="Uni Sans Bold"/>
          <w:sz w:val="44"/>
          <w:szCs w:val="44"/>
        </w:rPr>
        <w:t xml:space="preserve"> flickor med ADHD</w:t>
      </w:r>
      <w:r w:rsidRPr="00992364">
        <w:rPr>
          <w:rFonts w:ascii="Uni Sans Bold" w:hAnsi="Uni Sans Bold"/>
          <w:sz w:val="44"/>
          <w:szCs w:val="44"/>
        </w:rPr>
        <w:br/>
      </w:r>
      <w:r w:rsidRPr="00992364">
        <w:rPr>
          <w:rFonts w:ascii="Helvetica" w:hAnsi="Helvetica"/>
          <w:sz w:val="22"/>
          <w:szCs w:val="22"/>
        </w:rPr>
        <w:br/>
      </w:r>
      <w:r w:rsidR="0069725A" w:rsidRPr="00992364">
        <w:rPr>
          <w:rFonts w:ascii="Helvetica" w:hAnsi="Helvetica"/>
          <w:b/>
          <w:sz w:val="22"/>
          <w:szCs w:val="22"/>
        </w:rPr>
        <w:t>”</w:t>
      </w:r>
      <w:proofErr w:type="spellStart"/>
      <w:r w:rsidR="0069725A" w:rsidRPr="00992364">
        <w:rPr>
          <w:rFonts w:ascii="Helvetica" w:hAnsi="Helvetica"/>
          <w:b/>
          <w:sz w:val="22"/>
          <w:szCs w:val="22"/>
        </w:rPr>
        <w:t>Chair</w:t>
      </w:r>
      <w:proofErr w:type="spellEnd"/>
      <w:r w:rsidR="0069725A" w:rsidRPr="00992364">
        <w:rPr>
          <w:rFonts w:ascii="Helvetica" w:hAnsi="Helvetica"/>
          <w:b/>
          <w:sz w:val="22"/>
          <w:szCs w:val="22"/>
        </w:rPr>
        <w:t xml:space="preserve"> </w:t>
      </w:r>
      <w:proofErr w:type="spellStart"/>
      <w:r w:rsidR="0069725A" w:rsidRPr="00992364">
        <w:rPr>
          <w:rFonts w:ascii="Helvetica" w:hAnsi="Helvetica"/>
          <w:b/>
          <w:sz w:val="22"/>
          <w:szCs w:val="22"/>
        </w:rPr>
        <w:t>of</w:t>
      </w:r>
      <w:proofErr w:type="spellEnd"/>
      <w:r w:rsidR="0069725A" w:rsidRPr="00992364">
        <w:rPr>
          <w:rFonts w:ascii="Helvetica" w:hAnsi="Helvetica"/>
          <w:b/>
          <w:sz w:val="22"/>
          <w:szCs w:val="22"/>
        </w:rPr>
        <w:t xml:space="preserve"> Attention” är en ny möbelinnovation som råder bot på ett dolt samhällsprob</w:t>
      </w:r>
      <w:r w:rsidR="0069725A">
        <w:rPr>
          <w:rFonts w:ascii="Helvetica" w:hAnsi="Helvetica"/>
          <w:b/>
          <w:sz w:val="22"/>
          <w:szCs w:val="22"/>
        </w:rPr>
        <w:t>lem – att många flickor med ADHD</w:t>
      </w:r>
      <w:r w:rsidR="0069725A" w:rsidRPr="00992364">
        <w:rPr>
          <w:rFonts w:ascii="Helvetica" w:hAnsi="Helvetica"/>
          <w:b/>
          <w:sz w:val="22"/>
          <w:szCs w:val="22"/>
        </w:rPr>
        <w:t xml:space="preserve"> har det extra svårt </w:t>
      </w:r>
      <w:r w:rsidR="0069725A">
        <w:rPr>
          <w:rFonts w:ascii="Helvetica" w:hAnsi="Helvetica"/>
          <w:b/>
          <w:sz w:val="22"/>
          <w:szCs w:val="22"/>
        </w:rPr>
        <w:t>i skolmiljön. Huvuddelen av ADHD</w:t>
      </w:r>
      <w:r w:rsidR="0069725A" w:rsidRPr="00992364">
        <w:rPr>
          <w:rFonts w:ascii="Helvetica" w:hAnsi="Helvetica"/>
          <w:b/>
          <w:sz w:val="22"/>
          <w:szCs w:val="22"/>
        </w:rPr>
        <w:t>-forskningen har fokuserats på pojkar, men flickor är ofta mindre utåtriktade</w:t>
      </w:r>
      <w:r w:rsidR="0069725A">
        <w:rPr>
          <w:rFonts w:ascii="Helvetica" w:hAnsi="Helvetica"/>
          <w:b/>
          <w:sz w:val="22"/>
          <w:szCs w:val="22"/>
        </w:rPr>
        <w:t>, vilket gör att diagnosen kan vara svårare att upptäcka</w:t>
      </w:r>
      <w:r w:rsidR="0069725A" w:rsidRPr="00992364">
        <w:rPr>
          <w:rFonts w:ascii="Helvetica" w:hAnsi="Helvetica"/>
          <w:b/>
          <w:sz w:val="22"/>
          <w:szCs w:val="22"/>
        </w:rPr>
        <w:t>. En ny klassrumsstol har tagits fram för att underlätta kommunikationen med läraren under lektionen. Stolen är en del av initiativet TM_X som vill visa hur teknik</w:t>
      </w:r>
      <w:r w:rsidR="0069725A">
        <w:rPr>
          <w:rFonts w:ascii="Helvetica" w:hAnsi="Helvetica"/>
          <w:b/>
          <w:sz w:val="22"/>
          <w:szCs w:val="22"/>
        </w:rPr>
        <w:t>, design</w:t>
      </w:r>
      <w:r w:rsidR="0069725A" w:rsidRPr="00992364">
        <w:rPr>
          <w:rFonts w:ascii="Helvetica" w:hAnsi="Helvetica"/>
          <w:b/>
          <w:sz w:val="22"/>
          <w:szCs w:val="22"/>
        </w:rPr>
        <w:t xml:space="preserve"> och hantverk</w:t>
      </w:r>
      <w:r w:rsidR="0069725A">
        <w:rPr>
          <w:rFonts w:ascii="Helvetica" w:hAnsi="Helvetica"/>
          <w:b/>
          <w:sz w:val="22"/>
          <w:szCs w:val="22"/>
        </w:rPr>
        <w:t xml:space="preserve"> </w:t>
      </w:r>
      <w:r w:rsidR="0069725A" w:rsidRPr="00992364">
        <w:rPr>
          <w:rFonts w:ascii="Helvetica" w:hAnsi="Helvetica"/>
          <w:b/>
          <w:sz w:val="22"/>
          <w:szCs w:val="22"/>
        </w:rPr>
        <w:t>kan göra skillnad i människors vardag och bidra till samhällsnytta.</w:t>
      </w:r>
    </w:p>
    <w:p w:rsidR="0069725A" w:rsidRDefault="0069725A" w:rsidP="0069725A">
      <w:pPr>
        <w:spacing w:line="255" w:lineRule="atLeast"/>
        <w:rPr>
          <w:rFonts w:ascii="Helvetica" w:hAnsi="Helvetica"/>
          <w:sz w:val="22"/>
          <w:szCs w:val="22"/>
        </w:rPr>
      </w:pPr>
    </w:p>
    <w:p w:rsidR="0069725A" w:rsidRPr="00BE35F5" w:rsidRDefault="0069725A" w:rsidP="0069725A">
      <w:pPr>
        <w:pStyle w:val="Liststycke"/>
        <w:numPr>
          <w:ilvl w:val="0"/>
          <w:numId w:val="32"/>
        </w:numPr>
        <w:spacing w:after="0" w:line="255" w:lineRule="atLeast"/>
        <w:rPr>
          <w:rFonts w:ascii="Helvetica" w:hAnsi="Helvetica"/>
        </w:rPr>
      </w:pPr>
      <w:r w:rsidRPr="007215DB">
        <w:rPr>
          <w:rFonts w:ascii="Helvetica" w:hAnsi="Helvetica"/>
        </w:rPr>
        <w:t xml:space="preserve">Genom att hacka </w:t>
      </w:r>
      <w:r>
        <w:rPr>
          <w:rFonts w:ascii="Helvetica" w:hAnsi="Helvetica"/>
        </w:rPr>
        <w:t>och skapa något helt nytt av begreppet klassrumsstol och förena design, hantverk och teknik, tillverkade</w:t>
      </w:r>
      <w:r w:rsidRPr="007215DB">
        <w:rPr>
          <w:rFonts w:ascii="Helvetica" w:hAnsi="Helvetica"/>
        </w:rPr>
        <w:t xml:space="preserve"> en grupp designstudenter ”</w:t>
      </w:r>
      <w:proofErr w:type="spellStart"/>
      <w:r w:rsidRPr="007215DB">
        <w:rPr>
          <w:rFonts w:ascii="Helvetica" w:hAnsi="Helvetica"/>
        </w:rPr>
        <w:t>Chair</w:t>
      </w:r>
      <w:proofErr w:type="spellEnd"/>
      <w:r w:rsidRPr="007215DB">
        <w:rPr>
          <w:rFonts w:ascii="Helvetica" w:hAnsi="Helvetica"/>
        </w:rPr>
        <w:t xml:space="preserve"> </w:t>
      </w:r>
      <w:proofErr w:type="spellStart"/>
      <w:r w:rsidRPr="007215DB">
        <w:rPr>
          <w:rFonts w:ascii="Helvetica" w:hAnsi="Helvetica"/>
        </w:rPr>
        <w:t>of</w:t>
      </w:r>
      <w:proofErr w:type="spellEnd"/>
      <w:r w:rsidRPr="007215DB">
        <w:rPr>
          <w:rFonts w:ascii="Helvetica" w:hAnsi="Helvetica"/>
        </w:rPr>
        <w:t xml:space="preserve"> Attention”, som kan ge fler den livsviktiga uppmärksamhet de behöver i klassrummet</w:t>
      </w:r>
      <w:r>
        <w:rPr>
          <w:rFonts w:ascii="Helvetica" w:hAnsi="Helvetica"/>
        </w:rPr>
        <w:t xml:space="preserve">. Det finns så </w:t>
      </w:r>
      <w:r w:rsidRPr="007215DB">
        <w:rPr>
          <w:rFonts w:ascii="Helvetica" w:hAnsi="Helvetica"/>
        </w:rPr>
        <w:t xml:space="preserve">mycket smarta idéer – både hos företagen och studenterna på våra utbildningsprogram, men också bland alla kreativa barn och unga därute som kommer att ha en spännande framtid i trä- och möbelbranschen, säger </w:t>
      </w:r>
      <w:r w:rsidRPr="00BE35F5">
        <w:rPr>
          <w:rFonts w:ascii="Helvetica" w:hAnsi="Helvetica"/>
        </w:rPr>
        <w:t>Anne Rådestad, kommunikationschef på Trä- och Möbelföretagen</w:t>
      </w:r>
      <w:r>
        <w:rPr>
          <w:rFonts w:ascii="Helvetica" w:hAnsi="Helvetica"/>
        </w:rPr>
        <w:t>, TMF,</w:t>
      </w:r>
      <w:r w:rsidRPr="00BE35F5">
        <w:rPr>
          <w:rFonts w:ascii="Helvetica" w:hAnsi="Helvetica"/>
        </w:rPr>
        <w:t xml:space="preserve"> som står bakom initiativet TM_X.</w:t>
      </w:r>
    </w:p>
    <w:p w:rsidR="0069725A" w:rsidRPr="007215DB" w:rsidRDefault="0069725A" w:rsidP="0069725A">
      <w:pPr>
        <w:spacing w:line="255" w:lineRule="atLeast"/>
        <w:rPr>
          <w:rFonts w:ascii="Helvetica" w:hAnsi="Helvetica"/>
          <w:sz w:val="22"/>
          <w:szCs w:val="22"/>
        </w:rPr>
      </w:pPr>
      <w:r w:rsidRPr="007215DB">
        <w:rPr>
          <w:rFonts w:ascii="Helvetica" w:hAnsi="Helvetica"/>
          <w:sz w:val="22"/>
          <w:szCs w:val="22"/>
        </w:rPr>
        <w:br/>
        <w:t>En av grupperna som stolen riktar sig till</w:t>
      </w:r>
      <w:r>
        <w:rPr>
          <w:rFonts w:ascii="Helvetica" w:hAnsi="Helvetica"/>
          <w:sz w:val="22"/>
          <w:szCs w:val="22"/>
        </w:rPr>
        <w:t xml:space="preserve"> är unga tjejer med ADHD</w:t>
      </w:r>
      <w:r w:rsidRPr="007215DB">
        <w:rPr>
          <w:rFonts w:ascii="Helvetica" w:hAnsi="Helvetica"/>
          <w:sz w:val="22"/>
          <w:szCs w:val="22"/>
        </w:rPr>
        <w:t>, men tanken är att stolen kan vara till hjälp även för andra, pojkar som flickor, med liknande problematik. Under senare år har andelen flickor som fått diagnosen</w:t>
      </w:r>
      <w:r>
        <w:rPr>
          <w:rFonts w:ascii="Helvetica" w:hAnsi="Helvetica"/>
          <w:sz w:val="22"/>
          <w:szCs w:val="22"/>
        </w:rPr>
        <w:t xml:space="preserve"> ADHD</w:t>
      </w:r>
      <w:r w:rsidRPr="007215DB">
        <w:rPr>
          <w:rFonts w:ascii="Helvetica" w:hAnsi="Helvetica"/>
          <w:sz w:val="22"/>
          <w:szCs w:val="22"/>
        </w:rPr>
        <w:t xml:space="preserve"> ökat</w:t>
      </w:r>
      <w:r w:rsidRPr="00992364">
        <w:rPr>
          <w:rStyle w:val="Fotnotsreferens"/>
          <w:rFonts w:ascii="Helvetica" w:hAnsi="Helvetica"/>
          <w:sz w:val="22"/>
          <w:szCs w:val="22"/>
        </w:rPr>
        <w:footnoteReference w:id="1"/>
      </w:r>
      <w:r w:rsidRPr="007215DB">
        <w:rPr>
          <w:rFonts w:ascii="Helvetica" w:hAnsi="Helvetica"/>
          <w:sz w:val="22"/>
          <w:szCs w:val="22"/>
        </w:rPr>
        <w:t>, men det är fortfarande en diagnos som är svår att uppmärksamma hos just flickor, eftersom forskningen länge varit mer inriktad på pojkar. Istället för att be om hjälp lämnar många flickor ofta klassrummet eller sitter kvar i tysthet. ”</w:t>
      </w:r>
      <w:proofErr w:type="spellStart"/>
      <w:r w:rsidRPr="007215DB">
        <w:rPr>
          <w:rFonts w:ascii="Helvetica" w:hAnsi="Helvetica"/>
          <w:sz w:val="22"/>
          <w:szCs w:val="22"/>
        </w:rPr>
        <w:t>Chair</w:t>
      </w:r>
      <w:proofErr w:type="spellEnd"/>
      <w:r w:rsidRPr="007215DB">
        <w:rPr>
          <w:rFonts w:ascii="Helvetica" w:hAnsi="Helvetica"/>
          <w:sz w:val="22"/>
          <w:szCs w:val="22"/>
        </w:rPr>
        <w:t xml:space="preserve"> </w:t>
      </w:r>
      <w:proofErr w:type="spellStart"/>
      <w:r w:rsidRPr="007215DB">
        <w:rPr>
          <w:rFonts w:ascii="Helvetica" w:hAnsi="Helvetica"/>
          <w:sz w:val="22"/>
          <w:szCs w:val="22"/>
        </w:rPr>
        <w:t>of</w:t>
      </w:r>
      <w:proofErr w:type="spellEnd"/>
      <w:r w:rsidRPr="007215DB">
        <w:rPr>
          <w:rFonts w:ascii="Helvetica" w:hAnsi="Helvetica"/>
          <w:sz w:val="22"/>
          <w:szCs w:val="22"/>
        </w:rPr>
        <w:t xml:space="preserve"> Attention” har tagits fram tillsammans med fem nyutexaminerade studenter från Linnéuniversitetets designlabb. </w:t>
      </w:r>
    </w:p>
    <w:p w:rsidR="0069725A" w:rsidRDefault="0069725A" w:rsidP="0069725A">
      <w:pPr>
        <w:spacing w:line="255" w:lineRule="atLeast"/>
        <w:rPr>
          <w:rFonts w:ascii="Helvetica" w:hAnsi="Helvetica"/>
          <w:sz w:val="22"/>
          <w:szCs w:val="22"/>
        </w:rPr>
      </w:pPr>
    </w:p>
    <w:p w:rsidR="0069725A" w:rsidRPr="007215DB" w:rsidRDefault="0069725A" w:rsidP="0069725A">
      <w:pPr>
        <w:pStyle w:val="Liststycke"/>
        <w:numPr>
          <w:ilvl w:val="0"/>
          <w:numId w:val="32"/>
        </w:numPr>
        <w:spacing w:after="0" w:line="255" w:lineRule="atLeast"/>
        <w:rPr>
          <w:rFonts w:ascii="Helvetica" w:hAnsi="Helvetica"/>
        </w:rPr>
      </w:pPr>
      <w:r w:rsidRPr="007215DB">
        <w:rPr>
          <w:rFonts w:ascii="Helvetica" w:hAnsi="Helvetica"/>
        </w:rPr>
        <w:t>Vi vill arbeta innovativt och experimentera med vad vår bransch kan göra och är stolta över att ha skapat en stol som kan ha stor bet</w:t>
      </w:r>
      <w:r>
        <w:rPr>
          <w:rFonts w:ascii="Helvetica" w:hAnsi="Helvetica"/>
        </w:rPr>
        <w:t xml:space="preserve">ydelse för väldigt många, säger </w:t>
      </w:r>
      <w:r w:rsidRPr="00474B8E">
        <w:rPr>
          <w:rFonts w:ascii="Helvetica" w:hAnsi="Helvetica"/>
        </w:rPr>
        <w:t xml:space="preserve">Paloma Morales </w:t>
      </w:r>
      <w:proofErr w:type="spellStart"/>
      <w:r w:rsidRPr="00474B8E">
        <w:rPr>
          <w:rFonts w:ascii="Helvetica" w:hAnsi="Helvetica"/>
        </w:rPr>
        <w:t>Bobadilla</w:t>
      </w:r>
      <w:proofErr w:type="spellEnd"/>
      <w:r w:rsidRPr="007215DB">
        <w:rPr>
          <w:rFonts w:ascii="Helvetica" w:hAnsi="Helvetica"/>
        </w:rPr>
        <w:t>, student från Linnéuniversitetet.</w:t>
      </w:r>
    </w:p>
    <w:p w:rsidR="001F155F" w:rsidRDefault="0069725A" w:rsidP="001F155F">
      <w:pPr>
        <w:spacing w:line="255" w:lineRule="atLeast"/>
        <w:rPr>
          <w:rFonts w:ascii="Helvetica" w:hAnsi="Helvetica"/>
          <w:sz w:val="22"/>
          <w:szCs w:val="22"/>
        </w:rPr>
      </w:pPr>
      <w:r>
        <w:rPr>
          <w:rFonts w:ascii="Helvetica" w:hAnsi="Helvetica"/>
          <w:sz w:val="22"/>
          <w:szCs w:val="22"/>
        </w:rPr>
        <w:br/>
      </w:r>
      <w:r w:rsidRPr="00992364">
        <w:rPr>
          <w:rFonts w:ascii="Helvetica" w:hAnsi="Helvetica"/>
          <w:sz w:val="22"/>
          <w:szCs w:val="22"/>
        </w:rPr>
        <w:t xml:space="preserve">Genom en </w:t>
      </w:r>
      <w:r>
        <w:rPr>
          <w:rFonts w:ascii="Helvetica" w:hAnsi="Helvetica"/>
          <w:sz w:val="22"/>
          <w:szCs w:val="22"/>
        </w:rPr>
        <w:t>inbyggd sändare i stolen kan eleven</w:t>
      </w:r>
      <w:r w:rsidRPr="00992364">
        <w:rPr>
          <w:rFonts w:ascii="Helvetica" w:hAnsi="Helvetica"/>
          <w:sz w:val="22"/>
          <w:szCs w:val="22"/>
        </w:rPr>
        <w:t xml:space="preserve"> meddela läraren att hon vill ha hjälp eller behöver ta en paus. </w:t>
      </w:r>
      <w:r>
        <w:rPr>
          <w:rFonts w:ascii="Helvetica" w:hAnsi="Helvetica"/>
          <w:sz w:val="22"/>
          <w:szCs w:val="22"/>
        </w:rPr>
        <w:t xml:space="preserve">Stolen kommer med en mottagare som läraren kan ha i sin ficka. När eleven aktiverar sändaren i stolen så vibrerar lärarens mottagare. På </w:t>
      </w:r>
      <w:r w:rsidRPr="00992364">
        <w:rPr>
          <w:rFonts w:ascii="Helvetica" w:hAnsi="Helvetica"/>
          <w:sz w:val="22"/>
          <w:szCs w:val="22"/>
        </w:rPr>
        <w:t>så sätt slipper eleven uppmärksamma hela klassen och kan hålla sig anonym.</w:t>
      </w:r>
      <w:r>
        <w:rPr>
          <w:rFonts w:ascii="Helvetica" w:hAnsi="Helvetica"/>
          <w:sz w:val="22"/>
          <w:szCs w:val="22"/>
        </w:rPr>
        <w:t xml:space="preserve"> Det gör också att läraren kan gå fram till eleven för stöd i skolarbetet.</w:t>
      </w:r>
    </w:p>
    <w:p w:rsidR="001F155F" w:rsidRDefault="001F155F" w:rsidP="001F155F">
      <w:pPr>
        <w:spacing w:line="255" w:lineRule="atLeast"/>
        <w:rPr>
          <w:rFonts w:ascii="Helvetica" w:hAnsi="Helvetica"/>
          <w:sz w:val="22"/>
          <w:szCs w:val="22"/>
        </w:rPr>
      </w:pPr>
    </w:p>
    <w:p w:rsidR="001F155F" w:rsidRPr="007215DB" w:rsidRDefault="001F155F" w:rsidP="001F155F">
      <w:pPr>
        <w:pStyle w:val="Liststycke"/>
        <w:numPr>
          <w:ilvl w:val="0"/>
          <w:numId w:val="32"/>
        </w:numPr>
        <w:spacing w:after="0" w:line="255" w:lineRule="atLeast"/>
        <w:rPr>
          <w:rFonts w:ascii="Helvetica" w:hAnsi="Helvetica"/>
        </w:rPr>
      </w:pPr>
      <w:r w:rsidRPr="007215DB">
        <w:rPr>
          <w:rFonts w:ascii="Helvetica" w:hAnsi="Helvetica"/>
        </w:rPr>
        <w:t>Syftet med TM_X är att branschen tillsammans, genom olika kompetenser, ska kunna experimentera fram lösni</w:t>
      </w:r>
      <w:r>
        <w:rPr>
          <w:rFonts w:ascii="Helvetica" w:hAnsi="Helvetica"/>
        </w:rPr>
        <w:t>ngar som förändrar och förbättrar</w:t>
      </w:r>
      <w:r w:rsidRPr="007215DB">
        <w:rPr>
          <w:rFonts w:ascii="Helvetica" w:hAnsi="Helvetica"/>
        </w:rPr>
        <w:t xml:space="preserve"> livet. Vi tycker att stolen är ett av många exempel på att möbelindustrin kan vara med och driva innovation. Många ser trä- och möbelindustrin som en otydlig industri, men stolen visar på en </w:t>
      </w:r>
      <w:r w:rsidRPr="007215DB">
        <w:rPr>
          <w:rFonts w:ascii="Helvetica" w:hAnsi="Helvetica"/>
        </w:rPr>
        <w:lastRenderedPageBreak/>
        <w:t>personlig och spännande möjlighet där vår bransch verkligen kan förändra</w:t>
      </w:r>
      <w:r>
        <w:rPr>
          <w:rFonts w:ascii="Helvetica" w:hAnsi="Helvetica"/>
        </w:rPr>
        <w:t>, säger David Johnsson, v</w:t>
      </w:r>
      <w:r w:rsidRPr="007215DB">
        <w:rPr>
          <w:rFonts w:ascii="Helvetica" w:hAnsi="Helvetica"/>
        </w:rPr>
        <w:t>d på TMF.</w:t>
      </w:r>
    </w:p>
    <w:p w:rsidR="001F155F" w:rsidRPr="007215DB" w:rsidRDefault="001F155F" w:rsidP="001F155F">
      <w:pPr>
        <w:spacing w:line="255" w:lineRule="atLeast"/>
        <w:rPr>
          <w:rFonts w:ascii="Helvetica" w:hAnsi="Helvetica"/>
        </w:rPr>
      </w:pPr>
    </w:p>
    <w:p w:rsidR="00E71423" w:rsidRPr="00614F4A" w:rsidRDefault="00EB7216" w:rsidP="008A3C2E">
      <w:pPr>
        <w:pStyle w:val="Liststycke"/>
        <w:numPr>
          <w:ilvl w:val="0"/>
          <w:numId w:val="33"/>
        </w:numPr>
        <w:spacing w:line="255" w:lineRule="atLeast"/>
        <w:rPr>
          <w:rStyle w:val="Hyperlnk"/>
          <w:rFonts w:ascii="Helvetica" w:hAnsi="Helvetica"/>
        </w:rPr>
      </w:pPr>
      <w:r w:rsidRPr="00614F4A">
        <w:rPr>
          <w:rFonts w:ascii="Helvetica" w:hAnsi="Helvetica"/>
        </w:rPr>
        <w:t xml:space="preserve">Följ TM_X på </w:t>
      </w:r>
      <w:proofErr w:type="spellStart"/>
      <w:r w:rsidRPr="00614F4A">
        <w:rPr>
          <w:rFonts w:ascii="Helvetica" w:hAnsi="Helvetica"/>
        </w:rPr>
        <w:t>Instagram</w:t>
      </w:r>
      <w:proofErr w:type="spellEnd"/>
      <w:r w:rsidRPr="00614F4A">
        <w:rPr>
          <w:rFonts w:ascii="Helvetica" w:hAnsi="Helvetica"/>
        </w:rPr>
        <w:t xml:space="preserve">: </w:t>
      </w:r>
      <w:hyperlink r:id="rId8" w:history="1">
        <w:r w:rsidRPr="00614F4A">
          <w:rPr>
            <w:rStyle w:val="Hyperlnk"/>
            <w:rFonts w:ascii="Helvetica" w:hAnsi="Helvetica"/>
          </w:rPr>
          <w:t>@</w:t>
        </w:r>
        <w:proofErr w:type="spellStart"/>
        <w:r w:rsidRPr="00614F4A">
          <w:rPr>
            <w:rStyle w:val="Hyperlnk"/>
            <w:rFonts w:ascii="Helvetica" w:hAnsi="Helvetica"/>
          </w:rPr>
          <w:t>tmx_swe</w:t>
        </w:r>
        <w:proofErr w:type="spellEnd"/>
      </w:hyperlink>
    </w:p>
    <w:p w:rsidR="00E71423" w:rsidRPr="00614F4A" w:rsidRDefault="00E71423" w:rsidP="00E71423">
      <w:pPr>
        <w:pStyle w:val="Liststycke"/>
        <w:numPr>
          <w:ilvl w:val="0"/>
          <w:numId w:val="33"/>
        </w:numPr>
        <w:spacing w:line="255" w:lineRule="atLeast"/>
        <w:rPr>
          <w:rStyle w:val="Hyperlnk"/>
          <w:rFonts w:ascii="Helvetica" w:hAnsi="Helvetica"/>
        </w:rPr>
      </w:pPr>
      <w:r w:rsidRPr="00614F4A">
        <w:rPr>
          <w:rFonts w:ascii="Helvetica" w:hAnsi="Helvetica"/>
        </w:rPr>
        <w:t>Se filmen</w:t>
      </w:r>
      <w:r w:rsidR="00C02669" w:rsidRPr="00614F4A">
        <w:rPr>
          <w:rFonts w:ascii="Helvetica" w:hAnsi="Helvetica"/>
        </w:rPr>
        <w:t xml:space="preserve"> om ”</w:t>
      </w:r>
      <w:proofErr w:type="spellStart"/>
      <w:r w:rsidR="00C02669" w:rsidRPr="00614F4A">
        <w:rPr>
          <w:rFonts w:ascii="Helvetica" w:hAnsi="Helvetica"/>
        </w:rPr>
        <w:t>Chair</w:t>
      </w:r>
      <w:proofErr w:type="spellEnd"/>
      <w:r w:rsidR="00C02669" w:rsidRPr="00614F4A">
        <w:rPr>
          <w:rFonts w:ascii="Helvetica" w:hAnsi="Helvetica"/>
        </w:rPr>
        <w:t xml:space="preserve"> </w:t>
      </w:r>
      <w:proofErr w:type="spellStart"/>
      <w:r w:rsidR="00C02669" w:rsidRPr="00614F4A">
        <w:rPr>
          <w:rFonts w:ascii="Helvetica" w:hAnsi="Helvetica"/>
        </w:rPr>
        <w:t>of</w:t>
      </w:r>
      <w:proofErr w:type="spellEnd"/>
      <w:r w:rsidR="00C02669" w:rsidRPr="00614F4A">
        <w:rPr>
          <w:rFonts w:ascii="Helvetica" w:hAnsi="Helvetica"/>
        </w:rPr>
        <w:t xml:space="preserve"> Attention”</w:t>
      </w:r>
      <w:r w:rsidR="009E2461" w:rsidRPr="00614F4A">
        <w:rPr>
          <w:rFonts w:ascii="Helvetica" w:hAnsi="Helvetica"/>
        </w:rPr>
        <w:t xml:space="preserve">: </w:t>
      </w:r>
      <w:hyperlink r:id="rId9" w:history="1">
        <w:r w:rsidRPr="00614F4A">
          <w:rPr>
            <w:rStyle w:val="Hyperlnk"/>
            <w:rFonts w:ascii="Helvetica" w:hAnsi="Helvetica"/>
          </w:rPr>
          <w:t>här</w:t>
        </w:r>
      </w:hyperlink>
    </w:p>
    <w:p w:rsidR="00F3702C" w:rsidRPr="00614F4A" w:rsidRDefault="00E71423" w:rsidP="00E71423">
      <w:pPr>
        <w:pStyle w:val="Liststycke"/>
        <w:numPr>
          <w:ilvl w:val="0"/>
          <w:numId w:val="33"/>
        </w:numPr>
        <w:spacing w:line="255" w:lineRule="atLeast"/>
        <w:rPr>
          <w:rStyle w:val="Hyperlnk"/>
          <w:rFonts w:ascii="Helvetica" w:hAnsi="Helvetica"/>
        </w:rPr>
      </w:pPr>
      <w:r w:rsidRPr="00614F4A">
        <w:rPr>
          <w:rFonts w:ascii="Helvetica" w:hAnsi="Helvetica"/>
        </w:rPr>
        <w:t>Bygg en egen ”</w:t>
      </w:r>
      <w:proofErr w:type="spellStart"/>
      <w:r w:rsidRPr="00614F4A">
        <w:rPr>
          <w:rFonts w:ascii="Helvetica" w:hAnsi="Helvetica"/>
        </w:rPr>
        <w:t>Chair</w:t>
      </w:r>
      <w:proofErr w:type="spellEnd"/>
      <w:r w:rsidRPr="00614F4A">
        <w:rPr>
          <w:rFonts w:ascii="Helvetica" w:hAnsi="Helvetica"/>
        </w:rPr>
        <w:t xml:space="preserve"> </w:t>
      </w:r>
      <w:proofErr w:type="spellStart"/>
      <w:r w:rsidRPr="00614F4A">
        <w:rPr>
          <w:rFonts w:ascii="Helvetica" w:hAnsi="Helvetica"/>
        </w:rPr>
        <w:t>of</w:t>
      </w:r>
      <w:proofErr w:type="spellEnd"/>
      <w:r w:rsidRPr="00614F4A">
        <w:rPr>
          <w:rFonts w:ascii="Helvetica" w:hAnsi="Helvetica"/>
        </w:rPr>
        <w:t xml:space="preserve"> Attention” genom att ladda ner ritningarna: </w:t>
      </w:r>
      <w:hyperlink r:id="rId10" w:history="1">
        <w:r w:rsidRPr="00614F4A">
          <w:rPr>
            <w:rStyle w:val="Hyperlnk"/>
            <w:rFonts w:ascii="Helvetica" w:hAnsi="Helvetica"/>
          </w:rPr>
          <w:t>här</w:t>
        </w:r>
      </w:hyperlink>
      <w:bookmarkStart w:id="0" w:name="_GoBack"/>
      <w:bookmarkEnd w:id="0"/>
    </w:p>
    <w:p w:rsidR="00F3702C" w:rsidRDefault="00614F4A" w:rsidP="00E71423">
      <w:pPr>
        <w:spacing w:line="255" w:lineRule="atLeast"/>
        <w:rPr>
          <w:rStyle w:val="Hyperlnk"/>
          <w:rFonts w:ascii="Helvetica" w:hAnsi="Helvetica"/>
          <w:sz w:val="22"/>
          <w:szCs w:val="22"/>
        </w:rPr>
      </w:pPr>
      <w:hyperlink r:id="rId11" w:history="1">
        <w:r w:rsidR="00F3702C" w:rsidRPr="005409A7">
          <w:rPr>
            <w:rStyle w:val="Hyperlnk"/>
            <w:rFonts w:ascii="Uni Sans Light" w:hAnsi="Uni Sans Light"/>
            <w:sz w:val="20"/>
            <w:szCs w:val="20"/>
            <w:vertAlign w:val="superscript"/>
          </w:rPr>
          <w:footnoteRef/>
        </w:r>
        <w:r w:rsidR="00F3702C" w:rsidRPr="00E578C9">
          <w:rPr>
            <w:rStyle w:val="Hyperlnk"/>
            <w:rFonts w:ascii="Uni Sans Light" w:hAnsi="Uni Sans Light"/>
            <w:sz w:val="20"/>
            <w:szCs w:val="20"/>
          </w:rPr>
          <w:t xml:space="preserve"> Diagnoser i öppen vård, Antal patienter, F90 Hyperaktivitetsstörningar, Riket,</w:t>
        </w:r>
      </w:hyperlink>
    </w:p>
    <w:p w:rsidR="00E71423" w:rsidRDefault="00E71423" w:rsidP="00E71423">
      <w:pPr>
        <w:spacing w:line="255" w:lineRule="atLeast"/>
        <w:rPr>
          <w:rStyle w:val="Hyperlnk"/>
          <w:rFonts w:ascii="Helvetica" w:hAnsi="Helvetica"/>
          <w:sz w:val="22"/>
          <w:szCs w:val="22"/>
        </w:rPr>
      </w:pPr>
    </w:p>
    <w:p w:rsidR="007F2A4A" w:rsidRDefault="001A1841" w:rsidP="001255EE">
      <w:pPr>
        <w:shd w:val="clear" w:color="auto" w:fill="FFFFFF"/>
        <w:spacing w:line="255" w:lineRule="atLeast"/>
        <w:rPr>
          <w:rFonts w:ascii="Helvetica" w:hAnsi="Helvetica" w:cs="Helvetica"/>
          <w:sz w:val="22"/>
          <w:szCs w:val="22"/>
        </w:rPr>
      </w:pPr>
      <w:r w:rsidRPr="00F32E14">
        <w:rPr>
          <w:rFonts w:ascii="Helvetica" w:hAnsi="Helvetica" w:cs="Helvetica"/>
          <w:b/>
          <w:bCs/>
          <w:color w:val="000000"/>
          <w:sz w:val="22"/>
          <w:szCs w:val="22"/>
        </w:rPr>
        <w:t>För mer information, kontakta gärna:</w:t>
      </w:r>
    </w:p>
    <w:p w:rsidR="007F2A4A" w:rsidRPr="007F2A4A" w:rsidRDefault="00DF3F84" w:rsidP="007F2A4A">
      <w:pPr>
        <w:pStyle w:val="Liststycke"/>
        <w:numPr>
          <w:ilvl w:val="0"/>
          <w:numId w:val="30"/>
        </w:numPr>
        <w:shd w:val="clear" w:color="auto" w:fill="FFFFFF"/>
        <w:spacing w:line="255" w:lineRule="atLeast"/>
        <w:rPr>
          <w:rFonts w:ascii="Helvetica" w:hAnsi="Helvetica" w:cs="Helvetica"/>
          <w:bCs/>
          <w:lang w:val="en-US"/>
        </w:rPr>
      </w:pPr>
      <w:r w:rsidRPr="007F2A4A">
        <w:rPr>
          <w:rFonts w:ascii="Helvetica" w:hAnsi="Helvetica" w:cs="Helvetica"/>
          <w:lang w:val="en-US"/>
        </w:rPr>
        <w:t xml:space="preserve">David Johnsson, </w:t>
      </w:r>
      <w:proofErr w:type="spellStart"/>
      <w:r w:rsidRPr="007F2A4A">
        <w:rPr>
          <w:rFonts w:ascii="Helvetica" w:hAnsi="Helvetica" w:cs="Helvetica"/>
          <w:lang w:val="en-US"/>
        </w:rPr>
        <w:t>vd</w:t>
      </w:r>
      <w:proofErr w:type="spellEnd"/>
      <w:r w:rsidRPr="007F2A4A">
        <w:rPr>
          <w:rFonts w:ascii="Helvetica" w:hAnsi="Helvetica" w:cs="Helvetica"/>
          <w:lang w:val="en-US"/>
        </w:rPr>
        <w:t xml:space="preserve"> TMF, 08-762 72 67, </w:t>
      </w:r>
      <w:hyperlink r:id="rId12" w:history="1">
        <w:r w:rsidRPr="007F2A4A">
          <w:rPr>
            <w:rStyle w:val="Hyperlnk"/>
            <w:rFonts w:ascii="Helvetica" w:hAnsi="Helvetica" w:cs="Helvetica"/>
            <w:lang w:val="en-US"/>
          </w:rPr>
          <w:t>david.johnsson@tmf.se</w:t>
        </w:r>
      </w:hyperlink>
      <w:r w:rsidRPr="007F2A4A">
        <w:rPr>
          <w:rFonts w:ascii="Helvetica" w:hAnsi="Helvetica" w:cs="Helvetica"/>
          <w:color w:val="555555"/>
          <w:lang w:val="en-US"/>
        </w:rPr>
        <w:t xml:space="preserve"> </w:t>
      </w:r>
    </w:p>
    <w:p w:rsidR="00E71423" w:rsidRPr="00E71423" w:rsidRDefault="00DF3F84" w:rsidP="007F2A4A">
      <w:pPr>
        <w:pStyle w:val="Liststycke"/>
        <w:numPr>
          <w:ilvl w:val="0"/>
          <w:numId w:val="30"/>
        </w:numPr>
        <w:shd w:val="clear" w:color="auto" w:fill="FFFFFF"/>
        <w:spacing w:line="255" w:lineRule="atLeast"/>
        <w:rPr>
          <w:rStyle w:val="Hyperlnk"/>
          <w:rFonts w:ascii="Helvetica" w:hAnsi="Helvetica" w:cs="Helvetica"/>
          <w:bCs/>
          <w:color w:val="auto"/>
          <w:u w:val="none"/>
        </w:rPr>
      </w:pPr>
      <w:r w:rsidRPr="007F2A4A">
        <w:rPr>
          <w:rFonts w:ascii="Helvetica" w:hAnsi="Helvetica" w:cs="Helvetica"/>
        </w:rPr>
        <w:t>Anne Rådestad, kommunikationschef TMF, 070-562 72 04</w:t>
      </w:r>
      <w:r w:rsidRPr="007F2A4A">
        <w:rPr>
          <w:rFonts w:ascii="Helvetica" w:hAnsi="Helvetica" w:cs="Helvetica"/>
          <w:color w:val="555555"/>
        </w:rPr>
        <w:t xml:space="preserve">, </w:t>
      </w:r>
      <w:hyperlink r:id="rId13" w:history="1">
        <w:r w:rsidRPr="007F2A4A">
          <w:rPr>
            <w:rStyle w:val="Hyperlnk"/>
            <w:rFonts w:ascii="Helvetica" w:hAnsi="Helvetica" w:cs="Helvetica"/>
          </w:rPr>
          <w:t>anne.radestad@tmf.se</w:t>
        </w:r>
      </w:hyperlink>
    </w:p>
    <w:p w:rsidR="00E71423" w:rsidRDefault="00E71423" w:rsidP="00E71423">
      <w:pPr>
        <w:shd w:val="clear" w:color="auto" w:fill="FFFFFF"/>
        <w:spacing w:line="255" w:lineRule="atLeast"/>
        <w:rPr>
          <w:rFonts w:ascii="Helvetica" w:hAnsi="Helvetica" w:cs="Helvetica"/>
          <w:bCs/>
        </w:rPr>
      </w:pPr>
    </w:p>
    <w:p w:rsidR="00971A32" w:rsidRPr="00E71423" w:rsidRDefault="00971A32" w:rsidP="00E71423">
      <w:pPr>
        <w:shd w:val="clear" w:color="auto" w:fill="FFFFFF"/>
        <w:spacing w:line="255" w:lineRule="atLeast"/>
        <w:rPr>
          <w:rFonts w:ascii="Helvetica" w:hAnsi="Helvetica" w:cs="Helvetica"/>
          <w:bCs/>
        </w:rPr>
      </w:pPr>
      <w:r w:rsidRPr="00E71423">
        <w:rPr>
          <w:rFonts w:ascii="Helvetica" w:hAnsi="Helvetica" w:cs="Helvetica"/>
          <w:bCs/>
        </w:rPr>
        <w:br/>
      </w:r>
      <w:r w:rsidR="00C315C5" w:rsidRPr="00E71423">
        <w:rPr>
          <w:rFonts w:ascii="Helvetica" w:hAnsi="Helvetica" w:cs="Helvetica"/>
          <w:bCs/>
        </w:rPr>
        <w:t xml:space="preserve"> </w:t>
      </w:r>
    </w:p>
    <w:sectPr w:rsidR="00971A32" w:rsidRPr="00E71423" w:rsidSect="00DB3BE1">
      <w:headerReference w:type="default" r:id="rId14"/>
      <w:footerReference w:type="defaul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2BB" w:rsidRDefault="007602BB">
      <w:r>
        <w:separator/>
      </w:r>
    </w:p>
  </w:endnote>
  <w:endnote w:type="continuationSeparator" w:id="0">
    <w:p w:rsidR="007602BB" w:rsidRDefault="0076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0AFF" w:usb1="5000785B" w:usb2="00000000" w:usb3="00000000" w:csb0="000001BF" w:csb1="00000000"/>
  </w:font>
  <w:font w:name="Futura-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 Sans Bold">
    <w:altName w:val="Century Gothic"/>
    <w:panose1 w:val="020B0402020203020204"/>
    <w:charset w:val="00"/>
    <w:family w:val="swiss"/>
    <w:notTrueType/>
    <w:pitch w:val="variable"/>
    <w:sig w:usb0="800000AF" w:usb1="4000204A" w:usb2="00000000" w:usb3="00000000" w:csb0="00000001" w:csb1="00000000"/>
  </w:font>
  <w:font w:name="Uni Sans Light">
    <w:altName w:val="Century Gothic"/>
    <w:panose1 w:val="020B04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605" w:rsidRDefault="00D037B2" w:rsidP="00B64E71">
    <w:pPr>
      <w:autoSpaceDE w:val="0"/>
      <w:autoSpaceDN w:val="0"/>
      <w:adjustRightInd w:val="0"/>
      <w:ind w:right="72"/>
      <w:rPr>
        <w:rFonts w:ascii="Helvetica" w:hAnsi="Helvetica" w:cs="Arial"/>
        <w:color w:val="231F20"/>
        <w:sz w:val="20"/>
        <w:szCs w:val="20"/>
      </w:rPr>
    </w:pPr>
    <w:r w:rsidRPr="00086605">
      <w:rPr>
        <w:rFonts w:ascii="Helvetica" w:hAnsi="Helvetica" w:cs="Arial"/>
        <w:color w:val="231F20"/>
        <w:sz w:val="20"/>
        <w:szCs w:val="20"/>
      </w:rPr>
      <w:t>Trä- och Möbelföretagen är bransch- och arbetsgivarorganisationen för företag som verkar i den träförädlande industrin. Bland de c</w:t>
    </w:r>
    <w:r w:rsidR="00086605">
      <w:rPr>
        <w:rFonts w:ascii="Helvetica" w:hAnsi="Helvetica" w:cs="Arial"/>
        <w:color w:val="231F20"/>
        <w:sz w:val="20"/>
        <w:szCs w:val="20"/>
      </w:rPr>
      <w:t>irk</w:t>
    </w:r>
    <w:r w:rsidRPr="00086605">
      <w:rPr>
        <w:rFonts w:ascii="Helvetica" w:hAnsi="Helvetica" w:cs="Arial"/>
        <w:color w:val="231F20"/>
        <w:sz w:val="20"/>
        <w:szCs w:val="20"/>
      </w:rPr>
      <w:t xml:space="preserve">a </w:t>
    </w:r>
    <w:r w:rsidR="008121F9" w:rsidRPr="00086605">
      <w:rPr>
        <w:rFonts w:ascii="Helvetica" w:hAnsi="Helvetica" w:cs="Arial"/>
        <w:color w:val="231F20"/>
        <w:sz w:val="20"/>
        <w:szCs w:val="20"/>
      </w:rPr>
      <w:t>700</w:t>
    </w:r>
    <w:r w:rsidRPr="00086605">
      <w:rPr>
        <w:rFonts w:ascii="Helvetica" w:hAnsi="Helvetica" w:cs="Arial"/>
        <w:color w:val="231F20"/>
        <w:sz w:val="20"/>
        <w:szCs w:val="20"/>
      </w:rPr>
      <w:t xml:space="preserve"> medlemmarna finns företag som producerar fönster, dörrar, golv, trähus, byggnadssnickerier, möbler, kök, inredningssnickerier samt </w:t>
    </w:r>
    <w:r w:rsidR="00333B28" w:rsidRPr="00086605">
      <w:rPr>
        <w:rFonts w:ascii="Helvetica" w:hAnsi="Helvetica" w:cs="Arial"/>
        <w:color w:val="231F20"/>
        <w:sz w:val="20"/>
        <w:szCs w:val="20"/>
      </w:rPr>
      <w:t>trappor och träkomponenter</w:t>
    </w:r>
    <w:r w:rsidRPr="00086605">
      <w:rPr>
        <w:rFonts w:ascii="Helvetica" w:hAnsi="Helvetica" w:cs="Arial"/>
        <w:color w:val="231F20"/>
        <w:sz w:val="20"/>
        <w:szCs w:val="20"/>
      </w:rPr>
      <w:t xml:space="preserve">. Industrin omsätter </w:t>
    </w:r>
    <w:r w:rsidR="006D131C" w:rsidRPr="00086605">
      <w:rPr>
        <w:rFonts w:ascii="Helvetica" w:hAnsi="Helvetica" w:cs="Arial"/>
        <w:color w:val="231F20"/>
        <w:sz w:val="20"/>
        <w:szCs w:val="20"/>
      </w:rPr>
      <w:t>70</w:t>
    </w:r>
    <w:r w:rsidRPr="00086605">
      <w:rPr>
        <w:rFonts w:ascii="Helvetica" w:hAnsi="Helvetica" w:cs="Arial"/>
        <w:color w:val="231F20"/>
        <w:sz w:val="20"/>
        <w:szCs w:val="20"/>
      </w:rPr>
      <w:t xml:space="preserve"> miljarder kronor och har </w:t>
    </w:r>
    <w:r w:rsidR="008121F9" w:rsidRPr="00086605">
      <w:rPr>
        <w:rFonts w:ascii="Helvetica" w:hAnsi="Helvetica" w:cs="Arial"/>
        <w:color w:val="231F20"/>
        <w:sz w:val="20"/>
        <w:szCs w:val="20"/>
      </w:rPr>
      <w:t>knappt</w:t>
    </w:r>
    <w:r w:rsidRPr="00086605">
      <w:rPr>
        <w:rFonts w:ascii="Helvetica" w:hAnsi="Helvetica" w:cs="Arial"/>
        <w:color w:val="231F20"/>
        <w:sz w:val="20"/>
        <w:szCs w:val="20"/>
      </w:rPr>
      <w:t xml:space="preserve"> 30 000 personer anställda.</w:t>
    </w:r>
    <w:r w:rsidR="00086605">
      <w:rPr>
        <w:rFonts w:ascii="Helvetica" w:hAnsi="Helvetica" w:cs="Arial"/>
        <w:color w:val="231F20"/>
        <w:sz w:val="20"/>
        <w:szCs w:val="20"/>
      </w:rPr>
      <w:t xml:space="preserve"> </w:t>
    </w:r>
  </w:p>
  <w:p w:rsidR="00D037B2" w:rsidRPr="00086605" w:rsidRDefault="00D037B2" w:rsidP="00086605">
    <w:pPr>
      <w:autoSpaceDE w:val="0"/>
      <w:autoSpaceDN w:val="0"/>
      <w:adjustRightInd w:val="0"/>
      <w:ind w:right="72"/>
      <w:jc w:val="center"/>
      <w:rPr>
        <w:rFonts w:ascii="Helvetica" w:hAnsi="Helvetica" w:cs="Arial"/>
        <w:b/>
        <w:color w:val="000000"/>
        <w:sz w:val="20"/>
        <w:szCs w:val="20"/>
      </w:rPr>
    </w:pPr>
    <w:r w:rsidRPr="00086605">
      <w:rPr>
        <w:rFonts w:ascii="Helvetica" w:hAnsi="Helvetica" w:cs="Arial"/>
        <w:b/>
        <w:color w:val="231F20"/>
        <w:sz w:val="20"/>
        <w:szCs w:val="20"/>
      </w:rPr>
      <w:t>www.tmf.se</w:t>
    </w:r>
  </w:p>
  <w:p w:rsidR="00D037B2" w:rsidRPr="00611A65" w:rsidRDefault="00D037B2" w:rsidP="003740B8">
    <w:pPr>
      <w:pStyle w:val="Sidfot"/>
      <w:ind w:left="1080"/>
    </w:pPr>
  </w:p>
  <w:p w:rsidR="00D037B2" w:rsidRPr="00611A65" w:rsidRDefault="00D037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2BB" w:rsidRDefault="007602BB">
      <w:r>
        <w:separator/>
      </w:r>
    </w:p>
  </w:footnote>
  <w:footnote w:type="continuationSeparator" w:id="0">
    <w:p w:rsidR="007602BB" w:rsidRDefault="007602BB">
      <w:r>
        <w:continuationSeparator/>
      </w:r>
    </w:p>
  </w:footnote>
  <w:footnote w:id="1">
    <w:p w:rsidR="0069725A" w:rsidRPr="005409A7" w:rsidRDefault="0069725A" w:rsidP="0069725A">
      <w:pPr>
        <w:pStyle w:val="Fotnotstext"/>
        <w:rPr>
          <w:rFonts w:ascii="Uni Sans Light" w:hAnsi="Uni Sans Light"/>
          <w:sz w:val="20"/>
          <w:szCs w:val="20"/>
          <w:lang w:val="sv-S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7B2" w:rsidRPr="00BE67E9" w:rsidRDefault="00D037B2" w:rsidP="00BE67E9">
    <w:pPr>
      <w:pStyle w:val="Sidhuvud"/>
    </w:pPr>
    <w:r>
      <w:rPr>
        <w:noProof/>
      </w:rPr>
      <w:drawing>
        <wp:inline distT="0" distB="0" distL="0" distR="0" wp14:anchorId="1ED95709" wp14:editId="12ECC9C4">
          <wp:extent cx="2071032" cy="1061049"/>
          <wp:effectExtent l="0" t="0" r="5715"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TMF_logo1.jpg"/>
                  <pic:cNvPicPr/>
                </pic:nvPicPr>
                <pic:blipFill>
                  <a:blip r:embed="rId1">
                    <a:extLst>
                      <a:ext uri="{28A0092B-C50C-407E-A947-70E740481C1C}">
                        <a14:useLocalDpi xmlns:a14="http://schemas.microsoft.com/office/drawing/2010/main" val="0"/>
                      </a:ext>
                    </a:extLst>
                  </a:blip>
                  <a:stretch>
                    <a:fillRect/>
                  </a:stretch>
                </pic:blipFill>
                <pic:spPr>
                  <a:xfrm>
                    <a:off x="0" y="0"/>
                    <a:ext cx="2073333" cy="1062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4232"/>
    <w:multiLevelType w:val="hybridMultilevel"/>
    <w:tmpl w:val="7F94B6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300E2B"/>
    <w:multiLevelType w:val="hybridMultilevel"/>
    <w:tmpl w:val="4EAC9DAC"/>
    <w:lvl w:ilvl="0" w:tplc="7E4E0334">
      <w:start w:val="2013"/>
      <w:numFmt w:val="bullet"/>
      <w:lvlText w:val="-"/>
      <w:lvlJc w:val="left"/>
      <w:pPr>
        <w:ind w:left="720" w:hanging="360"/>
      </w:pPr>
      <w:rPr>
        <w:rFonts w:ascii="Helvetica" w:eastAsia="Times New Roman" w:hAnsi="Helvetica" w:cs="Helvetica"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4B0D70"/>
    <w:multiLevelType w:val="hybridMultilevel"/>
    <w:tmpl w:val="72EEAC6E"/>
    <w:lvl w:ilvl="0" w:tplc="AB5EAD56">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CC4F52"/>
    <w:multiLevelType w:val="hybridMultilevel"/>
    <w:tmpl w:val="E9785B38"/>
    <w:lvl w:ilvl="0" w:tplc="DDA0F296">
      <w:numFmt w:val="bullet"/>
      <w:lvlText w:val="-"/>
      <w:lvlJc w:val="left"/>
      <w:pPr>
        <w:tabs>
          <w:tab w:val="num" w:pos="720"/>
        </w:tabs>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C1E3A"/>
    <w:multiLevelType w:val="hybridMultilevel"/>
    <w:tmpl w:val="22BCF502"/>
    <w:lvl w:ilvl="0" w:tplc="DC6A72E4">
      <w:start w:val="2014"/>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071DCE"/>
    <w:multiLevelType w:val="hybridMultilevel"/>
    <w:tmpl w:val="DFB2634A"/>
    <w:lvl w:ilvl="0" w:tplc="28F4680A">
      <w:numFmt w:val="bullet"/>
      <w:lvlText w:val="–"/>
      <w:lvlJc w:val="left"/>
      <w:pPr>
        <w:tabs>
          <w:tab w:val="num" w:pos="840"/>
        </w:tabs>
        <w:ind w:left="840" w:hanging="360"/>
      </w:pPr>
      <w:rPr>
        <w:rFonts w:ascii="Futura-Book" w:eastAsia="Times New Roman" w:hAnsi="Futura-Book" w:hint="default"/>
      </w:rPr>
    </w:lvl>
    <w:lvl w:ilvl="1" w:tplc="041D0003" w:tentative="1">
      <w:start w:val="1"/>
      <w:numFmt w:val="bullet"/>
      <w:lvlText w:val="o"/>
      <w:lvlJc w:val="left"/>
      <w:pPr>
        <w:tabs>
          <w:tab w:val="num" w:pos="1560"/>
        </w:tabs>
        <w:ind w:left="1560" w:hanging="360"/>
      </w:pPr>
      <w:rPr>
        <w:rFonts w:ascii="Courier New" w:hAnsi="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2A8E3742"/>
    <w:multiLevelType w:val="hybridMultilevel"/>
    <w:tmpl w:val="CB1EFAE2"/>
    <w:lvl w:ilvl="0" w:tplc="041D0001">
      <w:numFmt w:val="bullet"/>
      <w:lvlText w:val=""/>
      <w:lvlJc w:val="left"/>
      <w:pPr>
        <w:ind w:left="720" w:hanging="360"/>
      </w:pPr>
      <w:rPr>
        <w:rFonts w:ascii="Symbol" w:eastAsia="Times New Roman" w:hAnsi="Symbol" w:cs="Times New Roman" w:hint="default"/>
        <w:color w:val="auto"/>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D8A3071"/>
    <w:multiLevelType w:val="hybridMultilevel"/>
    <w:tmpl w:val="0CEC3ECC"/>
    <w:lvl w:ilvl="0" w:tplc="6E924532">
      <w:start w:val="20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3D4B67"/>
    <w:multiLevelType w:val="hybridMultilevel"/>
    <w:tmpl w:val="4ACE2DCC"/>
    <w:lvl w:ilvl="0" w:tplc="AD8A1E22">
      <w:numFmt w:val="bullet"/>
      <w:lvlText w:val="-"/>
      <w:lvlJc w:val="left"/>
      <w:pPr>
        <w:ind w:left="720" w:hanging="360"/>
      </w:pPr>
      <w:rPr>
        <w:rFonts w:ascii="Helvetica" w:eastAsia="Times New Roman" w:hAnsi="Helvetica"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B67337"/>
    <w:multiLevelType w:val="hybridMultilevel"/>
    <w:tmpl w:val="B99639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C315348"/>
    <w:multiLevelType w:val="hybridMultilevel"/>
    <w:tmpl w:val="D7383FF6"/>
    <w:lvl w:ilvl="0" w:tplc="465494AA">
      <w:start w:val="2"/>
      <w:numFmt w:val="bullet"/>
      <w:lvlText w:val="-"/>
      <w:lvlJc w:val="left"/>
      <w:pPr>
        <w:ind w:left="1080" w:hanging="360"/>
      </w:pPr>
      <w:rPr>
        <w:rFonts w:ascii="Arial" w:eastAsia="Times New Roman" w:hAnsi="Arial" w:hint="default"/>
        <w:color w:val="333333"/>
        <w:sz w:val="17"/>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3D940D76"/>
    <w:multiLevelType w:val="hybridMultilevel"/>
    <w:tmpl w:val="0202588A"/>
    <w:lvl w:ilvl="0" w:tplc="B1E6564C">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1C85CD0"/>
    <w:multiLevelType w:val="hybridMultilevel"/>
    <w:tmpl w:val="70A61240"/>
    <w:lvl w:ilvl="0" w:tplc="164222EE">
      <w:start w:val="2013"/>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CC44BA"/>
    <w:multiLevelType w:val="hybridMultilevel"/>
    <w:tmpl w:val="1ED8B876"/>
    <w:lvl w:ilvl="0" w:tplc="7A687398">
      <w:numFmt w:val="bullet"/>
      <w:lvlText w:val="–"/>
      <w:lvlJc w:val="left"/>
      <w:pPr>
        <w:ind w:left="720" w:hanging="360"/>
      </w:pPr>
      <w:rPr>
        <w:rFonts w:ascii="Helvetica" w:eastAsia="Times New Roman" w:hAnsi="Helvetica" w:cs="Helvetica"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926798B"/>
    <w:multiLevelType w:val="hybridMultilevel"/>
    <w:tmpl w:val="82C66E98"/>
    <w:lvl w:ilvl="0" w:tplc="C0B0CF5C">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DF32B00"/>
    <w:multiLevelType w:val="hybridMultilevel"/>
    <w:tmpl w:val="269ECF94"/>
    <w:lvl w:ilvl="0" w:tplc="91608928">
      <w:numFmt w:val="bullet"/>
      <w:lvlText w:val="-"/>
      <w:lvlJc w:val="left"/>
      <w:pPr>
        <w:ind w:left="720" w:hanging="360"/>
      </w:pPr>
      <w:rPr>
        <w:rFonts w:ascii="Garamond" w:eastAsia="Times New Roman" w:hAnsi="Garamond"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0656E82"/>
    <w:multiLevelType w:val="hybridMultilevel"/>
    <w:tmpl w:val="944E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E64F0"/>
    <w:multiLevelType w:val="hybridMultilevel"/>
    <w:tmpl w:val="8E40B6D0"/>
    <w:lvl w:ilvl="0" w:tplc="14009410">
      <w:start w:val="2017"/>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15A4209"/>
    <w:multiLevelType w:val="hybridMultilevel"/>
    <w:tmpl w:val="3B1ABC9C"/>
    <w:lvl w:ilvl="0" w:tplc="CE6449B0">
      <w:start w:val="2013"/>
      <w:numFmt w:val="bullet"/>
      <w:lvlText w:val="-"/>
      <w:lvlJc w:val="left"/>
      <w:pPr>
        <w:ind w:left="720" w:hanging="360"/>
      </w:pPr>
      <w:rPr>
        <w:rFonts w:ascii="Helvetica" w:eastAsia="Times New Roman" w:hAnsi="Helvetica" w:cs="Helvetica"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17C3A5D"/>
    <w:multiLevelType w:val="hybridMultilevel"/>
    <w:tmpl w:val="71EE5B86"/>
    <w:lvl w:ilvl="0" w:tplc="4B767C42">
      <w:start w:val="2014"/>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9E03676"/>
    <w:multiLevelType w:val="hybridMultilevel"/>
    <w:tmpl w:val="EF58C61E"/>
    <w:lvl w:ilvl="0" w:tplc="A28A0FAE">
      <w:start w:val="2017"/>
      <w:numFmt w:val="bullet"/>
      <w:lvlText w:val=""/>
      <w:lvlJc w:val="left"/>
      <w:pPr>
        <w:ind w:left="720" w:hanging="360"/>
      </w:pPr>
      <w:rPr>
        <w:rFonts w:ascii="Symbol" w:eastAsia="Times New Roman" w:hAnsi="Symbol"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E32705F"/>
    <w:multiLevelType w:val="hybridMultilevel"/>
    <w:tmpl w:val="A75637CE"/>
    <w:lvl w:ilvl="0" w:tplc="61A2239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31028CC"/>
    <w:multiLevelType w:val="hybridMultilevel"/>
    <w:tmpl w:val="3D9018B8"/>
    <w:lvl w:ilvl="0" w:tplc="00F4ECD4">
      <w:start w:val="2017"/>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43F7E"/>
    <w:multiLevelType w:val="hybridMultilevel"/>
    <w:tmpl w:val="29449518"/>
    <w:lvl w:ilvl="0" w:tplc="6902CD5E">
      <w:start w:val="2013"/>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70C7622"/>
    <w:multiLevelType w:val="hybridMultilevel"/>
    <w:tmpl w:val="EEC0FD40"/>
    <w:lvl w:ilvl="0" w:tplc="6D82A04C">
      <w:start w:val="29"/>
      <w:numFmt w:val="bullet"/>
      <w:lvlText w:val="-"/>
      <w:lvlJc w:val="left"/>
      <w:pPr>
        <w:ind w:left="720" w:hanging="360"/>
      </w:pPr>
      <w:rPr>
        <w:rFonts w:ascii="Helvetica" w:eastAsia="Times New Roman" w:hAnsi="Helvetic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780736E"/>
    <w:multiLevelType w:val="hybridMultilevel"/>
    <w:tmpl w:val="2C7600CA"/>
    <w:lvl w:ilvl="0" w:tplc="2FDA0B7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B2A7C07"/>
    <w:multiLevelType w:val="hybridMultilevel"/>
    <w:tmpl w:val="EFDEA35C"/>
    <w:lvl w:ilvl="0" w:tplc="A120D1EC">
      <w:start w:val="29"/>
      <w:numFmt w:val="bullet"/>
      <w:lvlText w:val="-"/>
      <w:lvlJc w:val="left"/>
      <w:pPr>
        <w:ind w:left="720" w:hanging="360"/>
      </w:pPr>
      <w:rPr>
        <w:rFonts w:ascii="Helvetica" w:eastAsia="Times New Roman" w:hAnsi="Helvetic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B741DE0"/>
    <w:multiLevelType w:val="hybridMultilevel"/>
    <w:tmpl w:val="3230B914"/>
    <w:lvl w:ilvl="0" w:tplc="90B02B0E">
      <w:numFmt w:val="bullet"/>
      <w:lvlText w:val="-"/>
      <w:lvlJc w:val="left"/>
      <w:pPr>
        <w:ind w:left="720" w:hanging="360"/>
      </w:pPr>
      <w:rPr>
        <w:rFonts w:ascii="Helvetica" w:eastAsia="Times New Roman"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A216E7"/>
    <w:multiLevelType w:val="hybridMultilevel"/>
    <w:tmpl w:val="40788B00"/>
    <w:lvl w:ilvl="0" w:tplc="7568BC24">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A731A7"/>
    <w:multiLevelType w:val="hybridMultilevel"/>
    <w:tmpl w:val="FB7693FC"/>
    <w:lvl w:ilvl="0" w:tplc="D41CD83C">
      <w:start w:val="2013"/>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5545949"/>
    <w:multiLevelType w:val="hybridMultilevel"/>
    <w:tmpl w:val="A4665310"/>
    <w:lvl w:ilvl="0" w:tplc="BA8E8654">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4D51A0"/>
    <w:multiLevelType w:val="hybridMultilevel"/>
    <w:tmpl w:val="71AAE1AC"/>
    <w:lvl w:ilvl="0" w:tplc="BC92D9FE">
      <w:start w:val="2013"/>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ECB07FB"/>
    <w:multiLevelType w:val="hybridMultilevel"/>
    <w:tmpl w:val="4F80674E"/>
    <w:lvl w:ilvl="0" w:tplc="4A9E1D2A">
      <w:start w:val="2014"/>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5"/>
  </w:num>
  <w:num w:numId="4">
    <w:abstractNumId w:val="10"/>
  </w:num>
  <w:num w:numId="5">
    <w:abstractNumId w:val="8"/>
  </w:num>
  <w:num w:numId="6">
    <w:abstractNumId w:val="27"/>
  </w:num>
  <w:num w:numId="7">
    <w:abstractNumId w:val="2"/>
  </w:num>
  <w:num w:numId="8">
    <w:abstractNumId w:val="7"/>
  </w:num>
  <w:num w:numId="9">
    <w:abstractNumId w:val="1"/>
  </w:num>
  <w:num w:numId="10">
    <w:abstractNumId w:val="18"/>
  </w:num>
  <w:num w:numId="11">
    <w:abstractNumId w:val="23"/>
  </w:num>
  <w:num w:numId="12">
    <w:abstractNumId w:val="25"/>
  </w:num>
  <w:num w:numId="13">
    <w:abstractNumId w:val="29"/>
  </w:num>
  <w:num w:numId="14">
    <w:abstractNumId w:val="21"/>
  </w:num>
  <w:num w:numId="15">
    <w:abstractNumId w:val="13"/>
  </w:num>
  <w:num w:numId="16">
    <w:abstractNumId w:val="14"/>
  </w:num>
  <w:num w:numId="17">
    <w:abstractNumId w:val="30"/>
  </w:num>
  <w:num w:numId="18">
    <w:abstractNumId w:val="11"/>
  </w:num>
  <w:num w:numId="19">
    <w:abstractNumId w:val="31"/>
  </w:num>
  <w:num w:numId="20">
    <w:abstractNumId w:val="12"/>
  </w:num>
  <w:num w:numId="21">
    <w:abstractNumId w:val="19"/>
  </w:num>
  <w:num w:numId="22">
    <w:abstractNumId w:val="26"/>
  </w:num>
  <w:num w:numId="23">
    <w:abstractNumId w:val="24"/>
  </w:num>
  <w:num w:numId="24">
    <w:abstractNumId w:val="32"/>
  </w:num>
  <w:num w:numId="25">
    <w:abstractNumId w:val="4"/>
  </w:num>
  <w:num w:numId="26">
    <w:abstractNumId w:val="28"/>
  </w:num>
  <w:num w:numId="27">
    <w:abstractNumId w:val="9"/>
  </w:num>
  <w:num w:numId="28">
    <w:abstractNumId w:val="0"/>
  </w:num>
  <w:num w:numId="29">
    <w:abstractNumId w:val="17"/>
  </w:num>
  <w:num w:numId="30">
    <w:abstractNumId w:val="20"/>
  </w:num>
  <w:num w:numId="31">
    <w:abstractNumId w:val="16"/>
  </w:num>
  <w:num w:numId="32">
    <w:abstractNumId w:val="2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57"/>
    <w:rsid w:val="0000125E"/>
    <w:rsid w:val="000012E8"/>
    <w:rsid w:val="000017FE"/>
    <w:rsid w:val="00002A62"/>
    <w:rsid w:val="0000504A"/>
    <w:rsid w:val="000070C9"/>
    <w:rsid w:val="00007E0C"/>
    <w:rsid w:val="00010717"/>
    <w:rsid w:val="00011B9D"/>
    <w:rsid w:val="00016D96"/>
    <w:rsid w:val="00020CE2"/>
    <w:rsid w:val="00022C93"/>
    <w:rsid w:val="00023B02"/>
    <w:rsid w:val="00025E4E"/>
    <w:rsid w:val="000265B7"/>
    <w:rsid w:val="000279B3"/>
    <w:rsid w:val="00031816"/>
    <w:rsid w:val="00031D98"/>
    <w:rsid w:val="00035AE8"/>
    <w:rsid w:val="00035AEB"/>
    <w:rsid w:val="00037703"/>
    <w:rsid w:val="00040ADA"/>
    <w:rsid w:val="00040F00"/>
    <w:rsid w:val="00041E3A"/>
    <w:rsid w:val="000424C1"/>
    <w:rsid w:val="00043944"/>
    <w:rsid w:val="0004505D"/>
    <w:rsid w:val="0004513C"/>
    <w:rsid w:val="000469FC"/>
    <w:rsid w:val="000472A2"/>
    <w:rsid w:val="0005014A"/>
    <w:rsid w:val="00065709"/>
    <w:rsid w:val="00066C65"/>
    <w:rsid w:val="00070DE1"/>
    <w:rsid w:val="00071F64"/>
    <w:rsid w:val="00073DE0"/>
    <w:rsid w:val="00077592"/>
    <w:rsid w:val="00083187"/>
    <w:rsid w:val="000835FB"/>
    <w:rsid w:val="00084BC7"/>
    <w:rsid w:val="00085491"/>
    <w:rsid w:val="00086605"/>
    <w:rsid w:val="00090442"/>
    <w:rsid w:val="000919C2"/>
    <w:rsid w:val="00092D41"/>
    <w:rsid w:val="0009506D"/>
    <w:rsid w:val="000A672C"/>
    <w:rsid w:val="000A6EAA"/>
    <w:rsid w:val="000B06A3"/>
    <w:rsid w:val="000B1336"/>
    <w:rsid w:val="000B1706"/>
    <w:rsid w:val="000B5374"/>
    <w:rsid w:val="000B5C7F"/>
    <w:rsid w:val="000C0B61"/>
    <w:rsid w:val="000C0C72"/>
    <w:rsid w:val="000C15FF"/>
    <w:rsid w:val="000C1FB1"/>
    <w:rsid w:val="000C7B6A"/>
    <w:rsid w:val="000D54D1"/>
    <w:rsid w:val="000E161B"/>
    <w:rsid w:val="000E2466"/>
    <w:rsid w:val="000E38F0"/>
    <w:rsid w:val="000E5A54"/>
    <w:rsid w:val="000E5D17"/>
    <w:rsid w:val="000E66FC"/>
    <w:rsid w:val="000F23AC"/>
    <w:rsid w:val="000F3FF2"/>
    <w:rsid w:val="00105510"/>
    <w:rsid w:val="001057EC"/>
    <w:rsid w:val="0011050A"/>
    <w:rsid w:val="00112AF3"/>
    <w:rsid w:val="001139D6"/>
    <w:rsid w:val="00115C93"/>
    <w:rsid w:val="00116F5E"/>
    <w:rsid w:val="0011738E"/>
    <w:rsid w:val="00117AFB"/>
    <w:rsid w:val="00120A20"/>
    <w:rsid w:val="0012255C"/>
    <w:rsid w:val="001232F0"/>
    <w:rsid w:val="001255EE"/>
    <w:rsid w:val="00125983"/>
    <w:rsid w:val="00131F04"/>
    <w:rsid w:val="00131F69"/>
    <w:rsid w:val="00133C76"/>
    <w:rsid w:val="001344D8"/>
    <w:rsid w:val="00135CF1"/>
    <w:rsid w:val="00136A13"/>
    <w:rsid w:val="00142674"/>
    <w:rsid w:val="001430FA"/>
    <w:rsid w:val="001478E7"/>
    <w:rsid w:val="00151FA5"/>
    <w:rsid w:val="00154401"/>
    <w:rsid w:val="00161C74"/>
    <w:rsid w:val="001658A3"/>
    <w:rsid w:val="00166352"/>
    <w:rsid w:val="00167AE4"/>
    <w:rsid w:val="00171B72"/>
    <w:rsid w:val="00173C6C"/>
    <w:rsid w:val="00173CE0"/>
    <w:rsid w:val="001852A5"/>
    <w:rsid w:val="00186CB6"/>
    <w:rsid w:val="00190BF7"/>
    <w:rsid w:val="0019168F"/>
    <w:rsid w:val="00191F16"/>
    <w:rsid w:val="00193A36"/>
    <w:rsid w:val="00195BB0"/>
    <w:rsid w:val="00196D5C"/>
    <w:rsid w:val="001A02F2"/>
    <w:rsid w:val="001A1841"/>
    <w:rsid w:val="001A1F16"/>
    <w:rsid w:val="001A2C06"/>
    <w:rsid w:val="001A3133"/>
    <w:rsid w:val="001A77B0"/>
    <w:rsid w:val="001A7F0F"/>
    <w:rsid w:val="001A7FCE"/>
    <w:rsid w:val="001B03DC"/>
    <w:rsid w:val="001B492E"/>
    <w:rsid w:val="001B4A40"/>
    <w:rsid w:val="001B544A"/>
    <w:rsid w:val="001B653C"/>
    <w:rsid w:val="001B76DF"/>
    <w:rsid w:val="001C0216"/>
    <w:rsid w:val="001C4201"/>
    <w:rsid w:val="001C4781"/>
    <w:rsid w:val="001C561C"/>
    <w:rsid w:val="001C5DE5"/>
    <w:rsid w:val="001D1FB8"/>
    <w:rsid w:val="001D3537"/>
    <w:rsid w:val="001D48EA"/>
    <w:rsid w:val="001D588D"/>
    <w:rsid w:val="001D5D5B"/>
    <w:rsid w:val="001D7261"/>
    <w:rsid w:val="001D786C"/>
    <w:rsid w:val="001E3287"/>
    <w:rsid w:val="001E4AF4"/>
    <w:rsid w:val="001E7818"/>
    <w:rsid w:val="001F155F"/>
    <w:rsid w:val="001F3288"/>
    <w:rsid w:val="001F4BD8"/>
    <w:rsid w:val="00200725"/>
    <w:rsid w:val="00200E97"/>
    <w:rsid w:val="002010A5"/>
    <w:rsid w:val="002010FF"/>
    <w:rsid w:val="002032F6"/>
    <w:rsid w:val="00205241"/>
    <w:rsid w:val="002057D8"/>
    <w:rsid w:val="0020586B"/>
    <w:rsid w:val="00207269"/>
    <w:rsid w:val="002072AF"/>
    <w:rsid w:val="00212786"/>
    <w:rsid w:val="00212AEF"/>
    <w:rsid w:val="00213D93"/>
    <w:rsid w:val="002146EB"/>
    <w:rsid w:val="00215522"/>
    <w:rsid w:val="00220A11"/>
    <w:rsid w:val="00222598"/>
    <w:rsid w:val="00223DC8"/>
    <w:rsid w:val="0023575A"/>
    <w:rsid w:val="00235F65"/>
    <w:rsid w:val="00240465"/>
    <w:rsid w:val="00243415"/>
    <w:rsid w:val="0024500F"/>
    <w:rsid w:val="00246434"/>
    <w:rsid w:val="002466B3"/>
    <w:rsid w:val="00246AB5"/>
    <w:rsid w:val="00246C7C"/>
    <w:rsid w:val="00250656"/>
    <w:rsid w:val="00250FAC"/>
    <w:rsid w:val="002526C3"/>
    <w:rsid w:val="00253894"/>
    <w:rsid w:val="00253A0A"/>
    <w:rsid w:val="00253CBF"/>
    <w:rsid w:val="00254E16"/>
    <w:rsid w:val="0025513D"/>
    <w:rsid w:val="0025666F"/>
    <w:rsid w:val="00266404"/>
    <w:rsid w:val="002667B8"/>
    <w:rsid w:val="002678E7"/>
    <w:rsid w:val="00272A41"/>
    <w:rsid w:val="00280815"/>
    <w:rsid w:val="00280E43"/>
    <w:rsid w:val="0028380F"/>
    <w:rsid w:val="00283A57"/>
    <w:rsid w:val="00285226"/>
    <w:rsid w:val="00285F20"/>
    <w:rsid w:val="00286CB6"/>
    <w:rsid w:val="00290A5F"/>
    <w:rsid w:val="0029125F"/>
    <w:rsid w:val="00291ADC"/>
    <w:rsid w:val="00294062"/>
    <w:rsid w:val="00294480"/>
    <w:rsid w:val="002A5ABC"/>
    <w:rsid w:val="002A75C7"/>
    <w:rsid w:val="002B1326"/>
    <w:rsid w:val="002B5EDE"/>
    <w:rsid w:val="002C110D"/>
    <w:rsid w:val="002C50A9"/>
    <w:rsid w:val="002C5BE4"/>
    <w:rsid w:val="002C5E47"/>
    <w:rsid w:val="002C71AF"/>
    <w:rsid w:val="002D1ABE"/>
    <w:rsid w:val="002D26AF"/>
    <w:rsid w:val="002D3BA9"/>
    <w:rsid w:val="002D63EE"/>
    <w:rsid w:val="002E00DC"/>
    <w:rsid w:val="002E03E3"/>
    <w:rsid w:val="002E3A9B"/>
    <w:rsid w:val="002E5464"/>
    <w:rsid w:val="002E56BD"/>
    <w:rsid w:val="002E5AF5"/>
    <w:rsid w:val="002E5AF8"/>
    <w:rsid w:val="002E7665"/>
    <w:rsid w:val="002F04F3"/>
    <w:rsid w:val="002F54DB"/>
    <w:rsid w:val="0030026B"/>
    <w:rsid w:val="003004A8"/>
    <w:rsid w:val="00304437"/>
    <w:rsid w:val="003050FF"/>
    <w:rsid w:val="003054C7"/>
    <w:rsid w:val="003060AC"/>
    <w:rsid w:val="0030654E"/>
    <w:rsid w:val="00306961"/>
    <w:rsid w:val="003102E1"/>
    <w:rsid w:val="00310AAA"/>
    <w:rsid w:val="0031119C"/>
    <w:rsid w:val="003115CE"/>
    <w:rsid w:val="00311623"/>
    <w:rsid w:val="00312D9A"/>
    <w:rsid w:val="00313D80"/>
    <w:rsid w:val="0032083B"/>
    <w:rsid w:val="00326E73"/>
    <w:rsid w:val="0032783A"/>
    <w:rsid w:val="00331D0E"/>
    <w:rsid w:val="00333B28"/>
    <w:rsid w:val="00334855"/>
    <w:rsid w:val="00336A0B"/>
    <w:rsid w:val="00337561"/>
    <w:rsid w:val="0034484D"/>
    <w:rsid w:val="003464D9"/>
    <w:rsid w:val="00351B89"/>
    <w:rsid w:val="003520B2"/>
    <w:rsid w:val="00355F11"/>
    <w:rsid w:val="00355FA0"/>
    <w:rsid w:val="00360609"/>
    <w:rsid w:val="00361E85"/>
    <w:rsid w:val="00363224"/>
    <w:rsid w:val="00366AED"/>
    <w:rsid w:val="00371AB3"/>
    <w:rsid w:val="003740B8"/>
    <w:rsid w:val="003753DB"/>
    <w:rsid w:val="00376756"/>
    <w:rsid w:val="00383543"/>
    <w:rsid w:val="00390F66"/>
    <w:rsid w:val="00391E36"/>
    <w:rsid w:val="00392AE9"/>
    <w:rsid w:val="00392FB1"/>
    <w:rsid w:val="003971B4"/>
    <w:rsid w:val="003A2861"/>
    <w:rsid w:val="003A49E2"/>
    <w:rsid w:val="003B126F"/>
    <w:rsid w:val="003B2EAF"/>
    <w:rsid w:val="003B3976"/>
    <w:rsid w:val="003B506C"/>
    <w:rsid w:val="003B5822"/>
    <w:rsid w:val="003B6183"/>
    <w:rsid w:val="003C0DCF"/>
    <w:rsid w:val="003C23B4"/>
    <w:rsid w:val="003C294B"/>
    <w:rsid w:val="003C3A46"/>
    <w:rsid w:val="003C4FD1"/>
    <w:rsid w:val="003C64A5"/>
    <w:rsid w:val="003C7581"/>
    <w:rsid w:val="003C78BA"/>
    <w:rsid w:val="003C7D42"/>
    <w:rsid w:val="003D10D2"/>
    <w:rsid w:val="003D22CA"/>
    <w:rsid w:val="003D4C18"/>
    <w:rsid w:val="003D74E2"/>
    <w:rsid w:val="003E18F6"/>
    <w:rsid w:val="003E3A33"/>
    <w:rsid w:val="003E6F3B"/>
    <w:rsid w:val="003E737B"/>
    <w:rsid w:val="003E7B99"/>
    <w:rsid w:val="003F0933"/>
    <w:rsid w:val="003F1E91"/>
    <w:rsid w:val="003F2F75"/>
    <w:rsid w:val="003F3248"/>
    <w:rsid w:val="003F533A"/>
    <w:rsid w:val="004029FE"/>
    <w:rsid w:val="00403E64"/>
    <w:rsid w:val="00403EFC"/>
    <w:rsid w:val="00404C1C"/>
    <w:rsid w:val="004053DE"/>
    <w:rsid w:val="00405AD3"/>
    <w:rsid w:val="00406BBE"/>
    <w:rsid w:val="00410B1A"/>
    <w:rsid w:val="004132D7"/>
    <w:rsid w:val="004146A6"/>
    <w:rsid w:val="0041604E"/>
    <w:rsid w:val="00417213"/>
    <w:rsid w:val="00420925"/>
    <w:rsid w:val="004228B1"/>
    <w:rsid w:val="00432081"/>
    <w:rsid w:val="00433B70"/>
    <w:rsid w:val="004426D1"/>
    <w:rsid w:val="00442F8F"/>
    <w:rsid w:val="00443204"/>
    <w:rsid w:val="0044733D"/>
    <w:rsid w:val="00447F6D"/>
    <w:rsid w:val="00450891"/>
    <w:rsid w:val="004565AB"/>
    <w:rsid w:val="0045759E"/>
    <w:rsid w:val="004600CF"/>
    <w:rsid w:val="004600D7"/>
    <w:rsid w:val="00460AC7"/>
    <w:rsid w:val="004620B3"/>
    <w:rsid w:val="00466DF5"/>
    <w:rsid w:val="0046735E"/>
    <w:rsid w:val="00467418"/>
    <w:rsid w:val="004710E6"/>
    <w:rsid w:val="00474260"/>
    <w:rsid w:val="00474E8A"/>
    <w:rsid w:val="00476163"/>
    <w:rsid w:val="00476B01"/>
    <w:rsid w:val="00477E52"/>
    <w:rsid w:val="00482D7B"/>
    <w:rsid w:val="00484079"/>
    <w:rsid w:val="00486E80"/>
    <w:rsid w:val="00487FE3"/>
    <w:rsid w:val="00491163"/>
    <w:rsid w:val="004925D5"/>
    <w:rsid w:val="004926F9"/>
    <w:rsid w:val="00493A52"/>
    <w:rsid w:val="00494517"/>
    <w:rsid w:val="004956FE"/>
    <w:rsid w:val="00496D76"/>
    <w:rsid w:val="004A296F"/>
    <w:rsid w:val="004A2BF5"/>
    <w:rsid w:val="004A31D9"/>
    <w:rsid w:val="004A44A1"/>
    <w:rsid w:val="004A6FB5"/>
    <w:rsid w:val="004B0186"/>
    <w:rsid w:val="004B142E"/>
    <w:rsid w:val="004B1E79"/>
    <w:rsid w:val="004B35CA"/>
    <w:rsid w:val="004C0BF1"/>
    <w:rsid w:val="004C4182"/>
    <w:rsid w:val="004D08CD"/>
    <w:rsid w:val="004D2581"/>
    <w:rsid w:val="004D79A4"/>
    <w:rsid w:val="004E2041"/>
    <w:rsid w:val="004E2D2F"/>
    <w:rsid w:val="004E3AA4"/>
    <w:rsid w:val="004E44ED"/>
    <w:rsid w:val="004E4EA2"/>
    <w:rsid w:val="004E6F85"/>
    <w:rsid w:val="004F0B26"/>
    <w:rsid w:val="005001F3"/>
    <w:rsid w:val="00501DD3"/>
    <w:rsid w:val="00502C45"/>
    <w:rsid w:val="00503544"/>
    <w:rsid w:val="005069E2"/>
    <w:rsid w:val="00506B75"/>
    <w:rsid w:val="005103D2"/>
    <w:rsid w:val="005107FE"/>
    <w:rsid w:val="00513830"/>
    <w:rsid w:val="00515492"/>
    <w:rsid w:val="005158A3"/>
    <w:rsid w:val="005218AE"/>
    <w:rsid w:val="00521D84"/>
    <w:rsid w:val="00522E3A"/>
    <w:rsid w:val="005243C7"/>
    <w:rsid w:val="005246EF"/>
    <w:rsid w:val="00524791"/>
    <w:rsid w:val="00530040"/>
    <w:rsid w:val="00531901"/>
    <w:rsid w:val="0053257D"/>
    <w:rsid w:val="00532848"/>
    <w:rsid w:val="005328D8"/>
    <w:rsid w:val="005337CF"/>
    <w:rsid w:val="005369C8"/>
    <w:rsid w:val="0054231C"/>
    <w:rsid w:val="00542EF0"/>
    <w:rsid w:val="00543894"/>
    <w:rsid w:val="00543A65"/>
    <w:rsid w:val="00543B84"/>
    <w:rsid w:val="00547228"/>
    <w:rsid w:val="00552945"/>
    <w:rsid w:val="00552AEF"/>
    <w:rsid w:val="00554632"/>
    <w:rsid w:val="005546B2"/>
    <w:rsid w:val="00557C88"/>
    <w:rsid w:val="0056108C"/>
    <w:rsid w:val="00562788"/>
    <w:rsid w:val="00563F75"/>
    <w:rsid w:val="005663A4"/>
    <w:rsid w:val="00571B5E"/>
    <w:rsid w:val="00572631"/>
    <w:rsid w:val="005726B1"/>
    <w:rsid w:val="005775BF"/>
    <w:rsid w:val="00577E37"/>
    <w:rsid w:val="005803BF"/>
    <w:rsid w:val="005825C0"/>
    <w:rsid w:val="005842F8"/>
    <w:rsid w:val="0059395D"/>
    <w:rsid w:val="00593D07"/>
    <w:rsid w:val="005946C0"/>
    <w:rsid w:val="005951E9"/>
    <w:rsid w:val="00597038"/>
    <w:rsid w:val="00597758"/>
    <w:rsid w:val="005A0D76"/>
    <w:rsid w:val="005A2804"/>
    <w:rsid w:val="005A604B"/>
    <w:rsid w:val="005A7AFE"/>
    <w:rsid w:val="005B29D8"/>
    <w:rsid w:val="005B36F2"/>
    <w:rsid w:val="005B42AF"/>
    <w:rsid w:val="005B507F"/>
    <w:rsid w:val="005B556A"/>
    <w:rsid w:val="005B7E13"/>
    <w:rsid w:val="005C44D9"/>
    <w:rsid w:val="005C4B5C"/>
    <w:rsid w:val="005D1684"/>
    <w:rsid w:val="005D2B1B"/>
    <w:rsid w:val="005D5ABC"/>
    <w:rsid w:val="005D6F76"/>
    <w:rsid w:val="005E0CDE"/>
    <w:rsid w:val="005E28A0"/>
    <w:rsid w:val="005E30D8"/>
    <w:rsid w:val="005E3C92"/>
    <w:rsid w:val="005F2757"/>
    <w:rsid w:val="005F5CF3"/>
    <w:rsid w:val="00602425"/>
    <w:rsid w:val="00604E16"/>
    <w:rsid w:val="00606B2C"/>
    <w:rsid w:val="00610C82"/>
    <w:rsid w:val="0061164A"/>
    <w:rsid w:val="00611A65"/>
    <w:rsid w:val="00613031"/>
    <w:rsid w:val="00613934"/>
    <w:rsid w:val="00613E4D"/>
    <w:rsid w:val="00614F4A"/>
    <w:rsid w:val="0062282E"/>
    <w:rsid w:val="00622AA7"/>
    <w:rsid w:val="00626FD0"/>
    <w:rsid w:val="00641E47"/>
    <w:rsid w:val="006430CD"/>
    <w:rsid w:val="00652524"/>
    <w:rsid w:val="00653143"/>
    <w:rsid w:val="00656E24"/>
    <w:rsid w:val="0065747C"/>
    <w:rsid w:val="00657851"/>
    <w:rsid w:val="0066034A"/>
    <w:rsid w:val="00664E39"/>
    <w:rsid w:val="006650A6"/>
    <w:rsid w:val="00667EBD"/>
    <w:rsid w:val="006707CE"/>
    <w:rsid w:val="00673377"/>
    <w:rsid w:val="00675921"/>
    <w:rsid w:val="00676294"/>
    <w:rsid w:val="0067677B"/>
    <w:rsid w:val="00677DC3"/>
    <w:rsid w:val="006808A6"/>
    <w:rsid w:val="00681433"/>
    <w:rsid w:val="0068315B"/>
    <w:rsid w:val="00695433"/>
    <w:rsid w:val="0069564E"/>
    <w:rsid w:val="0069725A"/>
    <w:rsid w:val="00697529"/>
    <w:rsid w:val="006A1FB6"/>
    <w:rsid w:val="006A6DBA"/>
    <w:rsid w:val="006B431A"/>
    <w:rsid w:val="006B51B6"/>
    <w:rsid w:val="006B5334"/>
    <w:rsid w:val="006C54EE"/>
    <w:rsid w:val="006C658D"/>
    <w:rsid w:val="006C7B28"/>
    <w:rsid w:val="006D131C"/>
    <w:rsid w:val="006D24F2"/>
    <w:rsid w:val="006D3159"/>
    <w:rsid w:val="006D5D83"/>
    <w:rsid w:val="006D76EB"/>
    <w:rsid w:val="006E03B8"/>
    <w:rsid w:val="006F20F8"/>
    <w:rsid w:val="006F51C0"/>
    <w:rsid w:val="006F7C6F"/>
    <w:rsid w:val="0070347F"/>
    <w:rsid w:val="00706472"/>
    <w:rsid w:val="0070672F"/>
    <w:rsid w:val="007067CD"/>
    <w:rsid w:val="00706F02"/>
    <w:rsid w:val="00707520"/>
    <w:rsid w:val="007078E5"/>
    <w:rsid w:val="00713C74"/>
    <w:rsid w:val="00720B73"/>
    <w:rsid w:val="007217CE"/>
    <w:rsid w:val="00726555"/>
    <w:rsid w:val="00730820"/>
    <w:rsid w:val="00732F3A"/>
    <w:rsid w:val="00734BEB"/>
    <w:rsid w:val="00741577"/>
    <w:rsid w:val="00742CA9"/>
    <w:rsid w:val="00743074"/>
    <w:rsid w:val="00743DA3"/>
    <w:rsid w:val="007462B5"/>
    <w:rsid w:val="00752200"/>
    <w:rsid w:val="0075303D"/>
    <w:rsid w:val="007531DA"/>
    <w:rsid w:val="007533CA"/>
    <w:rsid w:val="007539A6"/>
    <w:rsid w:val="00754072"/>
    <w:rsid w:val="007602BB"/>
    <w:rsid w:val="00760E2D"/>
    <w:rsid w:val="00763C00"/>
    <w:rsid w:val="007647E1"/>
    <w:rsid w:val="00772FE8"/>
    <w:rsid w:val="00775679"/>
    <w:rsid w:val="00775E96"/>
    <w:rsid w:val="007779D8"/>
    <w:rsid w:val="00777BA1"/>
    <w:rsid w:val="00782797"/>
    <w:rsid w:val="007827AF"/>
    <w:rsid w:val="007844C0"/>
    <w:rsid w:val="0079104D"/>
    <w:rsid w:val="00791DDF"/>
    <w:rsid w:val="0079527C"/>
    <w:rsid w:val="00796C6B"/>
    <w:rsid w:val="007A1A74"/>
    <w:rsid w:val="007A2BC3"/>
    <w:rsid w:val="007A40AB"/>
    <w:rsid w:val="007B0792"/>
    <w:rsid w:val="007B145D"/>
    <w:rsid w:val="007B2C92"/>
    <w:rsid w:val="007B399D"/>
    <w:rsid w:val="007B6DC5"/>
    <w:rsid w:val="007C0DA7"/>
    <w:rsid w:val="007C11BF"/>
    <w:rsid w:val="007C15B7"/>
    <w:rsid w:val="007C338C"/>
    <w:rsid w:val="007C4919"/>
    <w:rsid w:val="007C6C9F"/>
    <w:rsid w:val="007C77A0"/>
    <w:rsid w:val="007D0578"/>
    <w:rsid w:val="007D2F93"/>
    <w:rsid w:val="007D54A2"/>
    <w:rsid w:val="007D6681"/>
    <w:rsid w:val="007D684A"/>
    <w:rsid w:val="007E1235"/>
    <w:rsid w:val="007E1A9A"/>
    <w:rsid w:val="007E1B7B"/>
    <w:rsid w:val="007E39D3"/>
    <w:rsid w:val="007E53CD"/>
    <w:rsid w:val="007E5E74"/>
    <w:rsid w:val="007E7479"/>
    <w:rsid w:val="007F112B"/>
    <w:rsid w:val="007F217B"/>
    <w:rsid w:val="007F2854"/>
    <w:rsid w:val="007F2A4A"/>
    <w:rsid w:val="007F2E65"/>
    <w:rsid w:val="007F621D"/>
    <w:rsid w:val="007F7744"/>
    <w:rsid w:val="00800B47"/>
    <w:rsid w:val="0080197E"/>
    <w:rsid w:val="00802807"/>
    <w:rsid w:val="00803919"/>
    <w:rsid w:val="00806D02"/>
    <w:rsid w:val="00811041"/>
    <w:rsid w:val="008121F9"/>
    <w:rsid w:val="00813642"/>
    <w:rsid w:val="00813E09"/>
    <w:rsid w:val="00815DFE"/>
    <w:rsid w:val="0081661D"/>
    <w:rsid w:val="00822BF2"/>
    <w:rsid w:val="00822E22"/>
    <w:rsid w:val="00825750"/>
    <w:rsid w:val="00826B68"/>
    <w:rsid w:val="00827B66"/>
    <w:rsid w:val="00832E7B"/>
    <w:rsid w:val="0083633E"/>
    <w:rsid w:val="00836EFD"/>
    <w:rsid w:val="00842B76"/>
    <w:rsid w:val="00843128"/>
    <w:rsid w:val="008439EB"/>
    <w:rsid w:val="00844C2D"/>
    <w:rsid w:val="00845E85"/>
    <w:rsid w:val="008464B5"/>
    <w:rsid w:val="00852953"/>
    <w:rsid w:val="008530DB"/>
    <w:rsid w:val="00853CE3"/>
    <w:rsid w:val="008549C0"/>
    <w:rsid w:val="008559EE"/>
    <w:rsid w:val="00855D01"/>
    <w:rsid w:val="00861E4A"/>
    <w:rsid w:val="00870552"/>
    <w:rsid w:val="008732EE"/>
    <w:rsid w:val="00874033"/>
    <w:rsid w:val="008762DB"/>
    <w:rsid w:val="008768C2"/>
    <w:rsid w:val="00877578"/>
    <w:rsid w:val="00877DEF"/>
    <w:rsid w:val="00881D65"/>
    <w:rsid w:val="00881E90"/>
    <w:rsid w:val="00882D5B"/>
    <w:rsid w:val="00883384"/>
    <w:rsid w:val="00883C2D"/>
    <w:rsid w:val="00884D3C"/>
    <w:rsid w:val="00890A8D"/>
    <w:rsid w:val="00890E7D"/>
    <w:rsid w:val="00893C0C"/>
    <w:rsid w:val="00893DF3"/>
    <w:rsid w:val="00893F1C"/>
    <w:rsid w:val="008977D5"/>
    <w:rsid w:val="008A26C0"/>
    <w:rsid w:val="008A314A"/>
    <w:rsid w:val="008A3684"/>
    <w:rsid w:val="008A3C2E"/>
    <w:rsid w:val="008A3EDB"/>
    <w:rsid w:val="008A752D"/>
    <w:rsid w:val="008B1BDC"/>
    <w:rsid w:val="008B6DD0"/>
    <w:rsid w:val="008B785A"/>
    <w:rsid w:val="008C70F4"/>
    <w:rsid w:val="008D2A47"/>
    <w:rsid w:val="008D3140"/>
    <w:rsid w:val="008D3E15"/>
    <w:rsid w:val="008D7A5A"/>
    <w:rsid w:val="008E0CDF"/>
    <w:rsid w:val="008E4CF4"/>
    <w:rsid w:val="008E5907"/>
    <w:rsid w:val="008E5A98"/>
    <w:rsid w:val="008E667E"/>
    <w:rsid w:val="008E7F14"/>
    <w:rsid w:val="008F2457"/>
    <w:rsid w:val="008F281C"/>
    <w:rsid w:val="008F3F4A"/>
    <w:rsid w:val="008F584B"/>
    <w:rsid w:val="008F5FCD"/>
    <w:rsid w:val="008F6935"/>
    <w:rsid w:val="008F79B6"/>
    <w:rsid w:val="00900B5B"/>
    <w:rsid w:val="00906C29"/>
    <w:rsid w:val="009142DD"/>
    <w:rsid w:val="00914389"/>
    <w:rsid w:val="0091562C"/>
    <w:rsid w:val="00915E08"/>
    <w:rsid w:val="00916A23"/>
    <w:rsid w:val="00921152"/>
    <w:rsid w:val="00921CA5"/>
    <w:rsid w:val="009246D9"/>
    <w:rsid w:val="0092748A"/>
    <w:rsid w:val="00927EDE"/>
    <w:rsid w:val="00930327"/>
    <w:rsid w:val="00931F02"/>
    <w:rsid w:val="009325C3"/>
    <w:rsid w:val="0093527B"/>
    <w:rsid w:val="00935434"/>
    <w:rsid w:val="00935FFF"/>
    <w:rsid w:val="00936C46"/>
    <w:rsid w:val="00941D91"/>
    <w:rsid w:val="0094377A"/>
    <w:rsid w:val="0095083B"/>
    <w:rsid w:val="00951337"/>
    <w:rsid w:val="009543CA"/>
    <w:rsid w:val="00955AE9"/>
    <w:rsid w:val="00962A3F"/>
    <w:rsid w:val="00964FE5"/>
    <w:rsid w:val="00966E32"/>
    <w:rsid w:val="00971A32"/>
    <w:rsid w:val="00971FA2"/>
    <w:rsid w:val="00973ECB"/>
    <w:rsid w:val="00974B25"/>
    <w:rsid w:val="00974CA7"/>
    <w:rsid w:val="0097759F"/>
    <w:rsid w:val="00980C01"/>
    <w:rsid w:val="009816FB"/>
    <w:rsid w:val="0098212E"/>
    <w:rsid w:val="00982865"/>
    <w:rsid w:val="009830F4"/>
    <w:rsid w:val="0099002A"/>
    <w:rsid w:val="009911C0"/>
    <w:rsid w:val="009929F9"/>
    <w:rsid w:val="009952F0"/>
    <w:rsid w:val="00997AD5"/>
    <w:rsid w:val="009A06F9"/>
    <w:rsid w:val="009A0845"/>
    <w:rsid w:val="009A0B14"/>
    <w:rsid w:val="009A2DB0"/>
    <w:rsid w:val="009A38C4"/>
    <w:rsid w:val="009A4D46"/>
    <w:rsid w:val="009A619E"/>
    <w:rsid w:val="009A6286"/>
    <w:rsid w:val="009B087F"/>
    <w:rsid w:val="009B3639"/>
    <w:rsid w:val="009B5683"/>
    <w:rsid w:val="009C4994"/>
    <w:rsid w:val="009D4B0F"/>
    <w:rsid w:val="009D4D18"/>
    <w:rsid w:val="009D6A96"/>
    <w:rsid w:val="009E091E"/>
    <w:rsid w:val="009E0E07"/>
    <w:rsid w:val="009E2461"/>
    <w:rsid w:val="009E2DA2"/>
    <w:rsid w:val="009E7A99"/>
    <w:rsid w:val="009F0A6F"/>
    <w:rsid w:val="00A00834"/>
    <w:rsid w:val="00A05F1D"/>
    <w:rsid w:val="00A0604F"/>
    <w:rsid w:val="00A121C4"/>
    <w:rsid w:val="00A152A4"/>
    <w:rsid w:val="00A1615C"/>
    <w:rsid w:val="00A20324"/>
    <w:rsid w:val="00A20656"/>
    <w:rsid w:val="00A23C43"/>
    <w:rsid w:val="00A23F96"/>
    <w:rsid w:val="00A27A92"/>
    <w:rsid w:val="00A3314D"/>
    <w:rsid w:val="00A40152"/>
    <w:rsid w:val="00A40E5B"/>
    <w:rsid w:val="00A44D94"/>
    <w:rsid w:val="00A45250"/>
    <w:rsid w:val="00A471EE"/>
    <w:rsid w:val="00A51F7A"/>
    <w:rsid w:val="00A56843"/>
    <w:rsid w:val="00A61C5B"/>
    <w:rsid w:val="00A70027"/>
    <w:rsid w:val="00A7224F"/>
    <w:rsid w:val="00A76EE7"/>
    <w:rsid w:val="00A778B1"/>
    <w:rsid w:val="00A86E65"/>
    <w:rsid w:val="00A9135E"/>
    <w:rsid w:val="00A94A83"/>
    <w:rsid w:val="00AA0186"/>
    <w:rsid w:val="00AA03BC"/>
    <w:rsid w:val="00AA39C9"/>
    <w:rsid w:val="00AA3FDA"/>
    <w:rsid w:val="00AA47E9"/>
    <w:rsid w:val="00AB1023"/>
    <w:rsid w:val="00AB1682"/>
    <w:rsid w:val="00AB3D85"/>
    <w:rsid w:val="00AB3EA7"/>
    <w:rsid w:val="00AB5E50"/>
    <w:rsid w:val="00AB6243"/>
    <w:rsid w:val="00AB7180"/>
    <w:rsid w:val="00AC2057"/>
    <w:rsid w:val="00AC28D9"/>
    <w:rsid w:val="00AC42DE"/>
    <w:rsid w:val="00AC5A1A"/>
    <w:rsid w:val="00AC7AA8"/>
    <w:rsid w:val="00AD080E"/>
    <w:rsid w:val="00AD16B4"/>
    <w:rsid w:val="00AD2470"/>
    <w:rsid w:val="00AD4C1D"/>
    <w:rsid w:val="00AD609D"/>
    <w:rsid w:val="00AE4183"/>
    <w:rsid w:val="00AF1320"/>
    <w:rsid w:val="00AF55D8"/>
    <w:rsid w:val="00AF5D75"/>
    <w:rsid w:val="00B0018A"/>
    <w:rsid w:val="00B007DD"/>
    <w:rsid w:val="00B02AB4"/>
    <w:rsid w:val="00B0315B"/>
    <w:rsid w:val="00B0319C"/>
    <w:rsid w:val="00B0600B"/>
    <w:rsid w:val="00B11B97"/>
    <w:rsid w:val="00B11D96"/>
    <w:rsid w:val="00B1486C"/>
    <w:rsid w:val="00B15072"/>
    <w:rsid w:val="00B1606F"/>
    <w:rsid w:val="00B20719"/>
    <w:rsid w:val="00B208DA"/>
    <w:rsid w:val="00B25C1A"/>
    <w:rsid w:val="00B27A54"/>
    <w:rsid w:val="00B31061"/>
    <w:rsid w:val="00B36887"/>
    <w:rsid w:val="00B37FB1"/>
    <w:rsid w:val="00B40B6C"/>
    <w:rsid w:val="00B40BE1"/>
    <w:rsid w:val="00B41163"/>
    <w:rsid w:val="00B42E37"/>
    <w:rsid w:val="00B466ED"/>
    <w:rsid w:val="00B4780A"/>
    <w:rsid w:val="00B47E1C"/>
    <w:rsid w:val="00B54789"/>
    <w:rsid w:val="00B54EBB"/>
    <w:rsid w:val="00B553F8"/>
    <w:rsid w:val="00B57670"/>
    <w:rsid w:val="00B57D33"/>
    <w:rsid w:val="00B62D89"/>
    <w:rsid w:val="00B64E71"/>
    <w:rsid w:val="00B670C1"/>
    <w:rsid w:val="00B71FA2"/>
    <w:rsid w:val="00B724C9"/>
    <w:rsid w:val="00B731E0"/>
    <w:rsid w:val="00B73C8F"/>
    <w:rsid w:val="00B744DE"/>
    <w:rsid w:val="00B76C47"/>
    <w:rsid w:val="00B76F7D"/>
    <w:rsid w:val="00B81495"/>
    <w:rsid w:val="00B814CC"/>
    <w:rsid w:val="00B81C73"/>
    <w:rsid w:val="00B83D87"/>
    <w:rsid w:val="00B8456D"/>
    <w:rsid w:val="00B85130"/>
    <w:rsid w:val="00B85B6A"/>
    <w:rsid w:val="00B92343"/>
    <w:rsid w:val="00B93A4F"/>
    <w:rsid w:val="00B958DD"/>
    <w:rsid w:val="00BA01F4"/>
    <w:rsid w:val="00BA03AF"/>
    <w:rsid w:val="00BA0573"/>
    <w:rsid w:val="00BA5358"/>
    <w:rsid w:val="00BA6A7D"/>
    <w:rsid w:val="00BA6AFD"/>
    <w:rsid w:val="00BA7B1C"/>
    <w:rsid w:val="00BB26FD"/>
    <w:rsid w:val="00BB5899"/>
    <w:rsid w:val="00BC2C14"/>
    <w:rsid w:val="00BC51D5"/>
    <w:rsid w:val="00BC5877"/>
    <w:rsid w:val="00BC5EAE"/>
    <w:rsid w:val="00BD2375"/>
    <w:rsid w:val="00BD421A"/>
    <w:rsid w:val="00BD4E3D"/>
    <w:rsid w:val="00BD5586"/>
    <w:rsid w:val="00BD55B7"/>
    <w:rsid w:val="00BD6045"/>
    <w:rsid w:val="00BD6342"/>
    <w:rsid w:val="00BD77B8"/>
    <w:rsid w:val="00BE0006"/>
    <w:rsid w:val="00BE0992"/>
    <w:rsid w:val="00BE0B77"/>
    <w:rsid w:val="00BE4742"/>
    <w:rsid w:val="00BE53EF"/>
    <w:rsid w:val="00BE6209"/>
    <w:rsid w:val="00BE67E9"/>
    <w:rsid w:val="00BE6DA1"/>
    <w:rsid w:val="00BE6E70"/>
    <w:rsid w:val="00BE7404"/>
    <w:rsid w:val="00BF0A55"/>
    <w:rsid w:val="00BF42BD"/>
    <w:rsid w:val="00BF5196"/>
    <w:rsid w:val="00C00A11"/>
    <w:rsid w:val="00C00D35"/>
    <w:rsid w:val="00C0115C"/>
    <w:rsid w:val="00C01D6A"/>
    <w:rsid w:val="00C01ECB"/>
    <w:rsid w:val="00C02669"/>
    <w:rsid w:val="00C07ACE"/>
    <w:rsid w:val="00C10F36"/>
    <w:rsid w:val="00C11E37"/>
    <w:rsid w:val="00C12A87"/>
    <w:rsid w:val="00C14D18"/>
    <w:rsid w:val="00C16DC4"/>
    <w:rsid w:val="00C20C25"/>
    <w:rsid w:val="00C22FCA"/>
    <w:rsid w:val="00C23527"/>
    <w:rsid w:val="00C253F7"/>
    <w:rsid w:val="00C25767"/>
    <w:rsid w:val="00C315C5"/>
    <w:rsid w:val="00C32DF5"/>
    <w:rsid w:val="00C33AA7"/>
    <w:rsid w:val="00C349D3"/>
    <w:rsid w:val="00C35480"/>
    <w:rsid w:val="00C37549"/>
    <w:rsid w:val="00C44D78"/>
    <w:rsid w:val="00C450C2"/>
    <w:rsid w:val="00C46692"/>
    <w:rsid w:val="00C47EDA"/>
    <w:rsid w:val="00C50F91"/>
    <w:rsid w:val="00C51B7E"/>
    <w:rsid w:val="00C5205F"/>
    <w:rsid w:val="00C54630"/>
    <w:rsid w:val="00C57F26"/>
    <w:rsid w:val="00C641B7"/>
    <w:rsid w:val="00C657DE"/>
    <w:rsid w:val="00C707BA"/>
    <w:rsid w:val="00C71A4E"/>
    <w:rsid w:val="00C74E10"/>
    <w:rsid w:val="00C775F7"/>
    <w:rsid w:val="00C83EF8"/>
    <w:rsid w:val="00C853DA"/>
    <w:rsid w:val="00C85F72"/>
    <w:rsid w:val="00C87D6E"/>
    <w:rsid w:val="00C937FB"/>
    <w:rsid w:val="00C94D2C"/>
    <w:rsid w:val="00C95005"/>
    <w:rsid w:val="00C95685"/>
    <w:rsid w:val="00CA1CA1"/>
    <w:rsid w:val="00CA48FE"/>
    <w:rsid w:val="00CA54E1"/>
    <w:rsid w:val="00CA58DE"/>
    <w:rsid w:val="00CB235F"/>
    <w:rsid w:val="00CB745B"/>
    <w:rsid w:val="00CC2484"/>
    <w:rsid w:val="00CC265D"/>
    <w:rsid w:val="00CC2A63"/>
    <w:rsid w:val="00CC5BFA"/>
    <w:rsid w:val="00CC5D28"/>
    <w:rsid w:val="00CD1319"/>
    <w:rsid w:val="00CD22DA"/>
    <w:rsid w:val="00CD3B0A"/>
    <w:rsid w:val="00CD67B4"/>
    <w:rsid w:val="00CD7A1B"/>
    <w:rsid w:val="00CE09FE"/>
    <w:rsid w:val="00CE1528"/>
    <w:rsid w:val="00CE1E88"/>
    <w:rsid w:val="00CE2AFF"/>
    <w:rsid w:val="00CE2B91"/>
    <w:rsid w:val="00CF251A"/>
    <w:rsid w:val="00CF2B9F"/>
    <w:rsid w:val="00CF410B"/>
    <w:rsid w:val="00CF54D7"/>
    <w:rsid w:val="00CF55FD"/>
    <w:rsid w:val="00CF5731"/>
    <w:rsid w:val="00CF6661"/>
    <w:rsid w:val="00D037B2"/>
    <w:rsid w:val="00D03810"/>
    <w:rsid w:val="00D06206"/>
    <w:rsid w:val="00D07BF5"/>
    <w:rsid w:val="00D123A7"/>
    <w:rsid w:val="00D14835"/>
    <w:rsid w:val="00D14E1D"/>
    <w:rsid w:val="00D2032D"/>
    <w:rsid w:val="00D216C6"/>
    <w:rsid w:val="00D22EEB"/>
    <w:rsid w:val="00D23338"/>
    <w:rsid w:val="00D24643"/>
    <w:rsid w:val="00D25F70"/>
    <w:rsid w:val="00D2768F"/>
    <w:rsid w:val="00D3100C"/>
    <w:rsid w:val="00D3434A"/>
    <w:rsid w:val="00D36ACC"/>
    <w:rsid w:val="00D3772E"/>
    <w:rsid w:val="00D404E5"/>
    <w:rsid w:val="00D41401"/>
    <w:rsid w:val="00D5012C"/>
    <w:rsid w:val="00D54715"/>
    <w:rsid w:val="00D613C5"/>
    <w:rsid w:val="00D6378D"/>
    <w:rsid w:val="00D644B2"/>
    <w:rsid w:val="00D70791"/>
    <w:rsid w:val="00D743BF"/>
    <w:rsid w:val="00D75F93"/>
    <w:rsid w:val="00D761E5"/>
    <w:rsid w:val="00D77D36"/>
    <w:rsid w:val="00D85ABE"/>
    <w:rsid w:val="00D905B3"/>
    <w:rsid w:val="00D9529C"/>
    <w:rsid w:val="00DA30A4"/>
    <w:rsid w:val="00DA35E9"/>
    <w:rsid w:val="00DA4852"/>
    <w:rsid w:val="00DA5B15"/>
    <w:rsid w:val="00DA5C72"/>
    <w:rsid w:val="00DA6131"/>
    <w:rsid w:val="00DA6FFD"/>
    <w:rsid w:val="00DB3B17"/>
    <w:rsid w:val="00DB3BE1"/>
    <w:rsid w:val="00DC524E"/>
    <w:rsid w:val="00DC60D8"/>
    <w:rsid w:val="00DD05A2"/>
    <w:rsid w:val="00DD147E"/>
    <w:rsid w:val="00DD38F7"/>
    <w:rsid w:val="00DD390F"/>
    <w:rsid w:val="00DD42DC"/>
    <w:rsid w:val="00DD5FC6"/>
    <w:rsid w:val="00DE0AC8"/>
    <w:rsid w:val="00DE3D40"/>
    <w:rsid w:val="00DE3F78"/>
    <w:rsid w:val="00DE4B19"/>
    <w:rsid w:val="00DE7DC3"/>
    <w:rsid w:val="00DF074F"/>
    <w:rsid w:val="00DF1EFF"/>
    <w:rsid w:val="00DF2D57"/>
    <w:rsid w:val="00DF3F84"/>
    <w:rsid w:val="00DF59B8"/>
    <w:rsid w:val="00DF6F07"/>
    <w:rsid w:val="00DF72CD"/>
    <w:rsid w:val="00DF755B"/>
    <w:rsid w:val="00DF7857"/>
    <w:rsid w:val="00E03EC6"/>
    <w:rsid w:val="00E0469F"/>
    <w:rsid w:val="00E057B8"/>
    <w:rsid w:val="00E07673"/>
    <w:rsid w:val="00E07D3C"/>
    <w:rsid w:val="00E12206"/>
    <w:rsid w:val="00E12F70"/>
    <w:rsid w:val="00E131C5"/>
    <w:rsid w:val="00E177EC"/>
    <w:rsid w:val="00E2362A"/>
    <w:rsid w:val="00E23A87"/>
    <w:rsid w:val="00E23B09"/>
    <w:rsid w:val="00E3041C"/>
    <w:rsid w:val="00E31F80"/>
    <w:rsid w:val="00E34DBB"/>
    <w:rsid w:val="00E35A1C"/>
    <w:rsid w:val="00E366D1"/>
    <w:rsid w:val="00E372C3"/>
    <w:rsid w:val="00E40BD1"/>
    <w:rsid w:val="00E42C3F"/>
    <w:rsid w:val="00E44C93"/>
    <w:rsid w:val="00E4590F"/>
    <w:rsid w:val="00E4693D"/>
    <w:rsid w:val="00E503B7"/>
    <w:rsid w:val="00E51A3F"/>
    <w:rsid w:val="00E5292F"/>
    <w:rsid w:val="00E53317"/>
    <w:rsid w:val="00E550EE"/>
    <w:rsid w:val="00E60140"/>
    <w:rsid w:val="00E64B40"/>
    <w:rsid w:val="00E65028"/>
    <w:rsid w:val="00E65F31"/>
    <w:rsid w:val="00E71423"/>
    <w:rsid w:val="00E71C4D"/>
    <w:rsid w:val="00E72106"/>
    <w:rsid w:val="00E73900"/>
    <w:rsid w:val="00E747D6"/>
    <w:rsid w:val="00E76C9A"/>
    <w:rsid w:val="00E7739B"/>
    <w:rsid w:val="00E777B6"/>
    <w:rsid w:val="00E77A4D"/>
    <w:rsid w:val="00E827F9"/>
    <w:rsid w:val="00E843F7"/>
    <w:rsid w:val="00E852EC"/>
    <w:rsid w:val="00E86E29"/>
    <w:rsid w:val="00E87383"/>
    <w:rsid w:val="00E8743D"/>
    <w:rsid w:val="00E9042F"/>
    <w:rsid w:val="00E9120A"/>
    <w:rsid w:val="00E92598"/>
    <w:rsid w:val="00E94E56"/>
    <w:rsid w:val="00E97569"/>
    <w:rsid w:val="00E97FE1"/>
    <w:rsid w:val="00EA08EE"/>
    <w:rsid w:val="00EB10A8"/>
    <w:rsid w:val="00EB3E54"/>
    <w:rsid w:val="00EB4398"/>
    <w:rsid w:val="00EB4FBA"/>
    <w:rsid w:val="00EB7216"/>
    <w:rsid w:val="00EC1063"/>
    <w:rsid w:val="00EC376C"/>
    <w:rsid w:val="00EC37EB"/>
    <w:rsid w:val="00EC7F7F"/>
    <w:rsid w:val="00ED0D1D"/>
    <w:rsid w:val="00ED1BE3"/>
    <w:rsid w:val="00ED5A3C"/>
    <w:rsid w:val="00ED5C23"/>
    <w:rsid w:val="00ED7698"/>
    <w:rsid w:val="00ED7B42"/>
    <w:rsid w:val="00EE03AC"/>
    <w:rsid w:val="00EE170E"/>
    <w:rsid w:val="00EE1712"/>
    <w:rsid w:val="00EE2E52"/>
    <w:rsid w:val="00EE7228"/>
    <w:rsid w:val="00EF1D72"/>
    <w:rsid w:val="00EF6828"/>
    <w:rsid w:val="00F036BB"/>
    <w:rsid w:val="00F0396E"/>
    <w:rsid w:val="00F042F1"/>
    <w:rsid w:val="00F07215"/>
    <w:rsid w:val="00F0770D"/>
    <w:rsid w:val="00F150BF"/>
    <w:rsid w:val="00F16810"/>
    <w:rsid w:val="00F20659"/>
    <w:rsid w:val="00F20F46"/>
    <w:rsid w:val="00F2117A"/>
    <w:rsid w:val="00F261FE"/>
    <w:rsid w:val="00F32E14"/>
    <w:rsid w:val="00F32F2F"/>
    <w:rsid w:val="00F33816"/>
    <w:rsid w:val="00F35DE7"/>
    <w:rsid w:val="00F3702C"/>
    <w:rsid w:val="00F379F8"/>
    <w:rsid w:val="00F37B6B"/>
    <w:rsid w:val="00F37D22"/>
    <w:rsid w:val="00F40D9A"/>
    <w:rsid w:val="00F4186F"/>
    <w:rsid w:val="00F43514"/>
    <w:rsid w:val="00F43B17"/>
    <w:rsid w:val="00F451BD"/>
    <w:rsid w:val="00F50B47"/>
    <w:rsid w:val="00F51982"/>
    <w:rsid w:val="00F53830"/>
    <w:rsid w:val="00F55A27"/>
    <w:rsid w:val="00F6318E"/>
    <w:rsid w:val="00F6626F"/>
    <w:rsid w:val="00F703B6"/>
    <w:rsid w:val="00F7209C"/>
    <w:rsid w:val="00F734BB"/>
    <w:rsid w:val="00F73A41"/>
    <w:rsid w:val="00F73A5E"/>
    <w:rsid w:val="00F766D0"/>
    <w:rsid w:val="00F80B56"/>
    <w:rsid w:val="00F81BB2"/>
    <w:rsid w:val="00F82D5D"/>
    <w:rsid w:val="00F86D33"/>
    <w:rsid w:val="00F878D7"/>
    <w:rsid w:val="00F90018"/>
    <w:rsid w:val="00F93107"/>
    <w:rsid w:val="00F95964"/>
    <w:rsid w:val="00F95C84"/>
    <w:rsid w:val="00FA0F3D"/>
    <w:rsid w:val="00FA28B8"/>
    <w:rsid w:val="00FA28D9"/>
    <w:rsid w:val="00FA2CFD"/>
    <w:rsid w:val="00FA5EA9"/>
    <w:rsid w:val="00FA72EF"/>
    <w:rsid w:val="00FB08A1"/>
    <w:rsid w:val="00FB1A36"/>
    <w:rsid w:val="00FB3032"/>
    <w:rsid w:val="00FB35E6"/>
    <w:rsid w:val="00FB41B8"/>
    <w:rsid w:val="00FC254A"/>
    <w:rsid w:val="00FC4AC1"/>
    <w:rsid w:val="00FD02E7"/>
    <w:rsid w:val="00FD0D09"/>
    <w:rsid w:val="00FD33FF"/>
    <w:rsid w:val="00FD44D0"/>
    <w:rsid w:val="00FD4BC8"/>
    <w:rsid w:val="00FD531A"/>
    <w:rsid w:val="00FD6178"/>
    <w:rsid w:val="00FE0C55"/>
    <w:rsid w:val="00FE23E4"/>
    <w:rsid w:val="00FE3798"/>
    <w:rsid w:val="00FE56FE"/>
    <w:rsid w:val="00FE5BA0"/>
    <w:rsid w:val="00FE611C"/>
    <w:rsid w:val="00FE6E62"/>
    <w:rsid w:val="00FF616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75110F8D"/>
  <w15:docId w15:val="{882199DE-E9FB-44F9-B9EB-0BE4624D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40B8"/>
    <w:rPr>
      <w:sz w:val="24"/>
      <w:szCs w:val="24"/>
    </w:rPr>
  </w:style>
  <w:style w:type="paragraph" w:styleId="Rubrik1">
    <w:name w:val="heading 1"/>
    <w:basedOn w:val="Normal"/>
    <w:link w:val="Rubrik1Char"/>
    <w:qFormat/>
    <w:rsid w:val="001C5DE5"/>
    <w:pPr>
      <w:spacing w:after="120"/>
      <w:outlineLvl w:val="0"/>
    </w:pPr>
    <w:rPr>
      <w:rFonts w:ascii="Arial" w:hAnsi="Arial" w:cs="Arial"/>
      <w:b/>
      <w:bCs/>
      <w:color w:val="000000"/>
      <w:kern w:val="36"/>
      <w:sz w:val="31"/>
      <w:szCs w:val="31"/>
    </w:rPr>
  </w:style>
  <w:style w:type="paragraph" w:styleId="Rubrik2">
    <w:name w:val="heading 2"/>
    <w:basedOn w:val="Normal"/>
    <w:next w:val="Normal"/>
    <w:link w:val="Rubrik2Char"/>
    <w:uiPriority w:val="99"/>
    <w:qFormat/>
    <w:rsid w:val="00DF755B"/>
    <w:pPr>
      <w:keepNext/>
      <w:spacing w:before="240" w:after="60"/>
      <w:outlineLvl w:val="1"/>
    </w:pPr>
    <w:rPr>
      <w:rFonts w:ascii="Arial" w:hAnsi="Arial" w:cs="Arial"/>
      <w:b/>
      <w:bCs/>
      <w:i/>
      <w:iCs/>
      <w:sz w:val="28"/>
      <w:szCs w:val="28"/>
    </w:rPr>
  </w:style>
  <w:style w:type="paragraph" w:styleId="Rubrik3">
    <w:name w:val="heading 3"/>
    <w:basedOn w:val="Normal"/>
    <w:next w:val="Normal"/>
    <w:link w:val="Rubrik3Char"/>
    <w:uiPriority w:val="99"/>
    <w:qFormat/>
    <w:rsid w:val="00371AB3"/>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E550EE"/>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sid w:val="00E550EE"/>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sid w:val="00E550EE"/>
    <w:rPr>
      <w:rFonts w:ascii="Cambria" w:hAnsi="Cambria" w:cs="Times New Roman"/>
      <w:b/>
      <w:bCs/>
      <w:sz w:val="26"/>
      <w:szCs w:val="26"/>
    </w:rPr>
  </w:style>
  <w:style w:type="paragraph" w:styleId="Sidhuvud">
    <w:name w:val="header"/>
    <w:basedOn w:val="Normal"/>
    <w:link w:val="SidhuvudChar"/>
    <w:uiPriority w:val="99"/>
    <w:rsid w:val="003740B8"/>
    <w:pPr>
      <w:tabs>
        <w:tab w:val="center" w:pos="4536"/>
        <w:tab w:val="right" w:pos="9072"/>
      </w:tabs>
    </w:pPr>
  </w:style>
  <w:style w:type="character" w:customStyle="1" w:styleId="SidhuvudChar">
    <w:name w:val="Sidhuvud Char"/>
    <w:basedOn w:val="Standardstycketeckensnitt"/>
    <w:link w:val="Sidhuvud"/>
    <w:uiPriority w:val="99"/>
    <w:semiHidden/>
    <w:locked/>
    <w:rsid w:val="00A152A4"/>
    <w:rPr>
      <w:rFonts w:cs="Times New Roman"/>
      <w:sz w:val="24"/>
      <w:szCs w:val="24"/>
      <w:lang w:val="sv-SE" w:eastAsia="sv-SE" w:bidi="ar-SA"/>
    </w:rPr>
  </w:style>
  <w:style w:type="paragraph" w:styleId="Sidfot">
    <w:name w:val="footer"/>
    <w:basedOn w:val="Normal"/>
    <w:link w:val="SidfotChar"/>
    <w:uiPriority w:val="99"/>
    <w:rsid w:val="003740B8"/>
    <w:pPr>
      <w:tabs>
        <w:tab w:val="center" w:pos="4536"/>
        <w:tab w:val="right" w:pos="9072"/>
      </w:tabs>
    </w:pPr>
  </w:style>
  <w:style w:type="character" w:customStyle="1" w:styleId="SidfotChar">
    <w:name w:val="Sidfot Char"/>
    <w:basedOn w:val="Standardstycketeckensnitt"/>
    <w:link w:val="Sidfot"/>
    <w:uiPriority w:val="99"/>
    <w:semiHidden/>
    <w:locked/>
    <w:rsid w:val="00E550EE"/>
    <w:rPr>
      <w:rFonts w:cs="Times New Roman"/>
      <w:sz w:val="24"/>
      <w:szCs w:val="24"/>
    </w:rPr>
  </w:style>
  <w:style w:type="character" w:customStyle="1" w:styleId="newsviewintro1">
    <w:name w:val="newsviewintro1"/>
    <w:basedOn w:val="Standardstycketeckensnitt"/>
    <w:uiPriority w:val="99"/>
    <w:rsid w:val="001C5DE5"/>
    <w:rPr>
      <w:rFonts w:ascii="Arial" w:hAnsi="Arial" w:cs="Arial"/>
      <w:b/>
      <w:bCs/>
      <w:color w:val="000000"/>
      <w:sz w:val="18"/>
      <w:szCs w:val="18"/>
    </w:rPr>
  </w:style>
  <w:style w:type="character" w:customStyle="1" w:styleId="newsviewbody1">
    <w:name w:val="newsviewbody1"/>
    <w:basedOn w:val="Standardstycketeckensnitt"/>
    <w:uiPriority w:val="99"/>
    <w:rsid w:val="001C5DE5"/>
    <w:rPr>
      <w:rFonts w:ascii="Georgia" w:hAnsi="Georgia" w:cs="Times New Roman"/>
      <w:color w:val="000000"/>
      <w:sz w:val="18"/>
      <w:szCs w:val="18"/>
    </w:rPr>
  </w:style>
  <w:style w:type="character" w:styleId="Hyperlnk">
    <w:name w:val="Hyperlink"/>
    <w:basedOn w:val="Standardstycketeckensnitt"/>
    <w:uiPriority w:val="99"/>
    <w:rsid w:val="003C7581"/>
    <w:rPr>
      <w:rFonts w:cs="Times New Roman"/>
      <w:color w:val="0000FF"/>
      <w:u w:val="single"/>
    </w:rPr>
  </w:style>
  <w:style w:type="paragraph" w:styleId="Ballongtext">
    <w:name w:val="Balloon Text"/>
    <w:basedOn w:val="Normal"/>
    <w:link w:val="BallongtextChar"/>
    <w:uiPriority w:val="99"/>
    <w:semiHidden/>
    <w:rsid w:val="00007E0C"/>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E550EE"/>
    <w:rPr>
      <w:rFonts w:cs="Times New Roman"/>
      <w:sz w:val="2"/>
    </w:rPr>
  </w:style>
  <w:style w:type="paragraph" w:styleId="Normalwebb">
    <w:name w:val="Normal (Web)"/>
    <w:basedOn w:val="Normal"/>
    <w:uiPriority w:val="99"/>
    <w:rsid w:val="00FA2CFD"/>
    <w:pPr>
      <w:spacing w:before="100" w:beforeAutospacing="1" w:after="100" w:afterAutospacing="1"/>
    </w:pPr>
  </w:style>
  <w:style w:type="paragraph" w:styleId="Liststycke">
    <w:name w:val="List Paragraph"/>
    <w:basedOn w:val="Normal"/>
    <w:uiPriority w:val="34"/>
    <w:qFormat/>
    <w:rsid w:val="00070DE1"/>
    <w:pPr>
      <w:spacing w:after="200" w:line="276" w:lineRule="auto"/>
      <w:ind w:left="720"/>
      <w:contextualSpacing/>
    </w:pPr>
    <w:rPr>
      <w:rFonts w:ascii="Calibri" w:hAnsi="Calibri"/>
      <w:sz w:val="22"/>
      <w:szCs w:val="22"/>
      <w:lang w:eastAsia="en-US"/>
    </w:rPr>
  </w:style>
  <w:style w:type="character" w:styleId="Stark">
    <w:name w:val="Strong"/>
    <w:basedOn w:val="Standardstycketeckensnitt"/>
    <w:uiPriority w:val="22"/>
    <w:qFormat/>
    <w:rsid w:val="00070DE1"/>
    <w:rPr>
      <w:rFonts w:cs="Times New Roman"/>
      <w:b/>
      <w:bCs/>
    </w:rPr>
  </w:style>
  <w:style w:type="character" w:styleId="AnvndHyperlnk">
    <w:name w:val="FollowedHyperlink"/>
    <w:basedOn w:val="Standardstycketeckensnitt"/>
    <w:uiPriority w:val="99"/>
    <w:rsid w:val="00FD0D09"/>
    <w:rPr>
      <w:rFonts w:cs="Times New Roman"/>
      <w:color w:val="800080"/>
      <w:u w:val="single"/>
    </w:rPr>
  </w:style>
  <w:style w:type="paragraph" w:customStyle="1" w:styleId="Default">
    <w:name w:val="Default"/>
    <w:rsid w:val="00695433"/>
    <w:pPr>
      <w:autoSpaceDE w:val="0"/>
      <w:autoSpaceDN w:val="0"/>
      <w:adjustRightInd w:val="0"/>
    </w:pPr>
    <w:rPr>
      <w:rFonts w:ascii="Calibri" w:hAnsi="Calibri" w:cs="Calibri"/>
      <w:color w:val="000000"/>
      <w:sz w:val="24"/>
      <w:szCs w:val="24"/>
    </w:rPr>
  </w:style>
  <w:style w:type="character" w:customStyle="1" w:styleId="newsdate1">
    <w:name w:val="newsdate1"/>
    <w:basedOn w:val="Standardstycketeckensnitt"/>
    <w:rsid w:val="00311623"/>
    <w:rPr>
      <w:color w:val="999999"/>
      <w:sz w:val="22"/>
      <w:szCs w:val="22"/>
    </w:rPr>
  </w:style>
  <w:style w:type="character" w:customStyle="1" w:styleId="imagetexteditor1">
    <w:name w:val="imagetexteditor1"/>
    <w:basedOn w:val="Standardstycketeckensnitt"/>
    <w:rsid w:val="00311623"/>
    <w:rPr>
      <w:b w:val="0"/>
      <w:bCs w:val="0"/>
      <w:sz w:val="22"/>
      <w:szCs w:val="22"/>
    </w:rPr>
  </w:style>
  <w:style w:type="character" w:styleId="Betoning">
    <w:name w:val="Emphasis"/>
    <w:basedOn w:val="Standardstycketeckensnitt"/>
    <w:uiPriority w:val="20"/>
    <w:qFormat/>
    <w:locked/>
    <w:rsid w:val="00105510"/>
    <w:rPr>
      <w:i/>
      <w:iCs/>
    </w:rPr>
  </w:style>
  <w:style w:type="character" w:styleId="Kommentarsreferens">
    <w:name w:val="annotation reference"/>
    <w:basedOn w:val="Standardstycketeckensnitt"/>
    <w:uiPriority w:val="99"/>
    <w:semiHidden/>
    <w:unhideWhenUsed/>
    <w:rsid w:val="001C4781"/>
    <w:rPr>
      <w:sz w:val="16"/>
      <w:szCs w:val="16"/>
    </w:rPr>
  </w:style>
  <w:style w:type="paragraph" w:styleId="Kommentarer">
    <w:name w:val="annotation text"/>
    <w:basedOn w:val="Normal"/>
    <w:link w:val="KommentarerChar"/>
    <w:uiPriority w:val="99"/>
    <w:semiHidden/>
    <w:unhideWhenUsed/>
    <w:rsid w:val="001C4781"/>
    <w:rPr>
      <w:sz w:val="20"/>
      <w:szCs w:val="20"/>
    </w:rPr>
  </w:style>
  <w:style w:type="character" w:customStyle="1" w:styleId="KommentarerChar">
    <w:name w:val="Kommentarer Char"/>
    <w:basedOn w:val="Standardstycketeckensnitt"/>
    <w:link w:val="Kommentarer"/>
    <w:uiPriority w:val="99"/>
    <w:semiHidden/>
    <w:rsid w:val="001C4781"/>
    <w:rPr>
      <w:sz w:val="20"/>
      <w:szCs w:val="20"/>
    </w:rPr>
  </w:style>
  <w:style w:type="paragraph" w:styleId="Kommentarsmne">
    <w:name w:val="annotation subject"/>
    <w:basedOn w:val="Kommentarer"/>
    <w:next w:val="Kommentarer"/>
    <w:link w:val="KommentarsmneChar"/>
    <w:uiPriority w:val="99"/>
    <w:semiHidden/>
    <w:unhideWhenUsed/>
    <w:rsid w:val="001C4781"/>
    <w:rPr>
      <w:b/>
      <w:bCs/>
    </w:rPr>
  </w:style>
  <w:style w:type="character" w:customStyle="1" w:styleId="KommentarsmneChar">
    <w:name w:val="Kommentarsämne Char"/>
    <w:basedOn w:val="KommentarerChar"/>
    <w:link w:val="Kommentarsmne"/>
    <w:uiPriority w:val="99"/>
    <w:semiHidden/>
    <w:rsid w:val="001C4781"/>
    <w:rPr>
      <w:b/>
      <w:bCs/>
      <w:sz w:val="20"/>
      <w:szCs w:val="20"/>
    </w:rPr>
  </w:style>
  <w:style w:type="paragraph" w:styleId="Fotnotstext">
    <w:name w:val="footnote text"/>
    <w:basedOn w:val="Normal"/>
    <w:link w:val="FotnotstextChar"/>
    <w:uiPriority w:val="99"/>
    <w:unhideWhenUsed/>
    <w:rsid w:val="008A3C2E"/>
    <w:rPr>
      <w:rFonts w:asciiTheme="minorHAnsi" w:eastAsiaTheme="minorHAnsi" w:hAnsiTheme="minorHAnsi" w:cstheme="minorBidi"/>
      <w:lang w:val="en-US" w:eastAsia="en-US"/>
    </w:rPr>
  </w:style>
  <w:style w:type="character" w:customStyle="1" w:styleId="FotnotstextChar">
    <w:name w:val="Fotnotstext Char"/>
    <w:basedOn w:val="Standardstycketeckensnitt"/>
    <w:link w:val="Fotnotstext"/>
    <w:uiPriority w:val="99"/>
    <w:rsid w:val="008A3C2E"/>
    <w:rPr>
      <w:rFonts w:asciiTheme="minorHAnsi" w:eastAsiaTheme="minorHAnsi" w:hAnsiTheme="minorHAnsi" w:cstheme="minorBidi"/>
      <w:sz w:val="24"/>
      <w:szCs w:val="24"/>
      <w:lang w:val="en-US" w:eastAsia="en-US"/>
    </w:rPr>
  </w:style>
  <w:style w:type="character" w:styleId="Fotnotsreferens">
    <w:name w:val="footnote reference"/>
    <w:basedOn w:val="Standardstycketeckensnitt"/>
    <w:uiPriority w:val="99"/>
    <w:unhideWhenUsed/>
    <w:rsid w:val="008A3C2E"/>
    <w:rPr>
      <w:vertAlign w:val="superscript"/>
    </w:rPr>
  </w:style>
  <w:style w:type="character" w:styleId="Nmn">
    <w:name w:val="Mention"/>
    <w:basedOn w:val="Standardstycketeckensnitt"/>
    <w:uiPriority w:val="99"/>
    <w:semiHidden/>
    <w:unhideWhenUsed/>
    <w:rsid w:val="00EB721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50462">
      <w:bodyDiv w:val="1"/>
      <w:marLeft w:val="0"/>
      <w:marRight w:val="0"/>
      <w:marTop w:val="0"/>
      <w:marBottom w:val="0"/>
      <w:divBdr>
        <w:top w:val="none" w:sz="0" w:space="0" w:color="auto"/>
        <w:left w:val="none" w:sz="0" w:space="0" w:color="auto"/>
        <w:bottom w:val="none" w:sz="0" w:space="0" w:color="auto"/>
        <w:right w:val="none" w:sz="0" w:space="0" w:color="auto"/>
      </w:divBdr>
      <w:divsChild>
        <w:div w:id="1569421871">
          <w:marLeft w:val="0"/>
          <w:marRight w:val="0"/>
          <w:marTop w:val="0"/>
          <w:marBottom w:val="0"/>
          <w:divBdr>
            <w:top w:val="none" w:sz="0" w:space="0" w:color="auto"/>
            <w:left w:val="none" w:sz="0" w:space="0" w:color="auto"/>
            <w:bottom w:val="none" w:sz="0" w:space="0" w:color="auto"/>
            <w:right w:val="none" w:sz="0" w:space="0" w:color="auto"/>
          </w:divBdr>
          <w:divsChild>
            <w:div w:id="1015377016">
              <w:marLeft w:val="0"/>
              <w:marRight w:val="0"/>
              <w:marTop w:val="0"/>
              <w:marBottom w:val="0"/>
              <w:divBdr>
                <w:top w:val="none" w:sz="0" w:space="0" w:color="auto"/>
                <w:left w:val="none" w:sz="0" w:space="0" w:color="auto"/>
                <w:bottom w:val="none" w:sz="0" w:space="0" w:color="auto"/>
                <w:right w:val="none" w:sz="0" w:space="0" w:color="auto"/>
              </w:divBdr>
              <w:divsChild>
                <w:div w:id="1818379013">
                  <w:marLeft w:val="0"/>
                  <w:marRight w:val="0"/>
                  <w:marTop w:val="0"/>
                  <w:marBottom w:val="0"/>
                  <w:divBdr>
                    <w:top w:val="none" w:sz="0" w:space="0" w:color="auto"/>
                    <w:left w:val="none" w:sz="0" w:space="0" w:color="auto"/>
                    <w:bottom w:val="none" w:sz="0" w:space="0" w:color="auto"/>
                    <w:right w:val="none" w:sz="0" w:space="0" w:color="auto"/>
                  </w:divBdr>
                  <w:divsChild>
                    <w:div w:id="1131636205">
                      <w:marLeft w:val="0"/>
                      <w:marRight w:val="0"/>
                      <w:marTop w:val="0"/>
                      <w:marBottom w:val="0"/>
                      <w:divBdr>
                        <w:top w:val="none" w:sz="0" w:space="0" w:color="auto"/>
                        <w:left w:val="none" w:sz="0" w:space="0" w:color="auto"/>
                        <w:bottom w:val="none" w:sz="0" w:space="0" w:color="auto"/>
                        <w:right w:val="none" w:sz="0" w:space="0" w:color="auto"/>
                      </w:divBdr>
                      <w:divsChild>
                        <w:div w:id="1575504246">
                          <w:marLeft w:val="0"/>
                          <w:marRight w:val="0"/>
                          <w:marTop w:val="0"/>
                          <w:marBottom w:val="0"/>
                          <w:divBdr>
                            <w:top w:val="none" w:sz="0" w:space="0" w:color="auto"/>
                            <w:left w:val="none" w:sz="0" w:space="0" w:color="auto"/>
                            <w:bottom w:val="none" w:sz="0" w:space="0" w:color="auto"/>
                            <w:right w:val="none" w:sz="0" w:space="0" w:color="auto"/>
                          </w:divBdr>
                          <w:divsChild>
                            <w:div w:id="307593134">
                              <w:marLeft w:val="0"/>
                              <w:marRight w:val="0"/>
                              <w:marTop w:val="0"/>
                              <w:marBottom w:val="0"/>
                              <w:divBdr>
                                <w:top w:val="none" w:sz="0" w:space="0" w:color="auto"/>
                                <w:left w:val="none" w:sz="0" w:space="0" w:color="auto"/>
                                <w:bottom w:val="none" w:sz="0" w:space="0" w:color="auto"/>
                                <w:right w:val="none" w:sz="0" w:space="0" w:color="auto"/>
                              </w:divBdr>
                              <w:divsChild>
                                <w:div w:id="1368334058">
                                  <w:marLeft w:val="0"/>
                                  <w:marRight w:val="0"/>
                                  <w:marTop w:val="0"/>
                                  <w:marBottom w:val="300"/>
                                  <w:divBdr>
                                    <w:top w:val="none" w:sz="0" w:space="0" w:color="auto"/>
                                    <w:left w:val="none" w:sz="0" w:space="0" w:color="auto"/>
                                    <w:bottom w:val="none" w:sz="0" w:space="0" w:color="auto"/>
                                    <w:right w:val="none" w:sz="0" w:space="0" w:color="auto"/>
                                  </w:divBdr>
                                  <w:divsChild>
                                    <w:div w:id="2633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401213">
      <w:bodyDiv w:val="1"/>
      <w:marLeft w:val="0"/>
      <w:marRight w:val="0"/>
      <w:marTop w:val="0"/>
      <w:marBottom w:val="0"/>
      <w:divBdr>
        <w:top w:val="none" w:sz="0" w:space="0" w:color="auto"/>
        <w:left w:val="none" w:sz="0" w:space="0" w:color="auto"/>
        <w:bottom w:val="none" w:sz="0" w:space="0" w:color="auto"/>
        <w:right w:val="none" w:sz="0" w:space="0" w:color="auto"/>
      </w:divBdr>
    </w:div>
    <w:div w:id="849562190">
      <w:bodyDiv w:val="1"/>
      <w:marLeft w:val="0"/>
      <w:marRight w:val="0"/>
      <w:marTop w:val="0"/>
      <w:marBottom w:val="0"/>
      <w:divBdr>
        <w:top w:val="none" w:sz="0" w:space="0" w:color="auto"/>
        <w:left w:val="none" w:sz="0" w:space="0" w:color="auto"/>
        <w:bottom w:val="none" w:sz="0" w:space="0" w:color="auto"/>
        <w:right w:val="none" w:sz="0" w:space="0" w:color="auto"/>
      </w:divBdr>
      <w:divsChild>
        <w:div w:id="1734619064">
          <w:marLeft w:val="0"/>
          <w:marRight w:val="0"/>
          <w:marTop w:val="0"/>
          <w:marBottom w:val="0"/>
          <w:divBdr>
            <w:top w:val="none" w:sz="0" w:space="0" w:color="auto"/>
            <w:left w:val="none" w:sz="0" w:space="0" w:color="auto"/>
            <w:bottom w:val="none" w:sz="0" w:space="0" w:color="auto"/>
            <w:right w:val="none" w:sz="0" w:space="0" w:color="auto"/>
          </w:divBdr>
          <w:divsChild>
            <w:div w:id="2108846574">
              <w:marLeft w:val="0"/>
              <w:marRight w:val="0"/>
              <w:marTop w:val="0"/>
              <w:marBottom w:val="0"/>
              <w:divBdr>
                <w:top w:val="none" w:sz="0" w:space="0" w:color="auto"/>
                <w:left w:val="none" w:sz="0" w:space="0" w:color="auto"/>
                <w:bottom w:val="none" w:sz="0" w:space="0" w:color="auto"/>
                <w:right w:val="none" w:sz="0" w:space="0" w:color="auto"/>
              </w:divBdr>
              <w:divsChild>
                <w:div w:id="1553811237">
                  <w:marLeft w:val="0"/>
                  <w:marRight w:val="0"/>
                  <w:marTop w:val="0"/>
                  <w:marBottom w:val="0"/>
                  <w:divBdr>
                    <w:top w:val="none" w:sz="0" w:space="0" w:color="auto"/>
                    <w:left w:val="none" w:sz="0" w:space="0" w:color="auto"/>
                    <w:bottom w:val="none" w:sz="0" w:space="0" w:color="auto"/>
                    <w:right w:val="none" w:sz="0" w:space="0" w:color="auto"/>
                  </w:divBdr>
                  <w:divsChild>
                    <w:div w:id="211044706">
                      <w:marLeft w:val="0"/>
                      <w:marRight w:val="0"/>
                      <w:marTop w:val="0"/>
                      <w:marBottom w:val="0"/>
                      <w:divBdr>
                        <w:top w:val="none" w:sz="0" w:space="0" w:color="auto"/>
                        <w:left w:val="none" w:sz="0" w:space="0" w:color="auto"/>
                        <w:bottom w:val="none" w:sz="0" w:space="0" w:color="auto"/>
                        <w:right w:val="none" w:sz="0" w:space="0" w:color="auto"/>
                      </w:divBdr>
                      <w:divsChild>
                        <w:div w:id="1646929289">
                          <w:marLeft w:val="0"/>
                          <w:marRight w:val="0"/>
                          <w:marTop w:val="0"/>
                          <w:marBottom w:val="0"/>
                          <w:divBdr>
                            <w:top w:val="none" w:sz="0" w:space="0" w:color="auto"/>
                            <w:left w:val="none" w:sz="0" w:space="0" w:color="auto"/>
                            <w:bottom w:val="none" w:sz="0" w:space="0" w:color="auto"/>
                            <w:right w:val="none" w:sz="0" w:space="0" w:color="auto"/>
                          </w:divBdr>
                          <w:divsChild>
                            <w:div w:id="237636895">
                              <w:marLeft w:val="0"/>
                              <w:marRight w:val="0"/>
                              <w:marTop w:val="0"/>
                              <w:marBottom w:val="0"/>
                              <w:divBdr>
                                <w:top w:val="none" w:sz="0" w:space="0" w:color="auto"/>
                                <w:left w:val="none" w:sz="0" w:space="0" w:color="auto"/>
                                <w:bottom w:val="none" w:sz="0" w:space="0" w:color="auto"/>
                                <w:right w:val="none" w:sz="0" w:space="0" w:color="auto"/>
                              </w:divBdr>
                              <w:divsChild>
                                <w:div w:id="1537936068">
                                  <w:marLeft w:val="0"/>
                                  <w:marRight w:val="0"/>
                                  <w:marTop w:val="0"/>
                                  <w:marBottom w:val="0"/>
                                  <w:divBdr>
                                    <w:top w:val="none" w:sz="0" w:space="0" w:color="auto"/>
                                    <w:left w:val="none" w:sz="0" w:space="0" w:color="auto"/>
                                    <w:bottom w:val="none" w:sz="0" w:space="0" w:color="auto"/>
                                    <w:right w:val="none" w:sz="0" w:space="0" w:color="auto"/>
                                  </w:divBdr>
                                  <w:divsChild>
                                    <w:div w:id="849686233">
                                      <w:marLeft w:val="0"/>
                                      <w:marRight w:val="0"/>
                                      <w:marTop w:val="0"/>
                                      <w:marBottom w:val="0"/>
                                      <w:divBdr>
                                        <w:top w:val="none" w:sz="0" w:space="0" w:color="auto"/>
                                        <w:left w:val="none" w:sz="0" w:space="0" w:color="auto"/>
                                        <w:bottom w:val="none" w:sz="0" w:space="0" w:color="auto"/>
                                        <w:right w:val="none" w:sz="0" w:space="0" w:color="auto"/>
                                      </w:divBdr>
                                      <w:divsChild>
                                        <w:div w:id="1340959739">
                                          <w:marLeft w:val="0"/>
                                          <w:marRight w:val="0"/>
                                          <w:marTop w:val="0"/>
                                          <w:marBottom w:val="0"/>
                                          <w:divBdr>
                                            <w:top w:val="none" w:sz="0" w:space="0" w:color="auto"/>
                                            <w:left w:val="none" w:sz="0" w:space="0" w:color="auto"/>
                                            <w:bottom w:val="none" w:sz="0" w:space="0" w:color="auto"/>
                                            <w:right w:val="none" w:sz="0" w:space="0" w:color="auto"/>
                                          </w:divBdr>
                                          <w:divsChild>
                                            <w:div w:id="1920675345">
                                              <w:marLeft w:val="0"/>
                                              <w:marRight w:val="0"/>
                                              <w:marTop w:val="0"/>
                                              <w:marBottom w:val="0"/>
                                              <w:divBdr>
                                                <w:top w:val="none" w:sz="0" w:space="0" w:color="auto"/>
                                                <w:left w:val="none" w:sz="0" w:space="0" w:color="auto"/>
                                                <w:bottom w:val="none" w:sz="0" w:space="0" w:color="auto"/>
                                                <w:right w:val="none" w:sz="0" w:space="0" w:color="auto"/>
                                              </w:divBdr>
                                              <w:divsChild>
                                                <w:div w:id="1730810711">
                                                  <w:marLeft w:val="0"/>
                                                  <w:marRight w:val="0"/>
                                                  <w:marTop w:val="0"/>
                                                  <w:marBottom w:val="0"/>
                                                  <w:divBdr>
                                                    <w:top w:val="none" w:sz="0" w:space="0" w:color="auto"/>
                                                    <w:left w:val="none" w:sz="0" w:space="0" w:color="auto"/>
                                                    <w:bottom w:val="none" w:sz="0" w:space="0" w:color="auto"/>
                                                    <w:right w:val="none" w:sz="0" w:space="0" w:color="auto"/>
                                                  </w:divBdr>
                                                  <w:divsChild>
                                                    <w:div w:id="1354963686">
                                                      <w:marLeft w:val="0"/>
                                                      <w:marRight w:val="0"/>
                                                      <w:marTop w:val="0"/>
                                                      <w:marBottom w:val="0"/>
                                                      <w:divBdr>
                                                        <w:top w:val="none" w:sz="0" w:space="0" w:color="auto"/>
                                                        <w:left w:val="none" w:sz="0" w:space="0" w:color="auto"/>
                                                        <w:bottom w:val="none" w:sz="0" w:space="0" w:color="auto"/>
                                                        <w:right w:val="none" w:sz="0" w:space="0" w:color="auto"/>
                                                      </w:divBdr>
                                                      <w:divsChild>
                                                        <w:div w:id="422339353">
                                                          <w:marLeft w:val="0"/>
                                                          <w:marRight w:val="0"/>
                                                          <w:marTop w:val="0"/>
                                                          <w:marBottom w:val="0"/>
                                                          <w:divBdr>
                                                            <w:top w:val="none" w:sz="0" w:space="0" w:color="auto"/>
                                                            <w:left w:val="none" w:sz="0" w:space="0" w:color="auto"/>
                                                            <w:bottom w:val="none" w:sz="0" w:space="0" w:color="auto"/>
                                                            <w:right w:val="none" w:sz="0" w:space="0" w:color="auto"/>
                                                          </w:divBdr>
                                                          <w:divsChild>
                                                            <w:div w:id="1733969775">
                                                              <w:marLeft w:val="0"/>
                                                              <w:marRight w:val="0"/>
                                                              <w:marTop w:val="0"/>
                                                              <w:marBottom w:val="0"/>
                                                              <w:divBdr>
                                                                <w:top w:val="none" w:sz="0" w:space="0" w:color="auto"/>
                                                                <w:left w:val="none" w:sz="0" w:space="0" w:color="auto"/>
                                                                <w:bottom w:val="none" w:sz="0" w:space="0" w:color="auto"/>
                                                                <w:right w:val="none" w:sz="0" w:space="0" w:color="auto"/>
                                                              </w:divBdr>
                                                              <w:divsChild>
                                                                <w:div w:id="922880400">
                                                                  <w:marLeft w:val="0"/>
                                                                  <w:marRight w:val="0"/>
                                                                  <w:marTop w:val="0"/>
                                                                  <w:marBottom w:val="0"/>
                                                                  <w:divBdr>
                                                                    <w:top w:val="none" w:sz="0" w:space="0" w:color="auto"/>
                                                                    <w:left w:val="none" w:sz="0" w:space="0" w:color="auto"/>
                                                                    <w:bottom w:val="none" w:sz="0" w:space="0" w:color="auto"/>
                                                                    <w:right w:val="none" w:sz="0" w:space="0" w:color="auto"/>
                                                                  </w:divBdr>
                                                                  <w:divsChild>
                                                                    <w:div w:id="15975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8488558">
      <w:bodyDiv w:val="1"/>
      <w:marLeft w:val="0"/>
      <w:marRight w:val="0"/>
      <w:marTop w:val="0"/>
      <w:marBottom w:val="0"/>
      <w:divBdr>
        <w:top w:val="none" w:sz="0" w:space="0" w:color="auto"/>
        <w:left w:val="none" w:sz="0" w:space="0" w:color="auto"/>
        <w:bottom w:val="none" w:sz="0" w:space="0" w:color="auto"/>
        <w:right w:val="none" w:sz="0" w:space="0" w:color="auto"/>
      </w:divBdr>
      <w:divsChild>
        <w:div w:id="938566955">
          <w:marLeft w:val="0"/>
          <w:marRight w:val="0"/>
          <w:marTop w:val="100"/>
          <w:marBottom w:val="100"/>
          <w:divBdr>
            <w:top w:val="none" w:sz="0" w:space="0" w:color="auto"/>
            <w:left w:val="none" w:sz="0" w:space="0" w:color="auto"/>
            <w:bottom w:val="none" w:sz="0" w:space="0" w:color="auto"/>
            <w:right w:val="none" w:sz="0" w:space="0" w:color="auto"/>
          </w:divBdr>
          <w:divsChild>
            <w:div w:id="521632845">
              <w:marLeft w:val="0"/>
              <w:marRight w:val="0"/>
              <w:marTop w:val="100"/>
              <w:marBottom w:val="100"/>
              <w:divBdr>
                <w:top w:val="none" w:sz="0" w:space="0" w:color="auto"/>
                <w:left w:val="none" w:sz="0" w:space="0" w:color="auto"/>
                <w:bottom w:val="none" w:sz="0" w:space="0" w:color="auto"/>
                <w:right w:val="none" w:sz="0" w:space="0" w:color="auto"/>
              </w:divBdr>
              <w:divsChild>
                <w:div w:id="573246392">
                  <w:marLeft w:val="0"/>
                  <w:marRight w:val="0"/>
                  <w:marTop w:val="210"/>
                  <w:marBottom w:val="0"/>
                  <w:divBdr>
                    <w:top w:val="none" w:sz="0" w:space="0" w:color="auto"/>
                    <w:left w:val="none" w:sz="0" w:space="0" w:color="auto"/>
                    <w:bottom w:val="none" w:sz="0" w:space="0" w:color="auto"/>
                    <w:right w:val="none" w:sz="0" w:space="0" w:color="auto"/>
                  </w:divBdr>
                  <w:divsChild>
                    <w:div w:id="2121758629">
                      <w:marLeft w:val="0"/>
                      <w:marRight w:val="0"/>
                      <w:marTop w:val="0"/>
                      <w:marBottom w:val="0"/>
                      <w:divBdr>
                        <w:top w:val="none" w:sz="0" w:space="0" w:color="auto"/>
                        <w:left w:val="none" w:sz="0" w:space="0" w:color="auto"/>
                        <w:bottom w:val="none" w:sz="0" w:space="0" w:color="auto"/>
                        <w:right w:val="none" w:sz="0" w:space="0" w:color="auto"/>
                      </w:divBdr>
                      <w:divsChild>
                        <w:div w:id="1079403967">
                          <w:marLeft w:val="0"/>
                          <w:marRight w:val="0"/>
                          <w:marTop w:val="0"/>
                          <w:marBottom w:val="0"/>
                          <w:divBdr>
                            <w:top w:val="none" w:sz="0" w:space="0" w:color="auto"/>
                            <w:left w:val="none" w:sz="0" w:space="0" w:color="auto"/>
                            <w:bottom w:val="none" w:sz="0" w:space="0" w:color="auto"/>
                            <w:right w:val="none" w:sz="0" w:space="0" w:color="auto"/>
                          </w:divBdr>
                          <w:divsChild>
                            <w:div w:id="1789622365">
                              <w:marLeft w:val="0"/>
                              <w:marRight w:val="0"/>
                              <w:marTop w:val="0"/>
                              <w:marBottom w:val="0"/>
                              <w:divBdr>
                                <w:top w:val="none" w:sz="0" w:space="0" w:color="auto"/>
                                <w:left w:val="none" w:sz="0" w:space="0" w:color="auto"/>
                                <w:bottom w:val="none" w:sz="0" w:space="0" w:color="auto"/>
                                <w:right w:val="none" w:sz="0" w:space="0" w:color="auto"/>
                              </w:divBdr>
                              <w:divsChild>
                                <w:div w:id="8767712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427236">
      <w:bodyDiv w:val="1"/>
      <w:marLeft w:val="0"/>
      <w:marRight w:val="0"/>
      <w:marTop w:val="0"/>
      <w:marBottom w:val="0"/>
      <w:divBdr>
        <w:top w:val="none" w:sz="0" w:space="0" w:color="auto"/>
        <w:left w:val="none" w:sz="0" w:space="0" w:color="auto"/>
        <w:bottom w:val="none" w:sz="0" w:space="0" w:color="auto"/>
        <w:right w:val="none" w:sz="0" w:space="0" w:color="auto"/>
      </w:divBdr>
    </w:div>
    <w:div w:id="1367751648">
      <w:marLeft w:val="0"/>
      <w:marRight w:val="0"/>
      <w:marTop w:val="0"/>
      <w:marBottom w:val="0"/>
      <w:divBdr>
        <w:top w:val="none" w:sz="0" w:space="0" w:color="auto"/>
        <w:left w:val="none" w:sz="0" w:space="0" w:color="auto"/>
        <w:bottom w:val="none" w:sz="0" w:space="0" w:color="auto"/>
        <w:right w:val="none" w:sz="0" w:space="0" w:color="auto"/>
      </w:divBdr>
    </w:div>
    <w:div w:id="1367751649">
      <w:marLeft w:val="0"/>
      <w:marRight w:val="0"/>
      <w:marTop w:val="0"/>
      <w:marBottom w:val="0"/>
      <w:divBdr>
        <w:top w:val="none" w:sz="0" w:space="0" w:color="auto"/>
        <w:left w:val="none" w:sz="0" w:space="0" w:color="auto"/>
        <w:bottom w:val="none" w:sz="0" w:space="0" w:color="auto"/>
        <w:right w:val="none" w:sz="0" w:space="0" w:color="auto"/>
      </w:divBdr>
    </w:div>
    <w:div w:id="1367751653">
      <w:marLeft w:val="0"/>
      <w:marRight w:val="0"/>
      <w:marTop w:val="0"/>
      <w:marBottom w:val="0"/>
      <w:divBdr>
        <w:top w:val="none" w:sz="0" w:space="0" w:color="auto"/>
        <w:left w:val="none" w:sz="0" w:space="0" w:color="auto"/>
        <w:bottom w:val="none" w:sz="0" w:space="0" w:color="auto"/>
        <w:right w:val="none" w:sz="0" w:space="0" w:color="auto"/>
      </w:divBdr>
    </w:div>
    <w:div w:id="1367751654">
      <w:marLeft w:val="0"/>
      <w:marRight w:val="0"/>
      <w:marTop w:val="0"/>
      <w:marBottom w:val="0"/>
      <w:divBdr>
        <w:top w:val="none" w:sz="0" w:space="0" w:color="auto"/>
        <w:left w:val="none" w:sz="0" w:space="0" w:color="auto"/>
        <w:bottom w:val="none" w:sz="0" w:space="0" w:color="auto"/>
        <w:right w:val="none" w:sz="0" w:space="0" w:color="auto"/>
      </w:divBdr>
      <w:divsChild>
        <w:div w:id="1367751651">
          <w:marLeft w:val="0"/>
          <w:marRight w:val="0"/>
          <w:marTop w:val="0"/>
          <w:marBottom w:val="0"/>
          <w:divBdr>
            <w:top w:val="none" w:sz="0" w:space="0" w:color="auto"/>
            <w:left w:val="none" w:sz="0" w:space="0" w:color="auto"/>
            <w:bottom w:val="none" w:sz="0" w:space="0" w:color="auto"/>
            <w:right w:val="none" w:sz="0" w:space="0" w:color="auto"/>
          </w:divBdr>
          <w:divsChild>
            <w:div w:id="1367751655">
              <w:marLeft w:val="0"/>
              <w:marRight w:val="0"/>
              <w:marTop w:val="0"/>
              <w:marBottom w:val="0"/>
              <w:divBdr>
                <w:top w:val="none" w:sz="0" w:space="0" w:color="auto"/>
                <w:left w:val="none" w:sz="0" w:space="0" w:color="auto"/>
                <w:bottom w:val="none" w:sz="0" w:space="0" w:color="auto"/>
                <w:right w:val="none" w:sz="0" w:space="0" w:color="auto"/>
              </w:divBdr>
              <w:divsChild>
                <w:div w:id="1367751647">
                  <w:marLeft w:val="0"/>
                  <w:marRight w:val="0"/>
                  <w:marTop w:val="0"/>
                  <w:marBottom w:val="0"/>
                  <w:divBdr>
                    <w:top w:val="none" w:sz="0" w:space="0" w:color="auto"/>
                    <w:left w:val="none" w:sz="0" w:space="0" w:color="auto"/>
                    <w:bottom w:val="none" w:sz="0" w:space="0" w:color="auto"/>
                    <w:right w:val="none" w:sz="0" w:space="0" w:color="auto"/>
                  </w:divBdr>
                  <w:divsChild>
                    <w:div w:id="1367751650">
                      <w:marLeft w:val="0"/>
                      <w:marRight w:val="0"/>
                      <w:marTop w:val="0"/>
                      <w:marBottom w:val="0"/>
                      <w:divBdr>
                        <w:top w:val="none" w:sz="0" w:space="0" w:color="auto"/>
                        <w:left w:val="none" w:sz="0" w:space="0" w:color="auto"/>
                        <w:bottom w:val="none" w:sz="0" w:space="0" w:color="auto"/>
                        <w:right w:val="none" w:sz="0" w:space="0" w:color="auto"/>
                      </w:divBdr>
                      <w:divsChild>
                        <w:div w:id="1367751652">
                          <w:marLeft w:val="0"/>
                          <w:marRight w:val="240"/>
                          <w:marTop w:val="0"/>
                          <w:marBottom w:val="288"/>
                          <w:divBdr>
                            <w:top w:val="none" w:sz="0" w:space="0" w:color="auto"/>
                            <w:left w:val="none" w:sz="0" w:space="0" w:color="auto"/>
                            <w:bottom w:val="none" w:sz="0" w:space="0" w:color="auto"/>
                            <w:right w:val="none" w:sz="0" w:space="0" w:color="auto"/>
                          </w:divBdr>
                          <w:divsChild>
                            <w:div w:id="136775165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503865">
      <w:bodyDiv w:val="1"/>
      <w:marLeft w:val="0"/>
      <w:marRight w:val="0"/>
      <w:marTop w:val="0"/>
      <w:marBottom w:val="0"/>
      <w:divBdr>
        <w:top w:val="none" w:sz="0" w:space="0" w:color="auto"/>
        <w:left w:val="none" w:sz="0" w:space="0" w:color="auto"/>
        <w:bottom w:val="none" w:sz="0" w:space="0" w:color="auto"/>
        <w:right w:val="none" w:sz="0" w:space="0" w:color="auto"/>
      </w:divBdr>
    </w:div>
    <w:div w:id="1399324751">
      <w:bodyDiv w:val="1"/>
      <w:marLeft w:val="0"/>
      <w:marRight w:val="0"/>
      <w:marTop w:val="0"/>
      <w:marBottom w:val="0"/>
      <w:divBdr>
        <w:top w:val="none" w:sz="0" w:space="0" w:color="auto"/>
        <w:left w:val="none" w:sz="0" w:space="0" w:color="auto"/>
        <w:bottom w:val="none" w:sz="0" w:space="0" w:color="auto"/>
        <w:right w:val="none" w:sz="0" w:space="0" w:color="auto"/>
      </w:divBdr>
    </w:div>
    <w:div w:id="1434786962">
      <w:bodyDiv w:val="1"/>
      <w:marLeft w:val="0"/>
      <w:marRight w:val="0"/>
      <w:marTop w:val="0"/>
      <w:marBottom w:val="0"/>
      <w:divBdr>
        <w:top w:val="none" w:sz="0" w:space="0" w:color="auto"/>
        <w:left w:val="none" w:sz="0" w:space="0" w:color="auto"/>
        <w:bottom w:val="none" w:sz="0" w:space="0" w:color="auto"/>
        <w:right w:val="none" w:sz="0" w:space="0" w:color="auto"/>
      </w:divBdr>
    </w:div>
    <w:div w:id="1845895407">
      <w:bodyDiv w:val="1"/>
      <w:marLeft w:val="0"/>
      <w:marRight w:val="0"/>
      <w:marTop w:val="0"/>
      <w:marBottom w:val="0"/>
      <w:divBdr>
        <w:top w:val="none" w:sz="0" w:space="0" w:color="auto"/>
        <w:left w:val="none" w:sz="0" w:space="0" w:color="auto"/>
        <w:bottom w:val="none" w:sz="0" w:space="0" w:color="auto"/>
        <w:right w:val="none" w:sz="0" w:space="0" w:color="auto"/>
      </w:divBdr>
      <w:divsChild>
        <w:div w:id="678847134">
          <w:marLeft w:val="0"/>
          <w:marRight w:val="0"/>
          <w:marTop w:val="100"/>
          <w:marBottom w:val="100"/>
          <w:divBdr>
            <w:top w:val="none" w:sz="0" w:space="0" w:color="auto"/>
            <w:left w:val="none" w:sz="0" w:space="0" w:color="auto"/>
            <w:bottom w:val="none" w:sz="0" w:space="0" w:color="auto"/>
            <w:right w:val="none" w:sz="0" w:space="0" w:color="auto"/>
          </w:divBdr>
          <w:divsChild>
            <w:div w:id="1853645919">
              <w:marLeft w:val="0"/>
              <w:marRight w:val="0"/>
              <w:marTop w:val="100"/>
              <w:marBottom w:val="100"/>
              <w:divBdr>
                <w:top w:val="none" w:sz="0" w:space="0" w:color="auto"/>
                <w:left w:val="none" w:sz="0" w:space="0" w:color="auto"/>
                <w:bottom w:val="none" w:sz="0" w:space="0" w:color="auto"/>
                <w:right w:val="none" w:sz="0" w:space="0" w:color="auto"/>
              </w:divBdr>
              <w:divsChild>
                <w:div w:id="886795361">
                  <w:marLeft w:val="0"/>
                  <w:marRight w:val="0"/>
                  <w:marTop w:val="210"/>
                  <w:marBottom w:val="0"/>
                  <w:divBdr>
                    <w:top w:val="none" w:sz="0" w:space="0" w:color="auto"/>
                    <w:left w:val="none" w:sz="0" w:space="0" w:color="auto"/>
                    <w:bottom w:val="none" w:sz="0" w:space="0" w:color="auto"/>
                    <w:right w:val="none" w:sz="0" w:space="0" w:color="auto"/>
                  </w:divBdr>
                  <w:divsChild>
                    <w:div w:id="1025135183">
                      <w:marLeft w:val="0"/>
                      <w:marRight w:val="0"/>
                      <w:marTop w:val="0"/>
                      <w:marBottom w:val="0"/>
                      <w:divBdr>
                        <w:top w:val="none" w:sz="0" w:space="0" w:color="auto"/>
                        <w:left w:val="none" w:sz="0" w:space="0" w:color="auto"/>
                        <w:bottom w:val="none" w:sz="0" w:space="0" w:color="auto"/>
                        <w:right w:val="none" w:sz="0" w:space="0" w:color="auto"/>
                      </w:divBdr>
                      <w:divsChild>
                        <w:div w:id="1334527706">
                          <w:marLeft w:val="0"/>
                          <w:marRight w:val="0"/>
                          <w:marTop w:val="0"/>
                          <w:marBottom w:val="0"/>
                          <w:divBdr>
                            <w:top w:val="none" w:sz="0" w:space="0" w:color="auto"/>
                            <w:left w:val="none" w:sz="0" w:space="0" w:color="auto"/>
                            <w:bottom w:val="none" w:sz="0" w:space="0" w:color="auto"/>
                            <w:right w:val="none" w:sz="0" w:space="0" w:color="auto"/>
                          </w:divBdr>
                          <w:divsChild>
                            <w:div w:id="193232523">
                              <w:marLeft w:val="0"/>
                              <w:marRight w:val="0"/>
                              <w:marTop w:val="0"/>
                              <w:marBottom w:val="0"/>
                              <w:divBdr>
                                <w:top w:val="none" w:sz="0" w:space="0" w:color="auto"/>
                                <w:left w:val="none" w:sz="0" w:space="0" w:color="auto"/>
                                <w:bottom w:val="none" w:sz="0" w:space="0" w:color="auto"/>
                                <w:right w:val="none" w:sz="0" w:space="0" w:color="auto"/>
                              </w:divBdr>
                              <w:divsChild>
                                <w:div w:id="1565723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tmx_swe/" TargetMode="External"/><Relationship Id="rId13" Type="http://schemas.openxmlformats.org/officeDocument/2006/relationships/hyperlink" Target="mailto:anne.radestad@tmf.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johnsson@tmf.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7utfTkR3vw9hKSnP4jN27oLSwPfy-_3MqTBkL2216IA/edit?usp=shar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ropbox.com/sh/1bgcsxp7v4nsh2s/AAC7xHyaKo8gHpvnHuqm8SAna?dl=0" TargetMode="External"/><Relationship Id="rId4" Type="http://schemas.openxmlformats.org/officeDocument/2006/relationships/settings" Target="settings.xml"/><Relationship Id="rId9" Type="http://schemas.openxmlformats.org/officeDocument/2006/relationships/hyperlink" Target="https://www.youtube.com/watch?v=yVZNvY7xK5Q&amp;feature=youtu.b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791C-3E97-477F-9B51-96810280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Pages>
  <Words>502</Words>
  <Characters>3176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PRESSRELASE</vt:lpstr>
    </vt:vector>
  </TitlesOfParts>
  <Company>Arbio</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PRESSRELASE</dc:title>
  <dc:creator>Börje Philkvist</dc:creator>
  <cp:lastModifiedBy>Uhler, Cecilia</cp:lastModifiedBy>
  <cp:revision>13</cp:revision>
  <cp:lastPrinted>2017-10-01T17:54:00Z</cp:lastPrinted>
  <dcterms:created xsi:type="dcterms:W3CDTF">2017-09-27T12:51:00Z</dcterms:created>
  <dcterms:modified xsi:type="dcterms:W3CDTF">2017-10-02T04:36:00Z</dcterms:modified>
</cp:coreProperties>
</file>