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470EC" w14:textId="77777777" w:rsidR="0082015D" w:rsidRPr="00F70AEC" w:rsidRDefault="00F70AEC" w:rsidP="002B0BCC">
      <w:pPr>
        <w:rPr>
          <w:rFonts w:ascii="Georgia" w:hAnsi="Georgia" w:cs="Arial"/>
          <w:color w:val="F18A3E"/>
          <w:sz w:val="52"/>
          <w:szCs w:val="20"/>
        </w:rPr>
      </w:pPr>
      <w:r w:rsidRPr="00F70AEC">
        <w:rPr>
          <w:rFonts w:ascii="Georgia" w:hAnsi="Georgia" w:cs="Arial"/>
          <w:color w:val="F18A3E"/>
          <w:sz w:val="28"/>
          <w:szCs w:val="28"/>
        </w:rPr>
        <w:br/>
      </w:r>
      <w:r w:rsidR="00192019" w:rsidRPr="00F70AEC">
        <w:rPr>
          <w:rFonts w:ascii="Georgia" w:hAnsi="Georgia" w:cs="Arial"/>
          <w:color w:val="F18A3E"/>
          <w:sz w:val="52"/>
          <w:szCs w:val="20"/>
        </w:rPr>
        <w:t>Nu avslöjas finalisterna i Venture Cup</w:t>
      </w:r>
    </w:p>
    <w:p w14:paraId="204CE76D" w14:textId="77777777" w:rsidR="0082015D" w:rsidRDefault="00B10550" w:rsidP="00192019">
      <w:pPr>
        <w:pStyle w:val="normal0"/>
        <w:widowControl w:val="0"/>
        <w:rPr>
          <w:b/>
          <w:bCs/>
          <w:szCs w:val="20"/>
        </w:rPr>
      </w:pPr>
      <w:r>
        <w:rPr>
          <w:b/>
          <w:bCs/>
          <w:noProof/>
          <w:szCs w:val="20"/>
          <w:lang w:val="en-US" w:eastAsia="en-US"/>
        </w:rPr>
        <w:drawing>
          <wp:anchor distT="0" distB="0" distL="114300" distR="114300" simplePos="0" relativeHeight="251661312" behindDoc="1" locked="0" layoutInCell="1" allowOverlap="1" wp14:anchorId="17FD0831" wp14:editId="612FFC9A">
            <wp:simplePos x="0" y="0"/>
            <wp:positionH relativeFrom="column">
              <wp:posOffset>82550</wp:posOffset>
            </wp:positionH>
            <wp:positionV relativeFrom="paragraph">
              <wp:posOffset>182880</wp:posOffset>
            </wp:positionV>
            <wp:extent cx="5906135" cy="3933825"/>
            <wp:effectExtent l="19050" t="0" r="0" b="0"/>
            <wp:wrapTight wrapText="bothSides">
              <wp:wrapPolygon edited="0">
                <wp:start x="-70" y="0"/>
                <wp:lineTo x="-70" y="21548"/>
                <wp:lineTo x="21598" y="21548"/>
                <wp:lineTo x="21598" y="0"/>
                <wp:lineTo x="-70" y="0"/>
              </wp:wrapPolygon>
            </wp:wrapTight>
            <wp:docPr id="6" name="Bildobjekt 5" descr="sigvardsson_140515_1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vardsson_140515_1525.jpg"/>
                    <pic:cNvPicPr/>
                  </pic:nvPicPr>
                  <pic:blipFill>
                    <a:blip r:embed="rId7" cstate="print"/>
                    <a:stretch>
                      <a:fillRect/>
                    </a:stretch>
                  </pic:blipFill>
                  <pic:spPr>
                    <a:xfrm>
                      <a:off x="0" y="0"/>
                      <a:ext cx="5906135" cy="3933825"/>
                    </a:xfrm>
                    <a:prstGeom prst="rect">
                      <a:avLst/>
                    </a:prstGeom>
                  </pic:spPr>
                </pic:pic>
              </a:graphicData>
            </a:graphic>
          </wp:anchor>
        </w:drawing>
      </w:r>
    </w:p>
    <w:p w14:paraId="41570455" w14:textId="77777777" w:rsidR="00192019" w:rsidRDefault="00F70AEC" w:rsidP="00F70AEC">
      <w:pPr>
        <w:pStyle w:val="normal0"/>
        <w:widowControl w:val="0"/>
        <w:rPr>
          <w:b/>
          <w:bCs/>
          <w:szCs w:val="20"/>
        </w:rPr>
      </w:pPr>
      <w:r>
        <w:rPr>
          <w:bCs/>
          <w:sz w:val="16"/>
          <w:szCs w:val="20"/>
        </w:rPr>
        <w:t xml:space="preserve">   </w:t>
      </w:r>
      <w:r w:rsidRPr="00F70AEC">
        <w:rPr>
          <w:bCs/>
          <w:sz w:val="16"/>
          <w:szCs w:val="20"/>
        </w:rPr>
        <w:t xml:space="preserve">Fotograf: Anna Sigvardsson </w:t>
      </w:r>
      <w:r>
        <w:rPr>
          <w:b/>
          <w:bCs/>
          <w:szCs w:val="20"/>
        </w:rPr>
        <w:br/>
      </w:r>
      <w:r>
        <w:rPr>
          <w:b/>
          <w:bCs/>
          <w:szCs w:val="20"/>
        </w:rPr>
        <w:br/>
      </w:r>
      <w:r w:rsidR="00192019" w:rsidRPr="00192019">
        <w:rPr>
          <w:b/>
          <w:bCs/>
          <w:szCs w:val="20"/>
        </w:rPr>
        <w:t>32 regionala vinnare har blivit 12</w:t>
      </w:r>
      <w:r w:rsidR="00BA1629">
        <w:rPr>
          <w:b/>
          <w:bCs/>
          <w:szCs w:val="20"/>
        </w:rPr>
        <w:t xml:space="preserve"> nationella</w:t>
      </w:r>
      <w:r w:rsidR="00192019" w:rsidRPr="00192019">
        <w:rPr>
          <w:b/>
          <w:bCs/>
          <w:szCs w:val="20"/>
        </w:rPr>
        <w:t xml:space="preserve"> finalister i Venture Cup. Venture Cup är Sveriges </w:t>
      </w:r>
      <w:r w:rsidR="00BA1629">
        <w:rPr>
          <w:b/>
          <w:bCs/>
          <w:szCs w:val="20"/>
        </w:rPr>
        <w:t>ledande</w:t>
      </w:r>
      <w:r w:rsidR="00192019" w:rsidRPr="00192019">
        <w:rPr>
          <w:b/>
          <w:bCs/>
          <w:szCs w:val="20"/>
        </w:rPr>
        <w:t xml:space="preserve"> tävling för affärsidéer och den 12 juni går Sverigefinalen av stapeln i Umeå, </w:t>
      </w:r>
      <w:r w:rsidR="00BA1629">
        <w:rPr>
          <w:b/>
          <w:bCs/>
          <w:szCs w:val="20"/>
        </w:rPr>
        <w:t>där landets bästa affärsidé kommer att utses.</w:t>
      </w:r>
      <w:r w:rsidR="00192019" w:rsidRPr="00192019">
        <w:rPr>
          <w:b/>
          <w:bCs/>
          <w:szCs w:val="20"/>
        </w:rPr>
        <w:t xml:space="preserve"> Nu avslöjas vilka årets finalister är. </w:t>
      </w:r>
    </w:p>
    <w:p w14:paraId="424E1283" w14:textId="77777777" w:rsidR="00192019" w:rsidRPr="00192019" w:rsidRDefault="00192019" w:rsidP="00192019">
      <w:pPr>
        <w:pStyle w:val="normal0"/>
        <w:widowControl w:val="0"/>
        <w:rPr>
          <w:b/>
          <w:szCs w:val="20"/>
        </w:rPr>
      </w:pPr>
    </w:p>
    <w:p w14:paraId="4828F911" w14:textId="77777777" w:rsidR="00192019" w:rsidRDefault="009C19E0" w:rsidP="00192019">
      <w:pPr>
        <w:rPr>
          <w:rFonts w:ascii="Arial" w:hAnsi="Arial"/>
        </w:rPr>
      </w:pPr>
      <w:r>
        <w:rPr>
          <w:rFonts w:ascii="Arial" w:hAnsi="Arial"/>
        </w:rPr>
        <w:t>Skidkläder</w:t>
      </w:r>
      <w:r w:rsidR="00D831E5">
        <w:rPr>
          <w:rFonts w:ascii="Arial" w:hAnsi="Arial"/>
        </w:rPr>
        <w:t xml:space="preserve"> från Åre</w:t>
      </w:r>
      <w:r w:rsidR="00BA1629">
        <w:rPr>
          <w:rFonts w:ascii="Arial" w:hAnsi="Arial"/>
        </w:rPr>
        <w:t>,</w:t>
      </w:r>
      <w:r w:rsidR="00D831E5">
        <w:rPr>
          <w:rFonts w:ascii="Arial" w:hAnsi="Arial"/>
        </w:rPr>
        <w:t xml:space="preserve"> kariesdetektor</w:t>
      </w:r>
      <w:r w:rsidR="00BA1629">
        <w:rPr>
          <w:rFonts w:ascii="Arial" w:hAnsi="Arial"/>
        </w:rPr>
        <w:t xml:space="preserve"> från Göteborg</w:t>
      </w:r>
      <w:r>
        <w:rPr>
          <w:rFonts w:ascii="Arial" w:hAnsi="Arial"/>
        </w:rPr>
        <w:t xml:space="preserve"> och projektledning för byggsektorn från Lund</w:t>
      </w:r>
      <w:r w:rsidR="00BA1629">
        <w:rPr>
          <w:rFonts w:ascii="Arial" w:hAnsi="Arial"/>
        </w:rPr>
        <w:t xml:space="preserve">. Det är en salig blandning av såväl affärsidéer som entreprenörer som </w:t>
      </w:r>
      <w:r w:rsidR="00D831E5">
        <w:rPr>
          <w:rFonts w:ascii="Arial" w:hAnsi="Arial"/>
        </w:rPr>
        <w:t xml:space="preserve">tävlar </w:t>
      </w:r>
      <w:r>
        <w:rPr>
          <w:rFonts w:ascii="Arial" w:hAnsi="Arial"/>
        </w:rPr>
        <w:t>i Umeå</w:t>
      </w:r>
      <w:r w:rsidR="00BA1629">
        <w:rPr>
          <w:rFonts w:ascii="Arial" w:hAnsi="Arial"/>
        </w:rPr>
        <w:t>.</w:t>
      </w:r>
      <w:r w:rsidR="00782FFD">
        <w:rPr>
          <w:rFonts w:ascii="Arial" w:hAnsi="Arial"/>
        </w:rPr>
        <w:t xml:space="preserve"> Under hösten och våren har vinnare tagits fram i regionfinaler runt om i landet. Efter ett gediget juryarbete har tävlingens</w:t>
      </w:r>
      <w:r w:rsidR="00471229">
        <w:rPr>
          <w:rFonts w:ascii="Arial" w:hAnsi="Arial"/>
        </w:rPr>
        <w:t xml:space="preserve"> alla</w:t>
      </w:r>
      <w:r w:rsidR="00782FFD">
        <w:rPr>
          <w:rFonts w:ascii="Arial" w:hAnsi="Arial"/>
        </w:rPr>
        <w:t xml:space="preserve"> regionala vinnare skalats ned till 12 finalister. I Sverigefinalen tävlar de</w:t>
      </w:r>
      <w:r w:rsidR="00D831E5">
        <w:rPr>
          <w:rFonts w:ascii="Arial" w:hAnsi="Arial"/>
        </w:rPr>
        <w:t xml:space="preserve"> i fyra kategorier; Life Science &amp; Teknik, Människa &amp; Samhälle, Miljö &amp; Ene</w:t>
      </w:r>
      <w:r w:rsidR="00471229">
        <w:rPr>
          <w:rFonts w:ascii="Arial" w:hAnsi="Arial"/>
        </w:rPr>
        <w:t>rgi samt Webb, Mjukvara &amp; Media</w:t>
      </w:r>
      <w:r w:rsidR="00D831E5">
        <w:rPr>
          <w:rFonts w:ascii="Arial" w:hAnsi="Arial"/>
        </w:rPr>
        <w:t xml:space="preserve"> och i varje kategori vinner ett bidrag. De fyra kategorivinnarna tävlar sedan mot varandra </w:t>
      </w:r>
      <w:r>
        <w:rPr>
          <w:rFonts w:ascii="Arial" w:hAnsi="Arial"/>
        </w:rPr>
        <w:t xml:space="preserve">om </w:t>
      </w:r>
      <w:r w:rsidR="00D831E5">
        <w:rPr>
          <w:rFonts w:ascii="Arial" w:hAnsi="Arial"/>
        </w:rPr>
        <w:t>t</w:t>
      </w:r>
      <w:r>
        <w:rPr>
          <w:rFonts w:ascii="Arial" w:hAnsi="Arial"/>
        </w:rPr>
        <w:t>otalvinsten av Venture Cup 2014. Totalvinnaren går hem</w:t>
      </w:r>
      <w:r w:rsidR="00D831E5">
        <w:rPr>
          <w:rFonts w:ascii="Arial" w:hAnsi="Arial"/>
        </w:rPr>
        <w:t xml:space="preserve"> 125 000 kronor rikare, utöver de prispengar de tidigare vunnit i regionfinalen. </w:t>
      </w:r>
    </w:p>
    <w:p w14:paraId="66E7D3F8" w14:textId="77777777" w:rsidR="00BD2F12" w:rsidRDefault="00782FFD" w:rsidP="00192019">
      <w:pPr>
        <w:rPr>
          <w:rFonts w:ascii="Arial" w:hAnsi="Arial"/>
        </w:rPr>
      </w:pPr>
      <w:r>
        <w:rPr>
          <w:rFonts w:ascii="Arial" w:hAnsi="Arial"/>
        </w:rPr>
        <w:t>Vem som vinner bestämmer Venture Cups Sverigejury bestående av experter inom flera områden. Bland annat finns</w:t>
      </w:r>
      <w:r w:rsidR="00BD2F12">
        <w:rPr>
          <w:rFonts w:ascii="Arial" w:hAnsi="Arial"/>
        </w:rPr>
        <w:t xml:space="preserve"> namn som Ida Backlund, grundare av framgångssagan Rapunzel of Sweden samt Caroline Krensler, Årets Entreprenör 2013, representerade i juryn. Vinnaren utses efter att alla finalister har fått presentera sina idéer</w:t>
      </w:r>
      <w:r w:rsidR="00471229">
        <w:rPr>
          <w:rFonts w:ascii="Arial" w:hAnsi="Arial"/>
        </w:rPr>
        <w:t xml:space="preserve"> live</w:t>
      </w:r>
      <w:r w:rsidR="00BD2F12">
        <w:rPr>
          <w:rFonts w:ascii="Arial" w:hAnsi="Arial"/>
        </w:rPr>
        <w:t xml:space="preserve"> inför juryn. </w:t>
      </w:r>
      <w:r w:rsidR="00BD2F12">
        <w:rPr>
          <w:rFonts w:ascii="Arial" w:hAnsi="Arial"/>
        </w:rPr>
        <w:br/>
      </w:r>
      <w:r w:rsidR="00BD2F12">
        <w:rPr>
          <w:rFonts w:ascii="Arial" w:hAnsi="Arial"/>
        </w:rPr>
        <w:lastRenderedPageBreak/>
        <w:br/>
        <w:t>Under finaldagen levererar Umeå ett fullspäckat program med utställningar, inspiration</w:t>
      </w:r>
      <w:r w:rsidR="0082015D">
        <w:rPr>
          <w:rFonts w:ascii="Arial" w:hAnsi="Arial"/>
        </w:rPr>
        <w:t>sföreläsningar</w:t>
      </w:r>
      <w:r w:rsidR="00BD2F12">
        <w:rPr>
          <w:rFonts w:ascii="Arial" w:hAnsi="Arial"/>
        </w:rPr>
        <w:t xml:space="preserve">, underhållning, </w:t>
      </w:r>
      <w:r w:rsidR="0082015D">
        <w:rPr>
          <w:rFonts w:ascii="Arial" w:hAnsi="Arial"/>
        </w:rPr>
        <w:t>mingel och</w:t>
      </w:r>
      <w:r w:rsidR="00BD2F12">
        <w:rPr>
          <w:rFonts w:ascii="Arial" w:hAnsi="Arial"/>
        </w:rPr>
        <w:t xml:space="preserve"> </w:t>
      </w:r>
      <w:r w:rsidR="0082015D">
        <w:rPr>
          <w:rFonts w:ascii="Arial" w:hAnsi="Arial"/>
        </w:rPr>
        <w:t xml:space="preserve">prisceremoni. Nätverk från hela Sverige har bjudits in för att vara på plats när vinnarna av Venture Cup 2014 utses. Nedan kan du läsa mer om vilka som tävlar om att stå på prispallen den 12 juni. </w:t>
      </w:r>
    </w:p>
    <w:p w14:paraId="66BBC648" w14:textId="77777777" w:rsidR="00192019" w:rsidRPr="0082015D" w:rsidRDefault="0082015D" w:rsidP="00192019">
      <w:pPr>
        <w:rPr>
          <w:rFonts w:ascii="Georgia" w:hAnsi="Georgia" w:cs="Arial"/>
          <w:color w:val="F18A3E"/>
          <w:sz w:val="36"/>
          <w:szCs w:val="20"/>
        </w:rPr>
      </w:pPr>
      <w:r>
        <w:rPr>
          <w:rFonts w:ascii="Arial" w:hAnsi="Arial"/>
        </w:rPr>
        <w:br/>
      </w:r>
      <w:r>
        <w:rPr>
          <w:rFonts w:ascii="Arial" w:hAnsi="Arial"/>
        </w:rPr>
        <w:br/>
      </w:r>
      <w:r w:rsidR="00192019" w:rsidRPr="006D3A7A">
        <w:rPr>
          <w:rFonts w:ascii="Georgia" w:hAnsi="Georgia" w:cs="Arial"/>
          <w:color w:val="F18A3E"/>
          <w:sz w:val="36"/>
          <w:szCs w:val="20"/>
        </w:rPr>
        <w:t xml:space="preserve">Här är alla </w:t>
      </w:r>
      <w:r w:rsidR="00192019">
        <w:rPr>
          <w:rFonts w:ascii="Georgia" w:hAnsi="Georgia" w:cs="Arial"/>
          <w:color w:val="F18A3E"/>
          <w:sz w:val="36"/>
          <w:szCs w:val="20"/>
        </w:rPr>
        <w:t xml:space="preserve">finalister i Sverigefinalen </w:t>
      </w:r>
      <w:r w:rsidR="00192019" w:rsidRPr="006D3A7A">
        <w:rPr>
          <w:rFonts w:ascii="Georgia" w:hAnsi="Georgia" w:cs="Arial"/>
          <w:color w:val="F18A3E"/>
          <w:sz w:val="36"/>
          <w:szCs w:val="20"/>
        </w:rPr>
        <w:t xml:space="preserve"> </w:t>
      </w:r>
      <w:r w:rsidR="00192019">
        <w:rPr>
          <w:rFonts w:ascii="Georgia" w:hAnsi="Georgia" w:cs="Arial"/>
          <w:color w:val="F18A3E"/>
          <w:sz w:val="36"/>
          <w:szCs w:val="20"/>
        </w:rPr>
        <w:br/>
      </w:r>
      <w:r>
        <w:rPr>
          <w:rFonts w:ascii="Georgia" w:hAnsi="Georgia" w:cs="Arial"/>
          <w:color w:val="F18A3E"/>
          <w:sz w:val="36"/>
          <w:szCs w:val="20"/>
        </w:rPr>
        <w:br/>
      </w:r>
      <w:r w:rsidR="00192019" w:rsidRPr="00192019">
        <w:rPr>
          <w:rFonts w:ascii="Arial" w:hAnsi="Arial" w:cs="Arial"/>
          <w:b/>
          <w:color w:val="F18A3E"/>
          <w:szCs w:val="20"/>
        </w:rPr>
        <w:t>Life Science &amp; Teknik</w:t>
      </w:r>
    </w:p>
    <w:p w14:paraId="4CB2954B" w14:textId="77777777" w:rsidR="00192019" w:rsidRPr="00192019" w:rsidRDefault="00192019" w:rsidP="00192019">
      <w:pPr>
        <w:pStyle w:val="brd"/>
        <w:rPr>
          <w:rFonts w:ascii="Arial" w:hAnsi="Arial" w:cs="Arial"/>
          <w:sz w:val="22"/>
          <w:szCs w:val="22"/>
        </w:rPr>
      </w:pPr>
      <w:r w:rsidRPr="00AA5193">
        <w:rPr>
          <w:rFonts w:ascii="Arial" w:hAnsi="Arial" w:cs="Arial"/>
          <w:b/>
          <w:color w:val="auto"/>
          <w:sz w:val="22"/>
        </w:rPr>
        <w:t>MelVitas</w:t>
      </w:r>
      <w:r w:rsidRPr="00AA5193">
        <w:rPr>
          <w:rFonts w:ascii="Arial" w:hAnsi="Arial" w:cs="Arial"/>
          <w:color w:val="auto"/>
          <w:sz w:val="22"/>
        </w:rPr>
        <w:br/>
      </w:r>
      <w:r w:rsidRPr="00192019">
        <w:rPr>
          <w:rFonts w:ascii="Arial" w:hAnsi="Arial" w:cs="Arial"/>
          <w:i/>
          <w:iCs/>
          <w:color w:val="auto"/>
          <w:sz w:val="22"/>
        </w:rPr>
        <w:t>Linda Rönn</w:t>
      </w:r>
      <w:r w:rsidRPr="00192019">
        <w:rPr>
          <w:rFonts w:ascii="Arial" w:hAnsi="Arial" w:cs="Arial"/>
          <w:i/>
          <w:color w:val="auto"/>
          <w:sz w:val="22"/>
        </w:rPr>
        <w:t xml:space="preserve">, </w:t>
      </w:r>
      <w:r w:rsidR="006C2B97">
        <w:rPr>
          <w:rFonts w:ascii="Arial" w:hAnsi="Arial" w:cs="Arial"/>
          <w:i/>
          <w:iCs/>
          <w:color w:val="auto"/>
          <w:sz w:val="22"/>
        </w:rPr>
        <w:t>Linnea Wikman</w:t>
      </w:r>
      <w:r w:rsidR="006C2B97" w:rsidRPr="00192019">
        <w:rPr>
          <w:rFonts w:ascii="Arial" w:hAnsi="Arial" w:cs="Arial"/>
          <w:i/>
          <w:color w:val="auto"/>
          <w:sz w:val="22"/>
        </w:rPr>
        <w:t xml:space="preserve"> </w:t>
      </w:r>
      <w:r w:rsidRPr="00192019">
        <w:rPr>
          <w:rFonts w:ascii="Arial" w:hAnsi="Arial" w:cs="Arial"/>
          <w:i/>
          <w:color w:val="auto"/>
          <w:sz w:val="22"/>
        </w:rPr>
        <w:t xml:space="preserve">&amp; </w:t>
      </w:r>
      <w:r w:rsidRPr="00192019">
        <w:rPr>
          <w:rFonts w:ascii="Arial" w:hAnsi="Arial" w:cs="Arial"/>
          <w:i/>
          <w:iCs/>
          <w:color w:val="auto"/>
          <w:sz w:val="22"/>
        </w:rPr>
        <w:t>Moa Persson, Chalmers </w:t>
      </w:r>
      <w:r w:rsidRPr="00192019">
        <w:rPr>
          <w:rFonts w:ascii="Arial" w:hAnsi="Arial" w:cs="Arial"/>
          <w:i/>
          <w:iCs/>
          <w:color w:val="auto"/>
          <w:sz w:val="22"/>
        </w:rPr>
        <w:br/>
      </w:r>
      <w:r w:rsidRPr="00192019">
        <w:rPr>
          <w:rFonts w:ascii="Arial" w:hAnsi="Arial" w:cs="Arial"/>
          <w:color w:val="auto"/>
          <w:sz w:val="22"/>
          <w:szCs w:val="22"/>
        </w:rPr>
        <w:t xml:space="preserve">MelVitas utvecklar ett diagnostiskt verktyg som kan detektera det tidigaste stadiet av karies. Produkten bygger på en patenterad teknik som inte använder joniserande strålning till skillnad från dagens röntgendiagnostik. MelVitas diagnostiska verktyg är användarvänligt och kan hjälpa tandvårdspersonal att genomföra säkrare och effektivare behandlingar med ökat fokus på preventiv tandvård. </w:t>
      </w:r>
    </w:p>
    <w:p w14:paraId="7A162F9D" w14:textId="77777777" w:rsidR="00192019" w:rsidRPr="00B10550" w:rsidRDefault="00192019" w:rsidP="00192019">
      <w:pPr>
        <w:pStyle w:val="brd"/>
        <w:rPr>
          <w:rFonts w:ascii="Arial" w:hAnsi="Arial" w:cs="Arial"/>
          <w:color w:val="auto"/>
          <w:sz w:val="22"/>
          <w:szCs w:val="22"/>
          <w:lang w:val="en-US"/>
        </w:rPr>
      </w:pPr>
      <w:r w:rsidRPr="00192019">
        <w:rPr>
          <w:rFonts w:ascii="Arial" w:hAnsi="Arial" w:cs="Arial"/>
          <w:b/>
          <w:bCs/>
          <w:color w:val="auto"/>
          <w:sz w:val="22"/>
          <w:szCs w:val="22"/>
        </w:rPr>
        <w:t>Disruptive Materials</w:t>
      </w:r>
      <w:r w:rsidRPr="00192019">
        <w:rPr>
          <w:rFonts w:ascii="Arial" w:hAnsi="Arial" w:cs="Arial"/>
          <w:color w:val="auto"/>
          <w:sz w:val="22"/>
          <w:szCs w:val="22"/>
        </w:rPr>
        <w:t xml:space="preserve"> </w:t>
      </w:r>
      <w:r w:rsidRPr="00192019">
        <w:rPr>
          <w:rFonts w:ascii="Arial" w:hAnsi="Arial" w:cs="Arial"/>
          <w:color w:val="auto"/>
          <w:sz w:val="22"/>
          <w:szCs w:val="22"/>
        </w:rPr>
        <w:br/>
      </w:r>
      <w:r w:rsidRPr="00192019">
        <w:rPr>
          <w:rFonts w:ascii="Arial" w:hAnsi="Arial" w:cs="Arial"/>
          <w:i/>
          <w:color w:val="auto"/>
          <w:sz w:val="22"/>
          <w:szCs w:val="22"/>
        </w:rPr>
        <w:t xml:space="preserve">Björn Lindh, Sara Frykstrand, Johan Gómez de la Torre, Maria Strömme &amp; Mattias Karls, </w:t>
      </w:r>
      <w:r w:rsidR="00471229">
        <w:rPr>
          <w:rFonts w:ascii="Arial" w:hAnsi="Arial" w:cs="Arial"/>
          <w:i/>
          <w:color w:val="auto"/>
          <w:sz w:val="22"/>
          <w:szCs w:val="22"/>
        </w:rPr>
        <w:br/>
      </w:r>
      <w:r w:rsidRPr="00192019">
        <w:rPr>
          <w:rFonts w:ascii="Arial" w:hAnsi="Arial" w:cs="Arial"/>
          <w:i/>
          <w:color w:val="auto"/>
          <w:sz w:val="22"/>
          <w:szCs w:val="22"/>
        </w:rPr>
        <w:t>Uppsala Universitet</w:t>
      </w:r>
      <w:r w:rsidRPr="00192019">
        <w:rPr>
          <w:rFonts w:ascii="Arial" w:hAnsi="Arial" w:cs="Arial"/>
          <w:color w:val="auto"/>
          <w:sz w:val="22"/>
          <w:szCs w:val="22"/>
        </w:rPr>
        <w:br/>
        <w:t xml:space="preserve">Upsalite™ is a sensational material with world record breaking features. </w:t>
      </w:r>
      <w:r w:rsidRPr="00192019">
        <w:rPr>
          <w:rFonts w:ascii="Arial" w:hAnsi="Arial" w:cs="Arial"/>
          <w:color w:val="auto"/>
          <w:sz w:val="22"/>
          <w:szCs w:val="22"/>
          <w:lang w:val="en-US"/>
        </w:rPr>
        <w:t>Upsalite™ took the world by storm with 500+ media articles and 2000+ customer requests. The extreme moisture adsorption and huge area surface (800 m2/g) makes it the hottest material in the drying, as well as in the pharma industry. Disruptive Materials is the world class team formed to make Upsalite™ into a world success.</w:t>
      </w:r>
    </w:p>
    <w:p w14:paraId="402DA447" w14:textId="77777777" w:rsidR="00192019" w:rsidRPr="007E47E4" w:rsidRDefault="00192019" w:rsidP="00192019">
      <w:pPr>
        <w:pStyle w:val="brd"/>
        <w:rPr>
          <w:rFonts w:ascii="Arial" w:hAnsi="Arial" w:cs="Arial"/>
          <w:color w:val="auto"/>
          <w:sz w:val="22"/>
          <w:szCs w:val="22"/>
        </w:rPr>
      </w:pPr>
      <w:r w:rsidRPr="00192019">
        <w:rPr>
          <w:rFonts w:ascii="Arial" w:hAnsi="Arial" w:cs="Arial"/>
          <w:b/>
          <w:bCs/>
          <w:color w:val="auto"/>
          <w:sz w:val="22"/>
          <w:szCs w:val="22"/>
        </w:rPr>
        <w:t>Modulgrund</w:t>
      </w:r>
      <w:r w:rsidRPr="00192019">
        <w:rPr>
          <w:rFonts w:ascii="Arial" w:hAnsi="Arial" w:cs="Arial"/>
          <w:color w:val="auto"/>
          <w:sz w:val="22"/>
          <w:szCs w:val="22"/>
        </w:rPr>
        <w:t xml:space="preserve"> </w:t>
      </w:r>
      <w:r w:rsidRPr="00192019">
        <w:rPr>
          <w:rFonts w:ascii="Arial" w:hAnsi="Arial" w:cs="Arial"/>
          <w:color w:val="auto"/>
          <w:sz w:val="22"/>
          <w:szCs w:val="22"/>
        </w:rPr>
        <w:br/>
      </w:r>
      <w:r w:rsidRPr="00192019">
        <w:rPr>
          <w:rFonts w:ascii="Arial" w:hAnsi="Arial" w:cs="Arial"/>
          <w:i/>
          <w:color w:val="auto"/>
          <w:sz w:val="22"/>
          <w:szCs w:val="22"/>
        </w:rPr>
        <w:t>Peter Andersen &amp; Anders Strålberg, Piteå</w:t>
      </w:r>
      <w:r w:rsidRPr="00192019">
        <w:rPr>
          <w:rFonts w:ascii="Arial" w:hAnsi="Arial" w:cs="Arial"/>
          <w:color w:val="auto"/>
          <w:sz w:val="22"/>
          <w:szCs w:val="22"/>
        </w:rPr>
        <w:br/>
        <w:t xml:space="preserve">Fabricerad delbar betongplatta för stugor med en mycket momentstyv patenterad skarv, som i monterat tillstånd har jämförbar hållfasthet med en platsgjuten betongsula. Denna produkt har dock alla fördelar fabricering medför. Modulgrund ger stugfabrikanten möjlighet att erbjuda helhetslösning till slutkund. Stugkunden får allt i samma transport, stugbyggsats och Modulgrund. Allt till marknadens lägsta pris, jämnaste kvalitet samt en kort leveranstid. </w:t>
      </w:r>
      <w:r w:rsidR="007E47E4">
        <w:rPr>
          <w:rFonts w:ascii="Arial" w:hAnsi="Arial" w:cs="Arial"/>
          <w:color w:val="auto"/>
          <w:sz w:val="22"/>
          <w:szCs w:val="22"/>
        </w:rPr>
        <w:t>’</w:t>
      </w:r>
      <w:r w:rsidR="007E47E4">
        <w:rPr>
          <w:rFonts w:ascii="Arial" w:hAnsi="Arial" w:cs="Arial"/>
          <w:color w:val="auto"/>
          <w:sz w:val="22"/>
          <w:szCs w:val="22"/>
        </w:rPr>
        <w:br/>
      </w:r>
    </w:p>
    <w:p w14:paraId="32041694" w14:textId="77777777" w:rsidR="00192019" w:rsidRPr="006D3A7A" w:rsidRDefault="00192019" w:rsidP="00192019">
      <w:pPr>
        <w:rPr>
          <w:rFonts w:ascii="Arial" w:hAnsi="Arial" w:cs="Arial"/>
          <w:b/>
          <w:color w:val="2C9ADC"/>
          <w:szCs w:val="20"/>
        </w:rPr>
      </w:pPr>
      <w:r w:rsidRPr="006D3A7A">
        <w:rPr>
          <w:rFonts w:ascii="Arial" w:hAnsi="Arial" w:cs="Arial"/>
          <w:b/>
          <w:color w:val="2C9ADC"/>
          <w:szCs w:val="20"/>
        </w:rPr>
        <w:t>Människa &amp; Samhälle</w:t>
      </w:r>
    </w:p>
    <w:p w14:paraId="61E2FCFC" w14:textId="77777777" w:rsidR="007E47E4" w:rsidRPr="007E47E4" w:rsidRDefault="007E47E4" w:rsidP="007E47E4">
      <w:pPr>
        <w:rPr>
          <w:rFonts w:ascii="Arial" w:hAnsi="Arial" w:cs="Arial"/>
          <w:b/>
          <w:szCs w:val="20"/>
        </w:rPr>
      </w:pPr>
      <w:r w:rsidRPr="007E47E4">
        <w:rPr>
          <w:rFonts w:ascii="Arial" w:hAnsi="Arial" w:cs="Arial"/>
          <w:b/>
          <w:szCs w:val="20"/>
        </w:rPr>
        <w:t>Codarica</w:t>
      </w:r>
      <w:r>
        <w:rPr>
          <w:rFonts w:ascii="Arial" w:hAnsi="Arial" w:cs="Arial"/>
          <w:b/>
          <w:szCs w:val="20"/>
        </w:rPr>
        <w:t xml:space="preserve"> </w:t>
      </w:r>
      <w:r>
        <w:rPr>
          <w:rFonts w:ascii="Arial" w:hAnsi="Arial" w:cs="Arial"/>
          <w:b/>
          <w:szCs w:val="20"/>
        </w:rPr>
        <w:br/>
      </w:r>
      <w:r w:rsidRPr="007E47E4">
        <w:rPr>
          <w:rFonts w:ascii="Arial" w:hAnsi="Arial" w:cs="Arial"/>
          <w:i/>
          <w:szCs w:val="20"/>
        </w:rPr>
        <w:t>Rosalyn Knapp, Lovisa Levin &amp; Sanna Nilsson, Hyper Island/Stockholm</w:t>
      </w:r>
      <w:r>
        <w:rPr>
          <w:rFonts w:ascii="Arial" w:hAnsi="Arial" w:cs="Arial"/>
          <w:b/>
          <w:szCs w:val="20"/>
        </w:rPr>
        <w:br/>
      </w:r>
      <w:r w:rsidRPr="007E47E4">
        <w:rPr>
          <w:rFonts w:ascii="Arial" w:hAnsi="Arial" w:cs="Arial"/>
          <w:szCs w:val="20"/>
        </w:rPr>
        <w:t xml:space="preserve">Codarica är ett initiativ för att introducera programmeringsspråk till barn i en ung ålder. Det började med en e-bok om HTML och idag utvecklas en app för 2014. Idag så föds barn med teknik i handen </w:t>
      </w:r>
      <w:r w:rsidRPr="007E47E4">
        <w:rPr>
          <w:rFonts w:ascii="Arial" w:hAnsi="Arial" w:cs="Arial"/>
          <w:szCs w:val="20"/>
        </w:rPr>
        <w:lastRenderedPageBreak/>
        <w:t>men det finns generellt väldigt lite förståelse om hur denna tekniken fungerar. När vi lever i en extremt digitaliserad värld, varför inte lära våra barn att skapa snarare än att använda?</w:t>
      </w:r>
    </w:p>
    <w:p w14:paraId="5C104BDA" w14:textId="77777777" w:rsidR="007E47E4" w:rsidRPr="007E47E4" w:rsidRDefault="007E47E4" w:rsidP="007E47E4">
      <w:pPr>
        <w:rPr>
          <w:rFonts w:ascii="Arial" w:hAnsi="Arial" w:cs="Arial"/>
          <w:b/>
          <w:szCs w:val="20"/>
        </w:rPr>
      </w:pPr>
      <w:r w:rsidRPr="007E47E4">
        <w:rPr>
          <w:rFonts w:ascii="Arial" w:hAnsi="Arial" w:cs="Arial"/>
          <w:b/>
          <w:szCs w:val="20"/>
        </w:rPr>
        <w:t xml:space="preserve">eDiabeat </w:t>
      </w:r>
      <w:r w:rsidRPr="007E47E4">
        <w:rPr>
          <w:rFonts w:ascii="Arial" w:hAnsi="Arial" w:cs="Arial"/>
          <w:b/>
          <w:szCs w:val="20"/>
        </w:rPr>
        <w:br/>
      </w:r>
      <w:r w:rsidRPr="007E47E4">
        <w:rPr>
          <w:rFonts w:ascii="Arial" w:hAnsi="Arial" w:cs="Arial"/>
          <w:i/>
          <w:szCs w:val="20"/>
        </w:rPr>
        <w:t>Richard Laurits &amp; Annica Carnbring Belfrage</w:t>
      </w:r>
      <w:r>
        <w:rPr>
          <w:rFonts w:ascii="Arial" w:hAnsi="Arial" w:cs="Arial"/>
          <w:i/>
          <w:szCs w:val="20"/>
        </w:rPr>
        <w:t xml:space="preserve">, Malmö </w:t>
      </w:r>
      <w:r w:rsidRPr="007E47E4">
        <w:rPr>
          <w:rFonts w:ascii="Arial" w:hAnsi="Arial" w:cs="Arial"/>
          <w:b/>
          <w:szCs w:val="20"/>
        </w:rPr>
        <w:br/>
      </w:r>
      <w:r w:rsidRPr="007E47E4">
        <w:rPr>
          <w:rFonts w:ascii="Arial" w:hAnsi="Arial" w:cs="Arial"/>
          <w:szCs w:val="20"/>
        </w:rPr>
        <w:t>eDiabeat är en plattformsoberoende webbapplikation som använder KBT och spelmekanismer för att skapa engagemang och en hållbar livsstilsförbättring. eDiabeat ger personlig feedback i realtid och effektiviserar kommunikationen mellan patient och vårdgivare. eDiabeat leder till en jämlik, kunskapsbaserad och patientcentrerad diabetesvård samt bidrar till sänkta sjukvårdsvårdskostnader.</w:t>
      </w:r>
    </w:p>
    <w:p w14:paraId="783AD125" w14:textId="77777777" w:rsidR="007E47E4" w:rsidRPr="007E47E4" w:rsidRDefault="007E47E4" w:rsidP="007E47E4">
      <w:pPr>
        <w:rPr>
          <w:rFonts w:ascii="Arial" w:hAnsi="Arial" w:cs="Arial"/>
          <w:szCs w:val="20"/>
        </w:rPr>
      </w:pPr>
      <w:r w:rsidRPr="007E47E4">
        <w:rPr>
          <w:rFonts w:ascii="Arial" w:hAnsi="Arial" w:cs="Arial"/>
          <w:b/>
          <w:szCs w:val="20"/>
        </w:rPr>
        <w:t>Sweare</w:t>
      </w:r>
      <w:r>
        <w:rPr>
          <w:rFonts w:ascii="Arial" w:hAnsi="Arial" w:cs="Arial"/>
          <w:b/>
          <w:szCs w:val="20"/>
        </w:rPr>
        <w:t xml:space="preserve"> </w:t>
      </w:r>
      <w:r>
        <w:rPr>
          <w:rFonts w:ascii="Arial" w:hAnsi="Arial" w:cs="Arial"/>
          <w:b/>
          <w:szCs w:val="20"/>
        </w:rPr>
        <w:br/>
      </w:r>
      <w:r w:rsidRPr="007E47E4">
        <w:rPr>
          <w:rFonts w:ascii="Arial" w:hAnsi="Arial" w:cs="Arial"/>
          <w:i/>
          <w:szCs w:val="20"/>
        </w:rPr>
        <w:t>Malin Åkerlund &amp; Per Brännäng, Åre</w:t>
      </w:r>
      <w:r>
        <w:rPr>
          <w:rFonts w:ascii="Arial" w:hAnsi="Arial" w:cs="Arial"/>
          <w:b/>
          <w:szCs w:val="20"/>
        </w:rPr>
        <w:br/>
      </w:r>
      <w:r w:rsidRPr="007E47E4">
        <w:rPr>
          <w:rFonts w:ascii="Arial" w:hAnsi="Arial" w:cs="Arial"/>
          <w:szCs w:val="20"/>
        </w:rPr>
        <w:t xml:space="preserve">Vår filosofi är att göra längdskidåkningskläder med både funktion och design inbakat i en skön mix. Vi vill att längdskidåkaren ska känna sig bekväm med sin klädsel för att kunna gå på till exempel after-ski eller ta en fika i samband med träningspasset. </w:t>
      </w:r>
    </w:p>
    <w:p w14:paraId="03766850" w14:textId="77777777" w:rsidR="00192019" w:rsidRPr="006D3A7A" w:rsidRDefault="007E47E4" w:rsidP="00192019">
      <w:pPr>
        <w:rPr>
          <w:rFonts w:ascii="Arial" w:hAnsi="Arial" w:cs="Arial"/>
          <w:szCs w:val="20"/>
        </w:rPr>
      </w:pPr>
      <w:r>
        <w:rPr>
          <w:rFonts w:ascii="Arial" w:hAnsi="Arial" w:cs="Arial"/>
          <w:b/>
          <w:color w:val="BE0062"/>
          <w:szCs w:val="20"/>
        </w:rPr>
        <w:br/>
      </w:r>
      <w:r w:rsidR="00192019" w:rsidRPr="006D3A7A">
        <w:rPr>
          <w:rFonts w:ascii="Arial" w:hAnsi="Arial" w:cs="Arial"/>
          <w:b/>
          <w:color w:val="BE0062"/>
          <w:szCs w:val="20"/>
        </w:rPr>
        <w:t xml:space="preserve">Webb, Mjukvara &amp; Media </w:t>
      </w:r>
    </w:p>
    <w:p w14:paraId="708C7FE1" w14:textId="77777777" w:rsidR="007E47E4" w:rsidRPr="007E47E4" w:rsidRDefault="007E47E4" w:rsidP="007E47E4">
      <w:pPr>
        <w:rPr>
          <w:rFonts w:ascii="Arial" w:hAnsi="Arial" w:cs="Arial"/>
          <w:b/>
          <w:szCs w:val="20"/>
        </w:rPr>
      </w:pPr>
      <w:r>
        <w:rPr>
          <w:rFonts w:ascii="Arial" w:hAnsi="Arial" w:cs="Arial"/>
          <w:b/>
          <w:szCs w:val="20"/>
        </w:rPr>
        <w:t>Fieldly</w:t>
      </w:r>
      <w:r>
        <w:rPr>
          <w:rFonts w:ascii="Arial" w:hAnsi="Arial" w:cs="Arial"/>
          <w:b/>
          <w:szCs w:val="20"/>
        </w:rPr>
        <w:br/>
      </w:r>
      <w:r w:rsidRPr="007E47E4">
        <w:rPr>
          <w:rFonts w:ascii="Arial" w:hAnsi="Arial" w:cs="Arial"/>
          <w:i/>
          <w:szCs w:val="20"/>
        </w:rPr>
        <w:t>Sven Paulin och Daniel Krusenstråhle, Lund</w:t>
      </w:r>
      <w:r>
        <w:rPr>
          <w:rFonts w:ascii="Arial" w:hAnsi="Arial" w:cs="Arial"/>
          <w:b/>
          <w:szCs w:val="20"/>
        </w:rPr>
        <w:br/>
      </w:r>
      <w:r w:rsidRPr="007E47E4">
        <w:rPr>
          <w:rFonts w:ascii="Arial" w:hAnsi="Arial" w:cs="Arial"/>
          <w:szCs w:val="20"/>
        </w:rPr>
        <w:t>Fieldly är ett projektledningssystem specialanpassat för byggsektorn. Systemet levererar signifikanta tids- och kostnadsbesparingar genom att eliminera administrativt pappersarbete och ger en total öppenhet med information mellan arbetsledare, medarbetare och kunder. Samtidigt ger systemet full kontroll över företagets dagliga verksamhet vad gäller arbetsuppgifter, materialflöde och kostnader.</w:t>
      </w:r>
    </w:p>
    <w:p w14:paraId="5912CB21" w14:textId="77777777" w:rsidR="007E47E4" w:rsidRPr="007E47E4" w:rsidRDefault="007E47E4" w:rsidP="007E47E4">
      <w:pPr>
        <w:rPr>
          <w:rFonts w:ascii="Arial" w:hAnsi="Arial" w:cs="Arial"/>
          <w:b/>
          <w:szCs w:val="20"/>
        </w:rPr>
      </w:pPr>
      <w:r w:rsidRPr="007E47E4">
        <w:rPr>
          <w:rFonts w:ascii="Arial" w:hAnsi="Arial" w:cs="Arial"/>
          <w:b/>
          <w:szCs w:val="20"/>
        </w:rPr>
        <w:t>Fundsurf</w:t>
      </w:r>
      <w:r>
        <w:rPr>
          <w:rFonts w:ascii="Arial" w:hAnsi="Arial" w:cs="Arial"/>
          <w:b/>
          <w:szCs w:val="20"/>
        </w:rPr>
        <w:t xml:space="preserve"> </w:t>
      </w:r>
      <w:r>
        <w:rPr>
          <w:rFonts w:ascii="Arial" w:hAnsi="Arial" w:cs="Arial"/>
          <w:b/>
          <w:szCs w:val="20"/>
        </w:rPr>
        <w:br/>
      </w:r>
      <w:r w:rsidRPr="007E47E4">
        <w:rPr>
          <w:rFonts w:ascii="Arial" w:hAnsi="Arial" w:cs="Arial"/>
          <w:i/>
          <w:szCs w:val="20"/>
        </w:rPr>
        <w:t>Thomas Hallberg, Christian Frick &amp; Jenny Frick, Föllinge</w:t>
      </w:r>
      <w:r>
        <w:rPr>
          <w:rFonts w:ascii="Arial" w:hAnsi="Arial" w:cs="Arial"/>
          <w:b/>
          <w:szCs w:val="20"/>
        </w:rPr>
        <w:br/>
      </w:r>
      <w:r w:rsidRPr="007E47E4">
        <w:rPr>
          <w:rFonts w:ascii="Arial" w:hAnsi="Arial" w:cs="Arial"/>
          <w:szCs w:val="20"/>
        </w:rPr>
        <w:t>Fundsurf är en crowfundingplattform med en unik social spinoff. Fundsurf gör det helt riskfritt och otroligt enkelt att arrangera alla typer av sociala evenemang! Sätt bara ett minsta mål att uppnå och ett sista datum att anmäla sig. Når du målet före deadline dras pengarna automatiskt från deltagarna. Om inte så dras inga pengar och evenemanget blir inte av.</w:t>
      </w:r>
    </w:p>
    <w:p w14:paraId="41079C83" w14:textId="77777777" w:rsidR="007E47E4" w:rsidRPr="007E47E4" w:rsidRDefault="007E47E4" w:rsidP="007E47E4">
      <w:pPr>
        <w:rPr>
          <w:rFonts w:ascii="Arial" w:hAnsi="Arial" w:cs="Arial"/>
          <w:b/>
          <w:szCs w:val="20"/>
        </w:rPr>
      </w:pPr>
      <w:r w:rsidRPr="007E47E4">
        <w:rPr>
          <w:rFonts w:ascii="Arial" w:hAnsi="Arial" w:cs="Arial"/>
          <w:b/>
          <w:szCs w:val="20"/>
        </w:rPr>
        <w:t>UserApp</w:t>
      </w:r>
      <w:r>
        <w:rPr>
          <w:rFonts w:ascii="Arial" w:hAnsi="Arial" w:cs="Arial"/>
          <w:b/>
          <w:szCs w:val="20"/>
        </w:rPr>
        <w:t xml:space="preserve"> </w:t>
      </w:r>
      <w:r>
        <w:rPr>
          <w:rFonts w:ascii="Arial" w:hAnsi="Arial" w:cs="Arial"/>
          <w:b/>
          <w:szCs w:val="20"/>
        </w:rPr>
        <w:br/>
      </w:r>
      <w:r w:rsidRPr="007E47E4">
        <w:rPr>
          <w:rFonts w:ascii="Arial" w:hAnsi="Arial" w:cs="Arial"/>
          <w:i/>
          <w:szCs w:val="20"/>
        </w:rPr>
        <w:t>Robin Yjord, Timothy Engqvist Johansson &amp; Robin Orheden, Malmö</w:t>
      </w:r>
      <w:r>
        <w:rPr>
          <w:rFonts w:ascii="Arial" w:hAnsi="Arial" w:cs="Arial"/>
          <w:b/>
          <w:szCs w:val="20"/>
        </w:rPr>
        <w:br/>
      </w:r>
      <w:r w:rsidRPr="007E47E4">
        <w:rPr>
          <w:rFonts w:ascii="Arial" w:hAnsi="Arial" w:cs="Arial"/>
          <w:szCs w:val="20"/>
        </w:rPr>
        <w:t>UserApp är ett moln-baserat användarhanterings-API för webbapplikationer. Syftet är att underlätta för utvecklare att skiva kod för användar-login och registrering, fakturering, rätttigheter mm. Istället kan utvecklare få mer tid att fokusera på applikationens kärnfunktionalitet.</w:t>
      </w:r>
    </w:p>
    <w:p w14:paraId="5C0C1A2A" w14:textId="77777777" w:rsidR="00192019" w:rsidRPr="006D3A7A" w:rsidRDefault="007E47E4" w:rsidP="00192019">
      <w:pPr>
        <w:rPr>
          <w:rFonts w:ascii="Arial" w:hAnsi="Arial" w:cs="Arial"/>
          <w:b/>
          <w:color w:val="1E9336"/>
          <w:szCs w:val="20"/>
        </w:rPr>
      </w:pPr>
      <w:r>
        <w:rPr>
          <w:rFonts w:ascii="Arial" w:hAnsi="Arial" w:cs="Arial"/>
          <w:b/>
          <w:color w:val="1E9336"/>
          <w:szCs w:val="20"/>
        </w:rPr>
        <w:br/>
      </w:r>
      <w:r w:rsidR="00192019" w:rsidRPr="006D3A7A">
        <w:rPr>
          <w:rFonts w:ascii="Arial" w:hAnsi="Arial" w:cs="Arial"/>
          <w:b/>
          <w:color w:val="1E9336"/>
          <w:szCs w:val="20"/>
        </w:rPr>
        <w:t xml:space="preserve">Miljö &amp; Energi </w:t>
      </w:r>
    </w:p>
    <w:p w14:paraId="5754AF86" w14:textId="3197A7C4" w:rsidR="00192019" w:rsidRPr="00192019" w:rsidRDefault="00192019" w:rsidP="00192019">
      <w:pPr>
        <w:rPr>
          <w:rFonts w:ascii="Arial" w:hAnsi="Arial" w:cs="Arial"/>
          <w:b/>
          <w:szCs w:val="20"/>
          <w:lang w:val="en-US"/>
        </w:rPr>
      </w:pPr>
      <w:r w:rsidRPr="006D3A7A">
        <w:rPr>
          <w:rFonts w:ascii="Arial" w:hAnsi="Arial" w:cs="Arial"/>
          <w:b/>
          <w:szCs w:val="20"/>
        </w:rPr>
        <w:t>Swedish Algae Factory</w:t>
      </w:r>
      <w:r w:rsidRPr="006D3A7A">
        <w:rPr>
          <w:rFonts w:ascii="Arial" w:hAnsi="Arial" w:cs="Arial"/>
          <w:b/>
          <w:szCs w:val="20"/>
        </w:rPr>
        <w:br/>
      </w:r>
      <w:r w:rsidR="00AA17A9">
        <w:rPr>
          <w:rFonts w:ascii="Arial" w:hAnsi="Arial" w:cs="Arial"/>
          <w:i/>
          <w:szCs w:val="20"/>
        </w:rPr>
        <w:t>Hannes Livian</w:t>
      </w:r>
      <w:r w:rsidRPr="006D3A7A">
        <w:rPr>
          <w:rFonts w:ascii="Arial" w:hAnsi="Arial" w:cs="Arial"/>
          <w:i/>
          <w:szCs w:val="20"/>
        </w:rPr>
        <w:t xml:space="preserve"> &amp; Sofie Allert, Chalmers</w:t>
      </w:r>
      <w:r>
        <w:rPr>
          <w:rFonts w:ascii="Arial" w:hAnsi="Arial" w:cs="Arial"/>
          <w:b/>
          <w:szCs w:val="20"/>
        </w:rPr>
        <w:br/>
      </w:r>
      <w:r w:rsidRPr="006D3A7A">
        <w:rPr>
          <w:rFonts w:ascii="Arial" w:hAnsi="Arial" w:cs="Arial"/>
          <w:szCs w:val="20"/>
        </w:rPr>
        <w:t xml:space="preserve">Swedish Algae Factory utnyttjar modern teknologi anpassat efter algers naturliga livscykel för att utvinna förnybar råolja från just alger. Då alger växer bra på koldioxid och avfallsvatten erbjuder vi även industriella aktörer en tjänst för att sänka deras utsläpp. Vår vision är att 2030 vara Europas volymmässigt största producent av förnybart råmaterial för dieselproduktion. </w:t>
      </w:r>
      <w:r>
        <w:rPr>
          <w:rFonts w:ascii="Arial" w:hAnsi="Arial" w:cs="Arial"/>
          <w:szCs w:val="20"/>
        </w:rPr>
        <w:br/>
      </w:r>
      <w:r>
        <w:rPr>
          <w:rFonts w:ascii="Arial" w:hAnsi="Arial" w:cs="Arial"/>
          <w:szCs w:val="20"/>
        </w:rPr>
        <w:lastRenderedPageBreak/>
        <w:br/>
      </w:r>
      <w:r w:rsidRPr="00192019">
        <w:rPr>
          <w:rFonts w:ascii="Arial" w:hAnsi="Arial" w:cs="Arial"/>
          <w:b/>
          <w:szCs w:val="20"/>
          <w:lang w:val="en-US"/>
        </w:rPr>
        <w:t>Cyclicor</w:t>
      </w:r>
      <w:r>
        <w:rPr>
          <w:rFonts w:ascii="Arial" w:hAnsi="Arial" w:cs="Arial"/>
          <w:b/>
          <w:szCs w:val="20"/>
          <w:lang w:val="en-US"/>
        </w:rPr>
        <w:br/>
      </w:r>
      <w:r w:rsidRPr="00192019">
        <w:rPr>
          <w:rFonts w:ascii="Arial" w:hAnsi="Arial" w:cs="Arial"/>
          <w:i/>
          <w:szCs w:val="20"/>
          <w:lang w:val="en-US"/>
        </w:rPr>
        <w:t>Kristofer Cook &amp; Sang-Hyun Pyo, LTH/Lund</w:t>
      </w:r>
      <w:r>
        <w:rPr>
          <w:rFonts w:ascii="Arial" w:hAnsi="Arial" w:cs="Arial"/>
          <w:b/>
          <w:szCs w:val="20"/>
          <w:lang w:val="en-US"/>
        </w:rPr>
        <w:br/>
      </w:r>
      <w:r w:rsidRPr="00192019">
        <w:rPr>
          <w:rFonts w:ascii="Arial" w:hAnsi="Arial" w:cs="Arial"/>
          <w:szCs w:val="20"/>
          <w:lang w:val="en-US"/>
        </w:rPr>
        <w:t>Cyclicor is a green-chemistry company focused on the development and commercialisation of safer and more sustainable polymers. The company has developed a new chemical synthesis pathway for the production of polycarbonate plastics without bisphenols and polyurethanes without isocyanates. Cyclicor will license and bring to market polymer products in an industry that is today worth over 40 billion Euros globally.           </w:t>
      </w:r>
      <w:r w:rsidRPr="00192019">
        <w:rPr>
          <w:rFonts w:ascii="Arial" w:hAnsi="Arial" w:cs="Arial"/>
          <w:szCs w:val="20"/>
          <w:lang w:val="en-US"/>
        </w:rPr>
        <w:tab/>
      </w:r>
    </w:p>
    <w:p w14:paraId="66DE8197" w14:textId="77777777" w:rsidR="00192019" w:rsidRDefault="00192019" w:rsidP="00192019">
      <w:pPr>
        <w:rPr>
          <w:rFonts w:ascii="Arial" w:hAnsi="Arial" w:cs="Arial"/>
          <w:szCs w:val="20"/>
        </w:rPr>
      </w:pPr>
      <w:r w:rsidRPr="00192019">
        <w:rPr>
          <w:rFonts w:ascii="Arial" w:hAnsi="Arial" w:cs="Arial"/>
          <w:b/>
          <w:szCs w:val="20"/>
        </w:rPr>
        <w:t>Pharem Biotech</w:t>
      </w:r>
      <w:r>
        <w:rPr>
          <w:rFonts w:ascii="Arial" w:hAnsi="Arial" w:cs="Arial"/>
          <w:b/>
          <w:szCs w:val="20"/>
        </w:rPr>
        <w:br/>
      </w:r>
      <w:r w:rsidRPr="00192019">
        <w:rPr>
          <w:rFonts w:ascii="Arial" w:hAnsi="Arial" w:cs="Arial"/>
          <w:i/>
          <w:szCs w:val="20"/>
        </w:rPr>
        <w:t>Martin Ryen, Christian Ryen &amp; Sven-Erik Sköld</w:t>
      </w:r>
      <w:r w:rsidR="007E47E4">
        <w:rPr>
          <w:rFonts w:ascii="Arial" w:hAnsi="Arial" w:cs="Arial"/>
          <w:i/>
          <w:szCs w:val="20"/>
        </w:rPr>
        <w:t xml:space="preserve">, Uppsala universitet </w:t>
      </w:r>
      <w:r>
        <w:rPr>
          <w:rFonts w:ascii="Arial" w:hAnsi="Arial" w:cs="Arial"/>
          <w:szCs w:val="20"/>
        </w:rPr>
        <w:br/>
      </w:r>
      <w:r w:rsidRPr="00192019">
        <w:rPr>
          <w:rFonts w:ascii="Arial" w:hAnsi="Arial" w:cs="Arial"/>
          <w:szCs w:val="20"/>
        </w:rPr>
        <w:t>Läkemedel är en viktig del i dagens samhälle och medför ett bättre liv för många människor. Tyvärr orsakar flera av dessa ämnen stora skador på miljön. Stor del av dessa miljögifter kommer ut via reningsverken där den teknik som används idag inte är tillräcklig. Pharem Biotech AB har tagit fram en ny bioteknisk filtreringsteknik som är kostnadseffektiv och säker i jämförelse med andra alternativ.</w:t>
      </w:r>
    </w:p>
    <w:p w14:paraId="011E7CDD" w14:textId="77777777" w:rsidR="00F70AEC" w:rsidRPr="00AA5193" w:rsidRDefault="00F70AEC" w:rsidP="00192019">
      <w:pPr>
        <w:rPr>
          <w:rFonts w:ascii="Arial" w:hAnsi="Arial" w:cs="Arial"/>
          <w:b/>
          <w:szCs w:val="20"/>
        </w:rPr>
      </w:pPr>
    </w:p>
    <w:p w14:paraId="09A8D932" w14:textId="4207B197" w:rsidR="00192019" w:rsidRPr="006D3A7A" w:rsidRDefault="0072663A" w:rsidP="00192019">
      <w:pPr>
        <w:rPr>
          <w:rFonts w:ascii="Arial" w:hAnsi="Arial" w:cs="Arial"/>
          <w:b/>
          <w:bCs/>
          <w:szCs w:val="20"/>
        </w:rPr>
      </w:pPr>
      <w:r>
        <w:rPr>
          <w:rFonts w:ascii="Arial" w:hAnsi="Arial" w:cs="Arial"/>
          <w:b/>
          <w:bCs/>
          <w:noProof/>
          <w:szCs w:val="20"/>
          <w:lang w:val="en-US"/>
        </w:rPr>
        <mc:AlternateContent>
          <mc:Choice Requires="wps">
            <w:drawing>
              <wp:anchor distT="4294967295" distB="4294967295" distL="114300" distR="114300" simplePos="0" relativeHeight="251660288" behindDoc="0" locked="0" layoutInCell="1" allowOverlap="1" wp14:anchorId="08FA9C5E" wp14:editId="689F4ADB">
                <wp:simplePos x="0" y="0"/>
                <wp:positionH relativeFrom="column">
                  <wp:posOffset>-9525</wp:posOffset>
                </wp:positionH>
                <wp:positionV relativeFrom="paragraph">
                  <wp:posOffset>196849</wp:posOffset>
                </wp:positionV>
                <wp:extent cx="6168390" cy="0"/>
                <wp:effectExtent l="0" t="0" r="29210" b="254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8390"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7pt;margin-top:15.5pt;width:485.7pt;height:0;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" strokecolor="#bfbfbf [2412]"/>
            </w:pict>
          </mc:Fallback>
        </mc:AlternateContent>
      </w:r>
    </w:p>
    <w:p w14:paraId="2DA0FB67" w14:textId="77777777" w:rsidR="00192019" w:rsidRPr="00AA5193" w:rsidRDefault="00192019" w:rsidP="00192019">
      <w:pPr>
        <w:rPr>
          <w:rFonts w:ascii="Arial" w:hAnsi="Arial" w:cs="Arial"/>
          <w:szCs w:val="20"/>
        </w:rPr>
      </w:pPr>
      <w:r w:rsidRPr="006D3A7A">
        <w:rPr>
          <w:rFonts w:ascii="Arial" w:hAnsi="Arial" w:cs="Arial"/>
          <w:b/>
          <w:bCs/>
          <w:szCs w:val="20"/>
        </w:rPr>
        <w:t>Frågor hänvisas till:</w:t>
      </w:r>
      <w:r w:rsidRPr="006D3A7A">
        <w:rPr>
          <w:rFonts w:ascii="Arial" w:hAnsi="Arial" w:cs="Arial"/>
          <w:b/>
          <w:bCs/>
          <w:szCs w:val="20"/>
        </w:rPr>
        <w:br/>
      </w:r>
      <w:r w:rsidRPr="006D3A7A">
        <w:rPr>
          <w:rFonts w:ascii="Arial" w:hAnsi="Arial" w:cs="Arial"/>
          <w:szCs w:val="20"/>
        </w:rPr>
        <w:t>Jonna Knibestöl</w:t>
      </w:r>
      <w:r w:rsidRPr="006D3A7A">
        <w:rPr>
          <w:rFonts w:ascii="Arial" w:hAnsi="Arial" w:cs="Arial"/>
          <w:szCs w:val="20"/>
        </w:rPr>
        <w:br/>
        <w:t>PR- och Marknadsansvarig Venture Cup Väst</w:t>
      </w:r>
      <w:r w:rsidRPr="006D3A7A">
        <w:rPr>
          <w:rFonts w:ascii="Arial" w:hAnsi="Arial" w:cs="Arial"/>
          <w:szCs w:val="20"/>
        </w:rPr>
        <w:br/>
      </w:r>
      <w:hyperlink r:id="rId8" w:history="1">
        <w:r w:rsidRPr="006D3A7A">
          <w:rPr>
            <w:rStyle w:val="Hyperlink"/>
            <w:rFonts w:ascii="Arial" w:hAnsi="Arial" w:cs="Arial"/>
            <w:szCs w:val="20"/>
          </w:rPr>
          <w:t>jonna.knibestol@venturecup.se</w:t>
        </w:r>
        <w:r w:rsidRPr="006D3A7A">
          <w:rPr>
            <w:rStyle w:val="Hyperlink"/>
            <w:rFonts w:ascii="Arial" w:hAnsi="Arial" w:cs="Arial"/>
            <w:szCs w:val="20"/>
          </w:rPr>
          <w:br/>
        </w:r>
      </w:hyperlink>
      <w:r w:rsidRPr="006D3A7A">
        <w:rPr>
          <w:rFonts w:ascii="Arial" w:hAnsi="Arial" w:cs="Arial"/>
          <w:szCs w:val="20"/>
        </w:rPr>
        <w:t>031-764 71 21</w:t>
      </w:r>
      <w:r w:rsidRPr="006D3A7A">
        <w:rPr>
          <w:rFonts w:ascii="Arial" w:hAnsi="Arial" w:cs="Arial"/>
          <w:szCs w:val="20"/>
        </w:rPr>
        <w:br/>
        <w:t>076-101 59 91</w:t>
      </w:r>
    </w:p>
    <w:p w14:paraId="13D97227" w14:textId="77777777" w:rsidR="00E9592F" w:rsidRDefault="00E9592F"/>
    <w:sectPr w:rsidR="00E9592F" w:rsidSect="0082015D">
      <w:headerReference w:type="even" r:id="rId9"/>
      <w:headerReference w:type="default" r:id="rId10"/>
      <w:footerReference w:type="even" r:id="rId11"/>
      <w:footerReference w:type="default" r:id="rId12"/>
      <w:headerReference w:type="first" r:id="rId13"/>
      <w:footerReference w:type="first" r:id="rId14"/>
      <w:pgSz w:w="11906" w:h="16838"/>
      <w:pgMar w:top="1531" w:right="1021" w:bottom="1531" w:left="102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65917" w14:textId="77777777" w:rsidR="0058436F" w:rsidRDefault="0058436F" w:rsidP="00D31D46">
      <w:pPr>
        <w:spacing w:after="0" w:line="240" w:lineRule="auto"/>
      </w:pPr>
      <w:r>
        <w:separator/>
      </w:r>
    </w:p>
  </w:endnote>
  <w:endnote w:type="continuationSeparator" w:id="0">
    <w:p w14:paraId="45DDCE0F" w14:textId="77777777" w:rsidR="0058436F" w:rsidRDefault="0058436F" w:rsidP="00D3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9608" w14:textId="77777777" w:rsidR="00402CDB" w:rsidRDefault="00402C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C458" w14:textId="77777777" w:rsidR="00875F48" w:rsidRDefault="00402CDB" w:rsidP="002F585A">
    <w:pPr>
      <w:jc w:val="center"/>
      <w:rPr>
        <w:rFonts w:ascii="Arial" w:hAnsi="Arial" w:cs="Arial"/>
        <w:noProof/>
        <w:color w:val="FF8C40"/>
        <w:szCs w:val="20"/>
        <w:lang w:eastAsia="sv-SE"/>
      </w:rPr>
    </w:pPr>
  </w:p>
  <w:p w14:paraId="20CA33D8" w14:textId="4BED3F96" w:rsidR="00875F48" w:rsidRPr="00EE1E68" w:rsidRDefault="0072663A" w:rsidP="002F585A">
    <w:pPr>
      <w:jc w:val="center"/>
      <w:rPr>
        <w:rFonts w:ascii="Arial" w:hAnsi="Arial" w:cs="Arial"/>
        <w:color w:val="FF8C40"/>
        <w:szCs w:val="20"/>
      </w:rPr>
    </w:pPr>
    <w:r>
      <w:rPr>
        <w:rFonts w:ascii="Arial" w:hAnsi="Arial" w:cs="Arial"/>
        <w:noProof/>
        <w:color w:val="FF8C40"/>
        <w:szCs w:val="20"/>
        <w:lang w:val="en-US"/>
      </w:rPr>
      <mc:AlternateContent>
        <mc:Choice Requires="wps">
          <w:drawing>
            <wp:anchor distT="0" distB="0" distL="114300" distR="114300" simplePos="0" relativeHeight="251660288" behindDoc="0" locked="0" layoutInCell="1" allowOverlap="1" wp14:anchorId="508E6CEB" wp14:editId="6690612F">
              <wp:simplePos x="0" y="0"/>
              <wp:positionH relativeFrom="column">
                <wp:posOffset>-949960</wp:posOffset>
              </wp:positionH>
              <wp:positionV relativeFrom="paragraph">
                <wp:posOffset>5546090</wp:posOffset>
              </wp:positionV>
              <wp:extent cx="7613015" cy="832485"/>
              <wp:effectExtent l="0" t="0" r="32385" b="31115"/>
              <wp:wrapNone/>
              <wp:docPr id="1"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015" cy="832485"/>
                      </a:xfrm>
                      <a:prstGeom prst="rect">
                        <a:avLst/>
                      </a:prstGeom>
                      <a:solidFill>
                        <a:srgbClr val="FF66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ktangel 3" o:spid="_x0000_s1026" style="position:absolute;margin-left:-74.75pt;margin-top:436.7pt;width:599.45pt;height:6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" fillcolor="#f60" strokecolor="#f79646 [3209]" strokeweight="2pt">
              <v:path arrowok="t"/>
            </v:rect>
          </w:pict>
        </mc:Fallback>
      </mc:AlternateContent>
    </w:r>
    <w:r w:rsidR="0077403D" w:rsidRPr="00EE1E68">
      <w:rPr>
        <w:rFonts w:ascii="Arial" w:hAnsi="Arial" w:cs="Arial"/>
        <w:noProof/>
        <w:color w:val="FF8C40"/>
        <w:szCs w:val="20"/>
        <w:lang w:eastAsia="sv-SE"/>
      </w:rPr>
      <w:t>www.venturecup.se</w:t>
    </w:r>
  </w:p>
  <w:p w14:paraId="0833B113" w14:textId="77777777" w:rsidR="00875F48" w:rsidRDefault="00402CD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50E5" w14:textId="77777777" w:rsidR="00402CDB" w:rsidRDefault="00402C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D7A0C" w14:textId="77777777" w:rsidR="0058436F" w:rsidRDefault="0058436F" w:rsidP="00D31D46">
      <w:pPr>
        <w:spacing w:after="0" w:line="240" w:lineRule="auto"/>
      </w:pPr>
      <w:r>
        <w:separator/>
      </w:r>
    </w:p>
  </w:footnote>
  <w:footnote w:type="continuationSeparator" w:id="0">
    <w:p w14:paraId="68176F0C" w14:textId="77777777" w:rsidR="0058436F" w:rsidRDefault="0058436F" w:rsidP="00D31D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825E0" w14:textId="77777777" w:rsidR="00402CDB" w:rsidRDefault="00402C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01E02" w14:textId="49B221EB" w:rsidR="00875F48" w:rsidRPr="00B10550" w:rsidRDefault="0077403D">
    <w:pPr>
      <w:pStyle w:val="Header"/>
      <w:rPr>
        <w:rFonts w:ascii="Arial" w:hAnsi="Arial" w:cs="Arial"/>
        <w:sz w:val="20"/>
      </w:rPr>
    </w:pPr>
    <w:r w:rsidRPr="00B10550">
      <w:rPr>
        <w:rFonts w:ascii="Arial" w:hAnsi="Arial" w:cs="Arial"/>
        <w:noProof/>
        <w:sz w:val="20"/>
        <w:lang w:val="en-US"/>
      </w:rPr>
      <w:drawing>
        <wp:anchor distT="0" distB="0" distL="114300" distR="114300" simplePos="0" relativeHeight="251661312" behindDoc="1" locked="0" layoutInCell="1" allowOverlap="1" wp14:anchorId="5C1F299E" wp14:editId="328C6F16">
          <wp:simplePos x="0" y="0"/>
          <wp:positionH relativeFrom="column">
            <wp:posOffset>5721985</wp:posOffset>
          </wp:positionH>
          <wp:positionV relativeFrom="paragraph">
            <wp:posOffset>-129540</wp:posOffset>
          </wp:positionV>
          <wp:extent cx="695960" cy="807085"/>
          <wp:effectExtent l="19050" t="0" r="8890" b="0"/>
          <wp:wrapTight wrapText="bothSides">
            <wp:wrapPolygon edited="0">
              <wp:start x="11234" y="0"/>
              <wp:lineTo x="8277" y="2549"/>
              <wp:lineTo x="7686" y="8157"/>
              <wp:lineTo x="-591" y="12746"/>
              <wp:lineTo x="-591" y="16315"/>
              <wp:lineTo x="10642" y="16315"/>
              <wp:lineTo x="8277" y="16825"/>
              <wp:lineTo x="8277" y="20393"/>
              <wp:lineTo x="13007" y="20903"/>
              <wp:lineTo x="16555" y="20903"/>
              <wp:lineTo x="18328" y="17844"/>
              <wp:lineTo x="16555" y="16315"/>
              <wp:lineTo x="16555" y="16315"/>
              <wp:lineTo x="21876" y="12236"/>
              <wp:lineTo x="21876" y="3569"/>
              <wp:lineTo x="21285" y="2039"/>
              <wp:lineTo x="18920" y="0"/>
              <wp:lineTo x="11234" y="0"/>
            </wp:wrapPolygon>
          </wp:wrapTight>
          <wp:docPr id="3" name="Bildobjekt 2" descr="VC_Logo_Svart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_Logo_SvartText.png"/>
                  <pic:cNvPicPr/>
                </pic:nvPicPr>
                <pic:blipFill>
                  <a:blip r:embed="rId1"/>
                  <a:stretch>
                    <a:fillRect/>
                  </a:stretch>
                </pic:blipFill>
                <pic:spPr>
                  <a:xfrm>
                    <a:off x="0" y="0"/>
                    <a:ext cx="695960" cy="807085"/>
                  </a:xfrm>
                  <a:prstGeom prst="rect">
                    <a:avLst/>
                  </a:prstGeom>
                </pic:spPr>
              </pic:pic>
            </a:graphicData>
          </a:graphic>
        </wp:anchor>
      </w:drawing>
    </w:r>
    <w:r w:rsidRPr="00B10550">
      <w:rPr>
        <w:rFonts w:ascii="Arial" w:hAnsi="Arial" w:cs="Arial"/>
        <w:sz w:val="20"/>
      </w:rPr>
      <w:t>Pressmeddelande</w:t>
    </w:r>
    <w:r w:rsidRPr="00B10550">
      <w:rPr>
        <w:rFonts w:ascii="Arial" w:hAnsi="Arial" w:cs="Arial"/>
        <w:sz w:val="20"/>
      </w:rPr>
      <w:br/>
    </w:r>
    <w:r w:rsidR="00402CDB">
      <w:rPr>
        <w:rFonts w:ascii="Arial" w:hAnsi="Arial" w:cs="Arial"/>
        <w:sz w:val="20"/>
      </w:rPr>
      <w:t>2014-05-28</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9763" w14:textId="77777777" w:rsidR="00402CDB" w:rsidRDefault="00402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19"/>
    <w:rsid w:val="00192019"/>
    <w:rsid w:val="00232AE0"/>
    <w:rsid w:val="002B0BCC"/>
    <w:rsid w:val="00402CDB"/>
    <w:rsid w:val="00471229"/>
    <w:rsid w:val="0058436F"/>
    <w:rsid w:val="00627F5E"/>
    <w:rsid w:val="006C2B97"/>
    <w:rsid w:val="0072663A"/>
    <w:rsid w:val="0077403D"/>
    <w:rsid w:val="00782FFD"/>
    <w:rsid w:val="007E47E4"/>
    <w:rsid w:val="0082015D"/>
    <w:rsid w:val="00886E10"/>
    <w:rsid w:val="009C19E0"/>
    <w:rsid w:val="00AA17A9"/>
    <w:rsid w:val="00B10550"/>
    <w:rsid w:val="00BA1629"/>
    <w:rsid w:val="00BD2F12"/>
    <w:rsid w:val="00D31D46"/>
    <w:rsid w:val="00D831E5"/>
    <w:rsid w:val="00E9592F"/>
    <w:rsid w:val="00F70AE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2" type="connector" idref="#AutoShape 3"/>
      </o:rules>
    </o:shapelayout>
  </w:shapeDefaults>
  <w:decimalSymbol w:val=","/>
  <w:listSeparator w:val=";"/>
  <w14:docId w14:val="1715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019"/>
    <w:rPr>
      <w:color w:val="0000FF" w:themeColor="hyperlink"/>
      <w:u w:val="single"/>
    </w:rPr>
  </w:style>
  <w:style w:type="paragraph" w:customStyle="1" w:styleId="brd">
    <w:name w:val="bröd"/>
    <w:basedOn w:val="Normal"/>
    <w:uiPriority w:val="99"/>
    <w:rsid w:val="00192019"/>
    <w:pPr>
      <w:autoSpaceDE w:val="0"/>
      <w:autoSpaceDN w:val="0"/>
      <w:adjustRightInd w:val="0"/>
      <w:spacing w:after="170" w:line="320" w:lineRule="atLeast"/>
      <w:textAlignment w:val="center"/>
    </w:pPr>
    <w:rPr>
      <w:rFonts w:ascii="Georgia" w:hAnsi="Georgia" w:cs="Georgia"/>
      <w:color w:val="323232"/>
      <w:sz w:val="20"/>
      <w:szCs w:val="20"/>
    </w:rPr>
  </w:style>
  <w:style w:type="paragraph" w:styleId="Header">
    <w:name w:val="header"/>
    <w:basedOn w:val="Normal"/>
    <w:link w:val="HeaderChar"/>
    <w:uiPriority w:val="99"/>
    <w:unhideWhenUsed/>
    <w:rsid w:val="001920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2019"/>
  </w:style>
  <w:style w:type="paragraph" w:styleId="Footer">
    <w:name w:val="footer"/>
    <w:basedOn w:val="Normal"/>
    <w:link w:val="FooterChar"/>
    <w:uiPriority w:val="99"/>
    <w:unhideWhenUsed/>
    <w:rsid w:val="001920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019"/>
  </w:style>
  <w:style w:type="paragraph" w:customStyle="1" w:styleId="normal0">
    <w:name w:val="normal"/>
    <w:rsid w:val="00192019"/>
    <w:pPr>
      <w:spacing w:after="0"/>
    </w:pPr>
    <w:rPr>
      <w:rFonts w:ascii="Arial" w:eastAsia="Arial" w:hAnsi="Arial" w:cs="Arial"/>
      <w:color w:val="000000"/>
      <w:szCs w:val="24"/>
      <w:lang w:eastAsia="ja-JP"/>
    </w:rPr>
  </w:style>
  <w:style w:type="paragraph" w:styleId="NormalWeb">
    <w:name w:val="Normal (Web)"/>
    <w:basedOn w:val="Normal"/>
    <w:uiPriority w:val="99"/>
    <w:semiHidden/>
    <w:unhideWhenUsed/>
    <w:rsid w:val="00BA162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onTextChar"/>
    <w:uiPriority w:val="99"/>
    <w:semiHidden/>
    <w:unhideWhenUsed/>
    <w:rsid w:val="002B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C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019"/>
    <w:rPr>
      <w:color w:val="0000FF" w:themeColor="hyperlink"/>
      <w:u w:val="single"/>
    </w:rPr>
  </w:style>
  <w:style w:type="paragraph" w:customStyle="1" w:styleId="brd">
    <w:name w:val="bröd"/>
    <w:basedOn w:val="Normal"/>
    <w:uiPriority w:val="99"/>
    <w:rsid w:val="00192019"/>
    <w:pPr>
      <w:autoSpaceDE w:val="0"/>
      <w:autoSpaceDN w:val="0"/>
      <w:adjustRightInd w:val="0"/>
      <w:spacing w:after="170" w:line="320" w:lineRule="atLeast"/>
      <w:textAlignment w:val="center"/>
    </w:pPr>
    <w:rPr>
      <w:rFonts w:ascii="Georgia" w:hAnsi="Georgia" w:cs="Georgia"/>
      <w:color w:val="323232"/>
      <w:sz w:val="20"/>
      <w:szCs w:val="20"/>
    </w:rPr>
  </w:style>
  <w:style w:type="paragraph" w:styleId="Header">
    <w:name w:val="header"/>
    <w:basedOn w:val="Normal"/>
    <w:link w:val="HeaderChar"/>
    <w:uiPriority w:val="99"/>
    <w:unhideWhenUsed/>
    <w:rsid w:val="001920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2019"/>
  </w:style>
  <w:style w:type="paragraph" w:styleId="Footer">
    <w:name w:val="footer"/>
    <w:basedOn w:val="Normal"/>
    <w:link w:val="FooterChar"/>
    <w:uiPriority w:val="99"/>
    <w:unhideWhenUsed/>
    <w:rsid w:val="001920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019"/>
  </w:style>
  <w:style w:type="paragraph" w:customStyle="1" w:styleId="normal0">
    <w:name w:val="normal"/>
    <w:rsid w:val="00192019"/>
    <w:pPr>
      <w:spacing w:after="0"/>
    </w:pPr>
    <w:rPr>
      <w:rFonts w:ascii="Arial" w:eastAsia="Arial" w:hAnsi="Arial" w:cs="Arial"/>
      <w:color w:val="000000"/>
      <w:szCs w:val="24"/>
      <w:lang w:eastAsia="ja-JP"/>
    </w:rPr>
  </w:style>
  <w:style w:type="paragraph" w:styleId="NormalWeb">
    <w:name w:val="Normal (Web)"/>
    <w:basedOn w:val="Normal"/>
    <w:uiPriority w:val="99"/>
    <w:semiHidden/>
    <w:unhideWhenUsed/>
    <w:rsid w:val="00BA162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onTextChar"/>
    <w:uiPriority w:val="99"/>
    <w:semiHidden/>
    <w:unhideWhenUsed/>
    <w:rsid w:val="002B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jonna.knibestol@venturecup.se"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6292</Characters>
  <Application>Microsoft Macintosh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dc:creator>
  <cp:lastModifiedBy>Jonna Knibestöl</cp:lastModifiedBy>
  <cp:revision>3</cp:revision>
  <cp:lastPrinted>2014-05-27T20:11:00Z</cp:lastPrinted>
  <dcterms:created xsi:type="dcterms:W3CDTF">2014-05-27T20:11:00Z</dcterms:created>
  <dcterms:modified xsi:type="dcterms:W3CDTF">2014-05-27T20:15:00Z</dcterms:modified>
</cp:coreProperties>
</file>