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972D4D">
        <w:rPr>
          <w:noProof/>
          <w:color w:val="141414"/>
          <w:sz w:val="16"/>
          <w:szCs w:val="16"/>
          <w:lang w:val="sv-SE"/>
        </w:rPr>
        <w:t>9-15</w:t>
      </w:r>
    </w:p>
    <w:p w:rsidR="00E6333C" w:rsidRDefault="00E6333C" w:rsidP="00E6333C">
      <w:pPr>
        <w:rPr>
          <w:lang w:val="sv-SE"/>
        </w:rPr>
      </w:pPr>
    </w:p>
    <w:p w:rsidR="00972D4D" w:rsidRPr="00972D4D" w:rsidRDefault="00972D4D" w:rsidP="00972D4D">
      <w:pPr>
        <w:pStyle w:val="Rubrik1"/>
        <w:spacing w:before="317"/>
        <w:rPr>
          <w:sz w:val="32"/>
          <w:lang w:val="sv-SE"/>
        </w:rPr>
      </w:pPr>
      <w:proofErr w:type="spellStart"/>
      <w:r w:rsidRPr="00972D4D">
        <w:rPr>
          <w:sz w:val="32"/>
          <w:lang w:val="sv-SE"/>
        </w:rPr>
        <w:t>Engcon</w:t>
      </w:r>
      <w:proofErr w:type="spellEnd"/>
      <w:r w:rsidRPr="00972D4D">
        <w:rPr>
          <w:sz w:val="32"/>
          <w:lang w:val="sv-SE"/>
        </w:rPr>
        <w:t xml:space="preserve"> </w:t>
      </w:r>
      <w:proofErr w:type="spellStart"/>
      <w:r w:rsidRPr="00972D4D">
        <w:rPr>
          <w:sz w:val="32"/>
          <w:lang w:val="sv-SE"/>
        </w:rPr>
        <w:t>miljoninvesterar</w:t>
      </w:r>
      <w:proofErr w:type="spellEnd"/>
      <w:r w:rsidRPr="00972D4D">
        <w:rPr>
          <w:sz w:val="32"/>
          <w:lang w:val="sv-SE"/>
        </w:rPr>
        <w:t xml:space="preserve"> i Strömsund</w:t>
      </w:r>
      <w:r>
        <w:rPr>
          <w:sz w:val="32"/>
          <w:lang w:val="sv-SE"/>
        </w:rPr>
        <w:br/>
      </w:r>
      <w:r w:rsidRPr="00972D4D">
        <w:rPr>
          <w:sz w:val="32"/>
          <w:lang w:val="sv-SE"/>
        </w:rPr>
        <w:t>– stärker sin svenska bas med kontorsutbyggnad</w:t>
      </w:r>
    </w:p>
    <w:p w:rsidR="00972D4D" w:rsidRPr="00972D4D" w:rsidRDefault="00972D4D" w:rsidP="00972D4D">
      <w:pPr>
        <w:spacing w:before="245" w:after="245"/>
        <w:rPr>
          <w:rFonts w:cs="Arial"/>
          <w:b/>
          <w:bCs/>
          <w:sz w:val="24"/>
          <w:szCs w:val="24"/>
          <w:lang w:val="sv-SE"/>
        </w:rPr>
      </w:pPr>
      <w:r w:rsidRPr="00972D4D">
        <w:rPr>
          <w:rFonts w:cs="Arial"/>
          <w:b/>
          <w:bCs/>
          <w:sz w:val="24"/>
          <w:szCs w:val="24"/>
          <w:lang w:val="sv-SE"/>
        </w:rPr>
        <w:t xml:space="preserve">Nu bygger </w:t>
      </w:r>
      <w:proofErr w:type="spellStart"/>
      <w:r w:rsidRPr="00972D4D">
        <w:rPr>
          <w:rFonts w:cs="Arial"/>
          <w:b/>
          <w:bCs/>
          <w:sz w:val="24"/>
          <w:szCs w:val="24"/>
          <w:lang w:val="sv-SE"/>
        </w:rPr>
        <w:t>Engcon</w:t>
      </w:r>
      <w:proofErr w:type="spellEnd"/>
      <w:r w:rsidRPr="00972D4D">
        <w:rPr>
          <w:rFonts w:cs="Arial"/>
          <w:b/>
          <w:bCs/>
          <w:sz w:val="24"/>
          <w:szCs w:val="24"/>
          <w:lang w:val="sv-SE"/>
        </w:rPr>
        <w:t xml:space="preserve"> ut i huvudorten Strömsund med en ny kontorsbyggnad, med två våningar och med en yta på över 400 kvadratmeter. Byggnaden uppförs i anslutning till de befintliga produktionslokalerna i Strömsund. Investeringen är ett led i att skapa förutsättningar för fortsatt expansion.</w:t>
      </w:r>
    </w:p>
    <w:p w:rsidR="00972D4D" w:rsidRPr="00972D4D" w:rsidRDefault="00972D4D" w:rsidP="00972D4D">
      <w:pPr>
        <w:pStyle w:val="Normalwebb"/>
        <w:spacing w:before="245" w:beforeAutospacing="0" w:after="245" w:afterAutospacing="0"/>
        <w:rPr>
          <w:rFonts w:ascii="Arial" w:hAnsi="Arial" w:cs="Arial"/>
        </w:rPr>
      </w:pPr>
      <w:r w:rsidRPr="00972D4D">
        <w:rPr>
          <w:rFonts w:ascii="Arial" w:hAnsi="Arial" w:cs="Arial"/>
        </w:rPr>
        <w:t xml:space="preserve">Häromåret invigde </w:t>
      </w:r>
      <w:proofErr w:type="spellStart"/>
      <w:r w:rsidRPr="00972D4D">
        <w:rPr>
          <w:rFonts w:ascii="Arial" w:hAnsi="Arial" w:cs="Arial"/>
        </w:rPr>
        <w:t>Engcon</w:t>
      </w:r>
      <w:proofErr w:type="spellEnd"/>
      <w:r w:rsidRPr="00972D4D">
        <w:rPr>
          <w:rFonts w:ascii="Arial" w:hAnsi="Arial" w:cs="Arial"/>
        </w:rPr>
        <w:t xml:space="preserve"> en helautomatisk anläggning i Strömsund för bearbetning och härdning av stommar till sin huvudprodukt </w:t>
      </w:r>
      <w:proofErr w:type="spellStart"/>
      <w:r w:rsidRPr="00972D4D">
        <w:rPr>
          <w:rFonts w:ascii="Arial" w:hAnsi="Arial" w:cs="Arial"/>
        </w:rPr>
        <w:t>tiltrotatorn</w:t>
      </w:r>
      <w:proofErr w:type="spellEnd"/>
      <w:r w:rsidRPr="00972D4D">
        <w:rPr>
          <w:rFonts w:ascii="Arial" w:hAnsi="Arial" w:cs="Arial"/>
        </w:rPr>
        <w:t xml:space="preserve">. Nu fortsätter </w:t>
      </w:r>
      <w:proofErr w:type="spellStart"/>
      <w:r w:rsidRPr="00972D4D">
        <w:rPr>
          <w:rFonts w:ascii="Arial" w:hAnsi="Arial" w:cs="Arial"/>
        </w:rPr>
        <w:t>Engcon</w:t>
      </w:r>
      <w:proofErr w:type="spellEnd"/>
      <w:r w:rsidRPr="00972D4D">
        <w:rPr>
          <w:rFonts w:ascii="Arial" w:hAnsi="Arial" w:cs="Arial"/>
        </w:rPr>
        <w:t xml:space="preserve"> att rusta inför framtiden, samtidigt som de stärker sin svenska bas.</w:t>
      </w:r>
    </w:p>
    <w:p w:rsidR="00972D4D" w:rsidRPr="00972D4D" w:rsidRDefault="00972D4D" w:rsidP="00972D4D">
      <w:pPr>
        <w:pStyle w:val="Normalwebb"/>
        <w:shd w:val="clear" w:color="auto" w:fill="FFFFFF" w:themeFill="background1"/>
        <w:spacing w:before="245" w:beforeAutospacing="0" w:after="245" w:afterAutospacing="0"/>
        <w:rPr>
          <w:rFonts w:ascii="Arial" w:hAnsi="Arial" w:cs="Arial"/>
        </w:rPr>
      </w:pPr>
      <w:r w:rsidRPr="00972D4D">
        <w:rPr>
          <w:rFonts w:ascii="Arial" w:hAnsi="Arial" w:cs="Arial"/>
        </w:rPr>
        <w:t xml:space="preserve">–Hjärtat i </w:t>
      </w:r>
      <w:proofErr w:type="spellStart"/>
      <w:r w:rsidRPr="00972D4D">
        <w:rPr>
          <w:rFonts w:ascii="Arial" w:hAnsi="Arial" w:cs="Arial"/>
        </w:rPr>
        <w:t>Engcon</w:t>
      </w:r>
      <w:proofErr w:type="spellEnd"/>
      <w:r w:rsidRPr="00972D4D">
        <w:rPr>
          <w:rFonts w:ascii="Arial" w:hAnsi="Arial" w:cs="Arial"/>
        </w:rPr>
        <w:t xml:space="preserve"> är Strömsund och kommer att vara det även fortsättningsvis. Vår internationella expansion har ökat behovet av kontorsplatser och för att möta den fortsatta tillväxten bygger vi nu ut, säger Krister Blomgren, VD på </w:t>
      </w:r>
      <w:proofErr w:type="spellStart"/>
      <w:r w:rsidRPr="00972D4D">
        <w:rPr>
          <w:rFonts w:ascii="Arial" w:hAnsi="Arial" w:cs="Arial"/>
        </w:rPr>
        <w:t>Engcon</w:t>
      </w:r>
      <w:proofErr w:type="spellEnd"/>
      <w:r w:rsidRPr="00972D4D">
        <w:rPr>
          <w:rFonts w:ascii="Arial" w:hAnsi="Arial" w:cs="Arial"/>
        </w:rPr>
        <w:t xml:space="preserve"> Group.</w:t>
      </w:r>
    </w:p>
    <w:p w:rsidR="00972D4D" w:rsidRPr="00972D4D" w:rsidRDefault="00972D4D" w:rsidP="00972D4D">
      <w:pPr>
        <w:pStyle w:val="Normalwebb"/>
        <w:shd w:val="clear" w:color="auto" w:fill="FFFFFF" w:themeFill="background1"/>
        <w:spacing w:before="245" w:beforeAutospacing="0" w:after="245" w:afterAutospacing="0"/>
        <w:rPr>
          <w:rFonts w:ascii="Arial" w:hAnsi="Arial" w:cs="Arial"/>
        </w:rPr>
      </w:pPr>
      <w:r w:rsidRPr="00972D4D">
        <w:rPr>
          <w:rFonts w:ascii="Arial" w:hAnsi="Arial" w:cs="Arial"/>
        </w:rPr>
        <w:t xml:space="preserve">För 30 år sedan grundade Stig Engström </w:t>
      </w:r>
      <w:proofErr w:type="spellStart"/>
      <w:r w:rsidRPr="00972D4D">
        <w:rPr>
          <w:rFonts w:ascii="Arial" w:hAnsi="Arial" w:cs="Arial"/>
        </w:rPr>
        <w:t>Engcon</w:t>
      </w:r>
      <w:proofErr w:type="spellEnd"/>
      <w:r w:rsidRPr="00972D4D">
        <w:rPr>
          <w:rFonts w:ascii="Arial" w:hAnsi="Arial" w:cs="Arial"/>
        </w:rPr>
        <w:t xml:space="preserve"> i Jämtländska Strömsund och företaget är nu den världsledande tillverkaren av </w:t>
      </w:r>
      <w:proofErr w:type="spellStart"/>
      <w:r w:rsidRPr="00972D4D">
        <w:rPr>
          <w:rFonts w:ascii="Arial" w:hAnsi="Arial" w:cs="Arial"/>
        </w:rPr>
        <w:t>tiltrotatorer</w:t>
      </w:r>
      <w:proofErr w:type="spellEnd"/>
      <w:r w:rsidRPr="00972D4D">
        <w:rPr>
          <w:rFonts w:ascii="Arial" w:hAnsi="Arial" w:cs="Arial"/>
        </w:rPr>
        <w:t xml:space="preserve"> för grävmaskiner. I början av 2000-talet började företaget sin internationella expansion och har nu växt till en internationell koncern med bolag över hela världen. </w:t>
      </w:r>
    </w:p>
    <w:p w:rsidR="00972D4D" w:rsidRPr="00972D4D" w:rsidRDefault="00972D4D" w:rsidP="00972D4D">
      <w:pPr>
        <w:pStyle w:val="Normalwebb"/>
        <w:shd w:val="clear" w:color="auto" w:fill="FFFFFF" w:themeFill="background1"/>
        <w:spacing w:before="245" w:beforeAutospacing="0" w:after="245" w:afterAutospacing="0"/>
        <w:rPr>
          <w:rFonts w:ascii="Arial" w:hAnsi="Arial" w:cs="Arial"/>
        </w:rPr>
      </w:pPr>
      <w:r w:rsidRPr="00972D4D">
        <w:rPr>
          <w:rFonts w:ascii="Arial" w:hAnsi="Arial" w:cs="Arial"/>
        </w:rPr>
        <w:t xml:space="preserve">Idag har </w:t>
      </w:r>
      <w:proofErr w:type="spellStart"/>
      <w:r w:rsidRPr="00972D4D">
        <w:rPr>
          <w:rFonts w:ascii="Arial" w:hAnsi="Arial" w:cs="Arial"/>
        </w:rPr>
        <w:t>Engcon</w:t>
      </w:r>
      <w:proofErr w:type="spellEnd"/>
      <w:r w:rsidRPr="00972D4D">
        <w:rPr>
          <w:rFonts w:ascii="Arial" w:hAnsi="Arial" w:cs="Arial"/>
        </w:rPr>
        <w:t xml:space="preserve"> etablerat säljbolag i Sverige, Finland, Norge, Danmark, Storbritannien, Benelux, Frankrike, Tyskland, Nord Amerika, Australien, Korea, Japan samt en fabrik i Polen. </w:t>
      </w:r>
      <w:proofErr w:type="spellStart"/>
      <w:r w:rsidRPr="00972D4D">
        <w:rPr>
          <w:rFonts w:ascii="Arial" w:hAnsi="Arial" w:cs="Arial"/>
        </w:rPr>
        <w:t>Engcon</w:t>
      </w:r>
      <w:proofErr w:type="spellEnd"/>
      <w:r w:rsidRPr="00972D4D">
        <w:rPr>
          <w:rFonts w:ascii="Arial" w:hAnsi="Arial" w:cs="Arial"/>
        </w:rPr>
        <w:t xml:space="preserve">-koncernens säte och huvudproduktion är fortfarande kvar i företagets huvudort Strömsund och dessutom är all ekonomi- och administrationsservice för de olika </w:t>
      </w:r>
      <w:proofErr w:type="spellStart"/>
      <w:r w:rsidRPr="00972D4D">
        <w:rPr>
          <w:rFonts w:ascii="Arial" w:hAnsi="Arial" w:cs="Arial"/>
        </w:rPr>
        <w:t>Engcon</w:t>
      </w:r>
      <w:proofErr w:type="spellEnd"/>
      <w:r w:rsidRPr="00972D4D">
        <w:rPr>
          <w:rFonts w:ascii="Arial" w:hAnsi="Arial" w:cs="Arial"/>
        </w:rPr>
        <w:t xml:space="preserve">-bolagen samlad på huvudorten. Detta medför ett behov av utökade kontorslokaler. </w:t>
      </w:r>
    </w:p>
    <w:p w:rsidR="00972D4D" w:rsidRPr="00972D4D" w:rsidRDefault="00972D4D" w:rsidP="00972D4D">
      <w:pPr>
        <w:pStyle w:val="Normalwebb"/>
        <w:shd w:val="clear" w:color="auto" w:fill="FFFFFF" w:themeFill="background1"/>
        <w:spacing w:before="245" w:beforeAutospacing="0" w:after="245" w:afterAutospacing="0"/>
        <w:rPr>
          <w:rFonts w:ascii="Arial" w:hAnsi="Arial" w:cs="Arial"/>
        </w:rPr>
      </w:pPr>
      <w:r w:rsidRPr="00972D4D">
        <w:rPr>
          <w:rFonts w:ascii="Arial" w:hAnsi="Arial" w:cs="Arial"/>
        </w:rPr>
        <w:t xml:space="preserve">– Nu bygger vi ut </w:t>
      </w:r>
      <w:proofErr w:type="spellStart"/>
      <w:r w:rsidRPr="00972D4D">
        <w:rPr>
          <w:rFonts w:ascii="Arial" w:hAnsi="Arial" w:cs="Arial"/>
        </w:rPr>
        <w:t>Engcon</w:t>
      </w:r>
      <w:proofErr w:type="spellEnd"/>
      <w:r w:rsidRPr="00972D4D">
        <w:rPr>
          <w:rFonts w:ascii="Arial" w:hAnsi="Arial" w:cs="Arial"/>
        </w:rPr>
        <w:t xml:space="preserve">-fabriken i Strömsund med två moderna kontorsvåningar om 204 kvm vardera. På markplan blir det kontor och grupprum och på våning två blir det gästarbetsplatser samt en större konferensdel. Detta är för att möta </w:t>
      </w:r>
      <w:proofErr w:type="spellStart"/>
      <w:r w:rsidRPr="00972D4D">
        <w:rPr>
          <w:rFonts w:ascii="Arial" w:hAnsi="Arial" w:cs="Arial"/>
        </w:rPr>
        <w:t>Engcons</w:t>
      </w:r>
      <w:proofErr w:type="spellEnd"/>
      <w:r w:rsidRPr="00972D4D">
        <w:rPr>
          <w:rFonts w:ascii="Arial" w:hAnsi="Arial" w:cs="Arial"/>
        </w:rPr>
        <w:t xml:space="preserve"> fortsatta behov och säkerställa att vi står rustade inför en ljus framtid, berättar Mikael Persson, som är VD på fastighetsbolaget </w:t>
      </w:r>
      <w:proofErr w:type="spellStart"/>
      <w:r w:rsidRPr="00972D4D">
        <w:rPr>
          <w:rFonts w:ascii="Arial" w:hAnsi="Arial" w:cs="Arial"/>
        </w:rPr>
        <w:t>Engcon</w:t>
      </w:r>
      <w:proofErr w:type="spellEnd"/>
      <w:r w:rsidRPr="00972D4D">
        <w:rPr>
          <w:rFonts w:ascii="Arial" w:hAnsi="Arial" w:cs="Arial"/>
        </w:rPr>
        <w:t xml:space="preserve"> Real </w:t>
      </w:r>
      <w:proofErr w:type="spellStart"/>
      <w:r w:rsidRPr="00972D4D">
        <w:rPr>
          <w:rFonts w:ascii="Arial" w:hAnsi="Arial" w:cs="Arial"/>
        </w:rPr>
        <w:t>Estate</w:t>
      </w:r>
      <w:proofErr w:type="spellEnd"/>
      <w:r w:rsidRPr="00972D4D">
        <w:rPr>
          <w:rFonts w:ascii="Arial" w:hAnsi="Arial" w:cs="Arial"/>
        </w:rPr>
        <w:t xml:space="preserve">, som ingår i </w:t>
      </w:r>
      <w:proofErr w:type="spellStart"/>
      <w:r w:rsidRPr="00972D4D">
        <w:rPr>
          <w:rFonts w:ascii="Arial" w:hAnsi="Arial" w:cs="Arial"/>
        </w:rPr>
        <w:t>Engcon</w:t>
      </w:r>
      <w:proofErr w:type="spellEnd"/>
      <w:r w:rsidRPr="00972D4D">
        <w:rPr>
          <w:rFonts w:ascii="Arial" w:hAnsi="Arial" w:cs="Arial"/>
        </w:rPr>
        <w:t xml:space="preserve"> Group.</w:t>
      </w:r>
    </w:p>
    <w:p w:rsidR="00972D4D" w:rsidRPr="00972D4D" w:rsidRDefault="00972D4D" w:rsidP="00972D4D">
      <w:pPr>
        <w:pStyle w:val="Normalwebb"/>
        <w:shd w:val="clear" w:color="auto" w:fill="FFFFFF" w:themeFill="background1"/>
        <w:spacing w:before="245" w:beforeAutospacing="0" w:after="245" w:afterAutospacing="0"/>
        <w:rPr>
          <w:rFonts w:ascii="Arial" w:hAnsi="Arial" w:cs="Arial"/>
        </w:rPr>
      </w:pPr>
      <w:r w:rsidRPr="00972D4D">
        <w:rPr>
          <w:rFonts w:ascii="Arial" w:hAnsi="Arial" w:cs="Arial"/>
        </w:rPr>
        <w:t>Krister Blomgren fyller på och avslutar:</w:t>
      </w:r>
    </w:p>
    <w:p w:rsidR="00972D4D" w:rsidRPr="00972D4D" w:rsidRDefault="00972D4D" w:rsidP="00972D4D">
      <w:pPr>
        <w:spacing w:before="245" w:after="245"/>
        <w:rPr>
          <w:rFonts w:cs="Arial"/>
          <w:sz w:val="24"/>
          <w:szCs w:val="24"/>
          <w:lang w:val="sv-SE"/>
        </w:rPr>
      </w:pPr>
      <w:r w:rsidRPr="00972D4D">
        <w:rPr>
          <w:rFonts w:cs="Arial"/>
          <w:sz w:val="24"/>
          <w:szCs w:val="24"/>
          <w:lang w:val="sv-SE"/>
        </w:rPr>
        <w:t xml:space="preserve">– I de nya lokalerna kommer avdelningarna Design och Konstruktion sitta tillsammans. På så sätt sitter de nära varandra men även nära själva produktionen och kärnan i verksamheten. Det känns jättebra att vi nu gör den här miljoninvesteringen och på så sätt skapar ännu bättre förutsättningar i vårt arbete att sprida </w:t>
      </w:r>
      <w:proofErr w:type="spellStart"/>
      <w:r w:rsidRPr="00972D4D">
        <w:rPr>
          <w:rFonts w:cs="Arial"/>
          <w:sz w:val="24"/>
          <w:szCs w:val="24"/>
          <w:lang w:val="sv-SE"/>
        </w:rPr>
        <w:t>tiltrotatorn</w:t>
      </w:r>
      <w:proofErr w:type="spellEnd"/>
      <w:r w:rsidRPr="00972D4D">
        <w:rPr>
          <w:rFonts w:cs="Arial"/>
          <w:sz w:val="24"/>
          <w:szCs w:val="24"/>
          <w:lang w:val="sv-SE"/>
        </w:rPr>
        <w:t xml:space="preserve"> över hela värden.</w:t>
      </w:r>
    </w:p>
    <w:p w:rsidR="00972D4D" w:rsidRDefault="00972D4D" w:rsidP="00972D4D">
      <w:pPr>
        <w:spacing w:before="245" w:after="245"/>
        <w:rPr>
          <w:rFonts w:cs="Arial"/>
          <w:sz w:val="24"/>
          <w:szCs w:val="24"/>
          <w:lang w:val="sv-SE"/>
        </w:rPr>
      </w:pPr>
      <w:r w:rsidRPr="00972D4D">
        <w:rPr>
          <w:rFonts w:cs="Arial"/>
          <w:sz w:val="24"/>
          <w:szCs w:val="24"/>
          <w:lang w:val="sv-SE"/>
        </w:rPr>
        <w:t>Byggarbetet utförs av det lokala företaget Abrahamsson Bygg AB och det beräknas vara klart för inflyttning i början av november i år. Kostnaden för utbyggnationen beräknas till ca 8,5 miljoner kronor.</w:t>
      </w:r>
    </w:p>
    <w:p w:rsidR="00972D4D" w:rsidRPr="00972D4D" w:rsidRDefault="00972D4D" w:rsidP="00972D4D">
      <w:pPr>
        <w:spacing w:before="245" w:after="245"/>
        <w:rPr>
          <w:rFonts w:cs="Arial"/>
          <w:sz w:val="24"/>
          <w:szCs w:val="24"/>
          <w:lang w:val="sv-SE"/>
        </w:rPr>
      </w:pPr>
    </w:p>
    <w:p w:rsidR="00972D4D" w:rsidRDefault="00972D4D" w:rsidP="00972D4D">
      <w:pPr>
        <w:spacing w:before="245" w:after="245"/>
        <w:rPr>
          <w:sz w:val="24"/>
          <w:szCs w:val="24"/>
          <w:lang w:val="sv-SE"/>
        </w:rPr>
      </w:pPr>
      <w:r w:rsidRPr="00DD754A">
        <w:rPr>
          <w:b/>
          <w:bCs/>
          <w:sz w:val="24"/>
          <w:szCs w:val="24"/>
          <w:lang w:val="sv-SE"/>
        </w:rPr>
        <w:t>Kontakt:</w:t>
      </w:r>
      <w:r w:rsidRPr="00DD754A">
        <w:rPr>
          <w:sz w:val="24"/>
          <w:szCs w:val="24"/>
          <w:lang w:val="sv-SE"/>
        </w:rPr>
        <w:br/>
        <w:t xml:space="preserve">Ulrica Hellström, </w:t>
      </w:r>
      <w:proofErr w:type="spellStart"/>
      <w:r w:rsidRPr="00DD754A">
        <w:rPr>
          <w:sz w:val="24"/>
          <w:szCs w:val="24"/>
          <w:lang w:val="sv-SE"/>
        </w:rPr>
        <w:t>engcon</w:t>
      </w:r>
      <w:proofErr w:type="spellEnd"/>
      <w:r w:rsidRPr="00DD754A">
        <w:rPr>
          <w:sz w:val="24"/>
          <w:szCs w:val="24"/>
          <w:lang w:val="sv-SE"/>
        </w:rPr>
        <w:t xml:space="preserve"> Group | +46 (0)72 236 32 00</w:t>
      </w:r>
    </w:p>
    <w:p w:rsidR="00972D4D" w:rsidRDefault="00972D4D" w:rsidP="00972D4D">
      <w:pPr>
        <w:spacing w:before="245" w:after="245"/>
        <w:rPr>
          <w:sz w:val="24"/>
          <w:szCs w:val="24"/>
          <w:lang w:val="sv-SE"/>
        </w:rPr>
      </w:pPr>
    </w:p>
    <w:p w:rsidR="00972D4D" w:rsidRPr="009B6B8A" w:rsidRDefault="00972D4D" w:rsidP="00972D4D">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-gruppen omsatte 2018 ca 1200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972D4D" w:rsidRDefault="00972D4D" w:rsidP="00972D4D">
      <w:pPr>
        <w:pStyle w:val="Sidfot"/>
        <w:spacing w:before="0"/>
        <w:jc w:val="left"/>
        <w:rPr>
          <w:rStyle w:val="normaltextrun"/>
          <w:rFonts w:ascii="Arial Nova Light" w:hAnsi="Arial Nova Light" w:cs="Arial"/>
          <w:sz w:val="16"/>
          <w:szCs w:val="16"/>
        </w:rPr>
      </w:pPr>
      <w:hyperlink r:id="rId10" w:history="1">
        <w:r w:rsidRPr="00624E91">
          <w:rPr>
            <w:rStyle w:val="Hyperlnk"/>
            <w:rFonts w:ascii="Arial Nova Light" w:hAnsi="Arial Nova Light" w:cs="Arial"/>
            <w:sz w:val="16"/>
            <w:szCs w:val="16"/>
          </w:rPr>
          <w:t>www.engcon.com</w:t>
        </w:r>
      </w:hyperlink>
    </w:p>
    <w:p w:rsidR="00972D4D" w:rsidRPr="00DD754A" w:rsidRDefault="00972D4D" w:rsidP="00972D4D">
      <w:pPr>
        <w:spacing w:before="245" w:after="245"/>
        <w:rPr>
          <w:sz w:val="24"/>
          <w:szCs w:val="24"/>
          <w:lang w:val="sv-SE"/>
        </w:rPr>
      </w:pPr>
    </w:p>
    <w:p w:rsidR="00972D4D" w:rsidRPr="00F57ECE" w:rsidRDefault="00972D4D" w:rsidP="00F57ECE">
      <w:pPr>
        <w:rPr>
          <w:lang w:val="sv-SE"/>
        </w:rPr>
      </w:pPr>
    </w:p>
    <w:sectPr w:rsidR="00972D4D" w:rsidRPr="00F57ECE" w:rsidSect="009B6B8A">
      <w:headerReference w:type="default" r:id="rId11"/>
      <w:foot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C5FCD" w:rsidRDefault="007C5FCD">
      <w:r>
        <w:separator/>
      </w:r>
    </w:p>
  </w:endnote>
  <w:endnote w:type="continuationSeparator" w:id="0">
    <w:p w:rsidR="007C5FCD" w:rsidRDefault="007C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80"/>
    <w:family w:val="swiss"/>
    <w:pitch w:val="variable"/>
    <w:sig w:usb0="A00002AF" w:usb1="480778FB" w:usb2="00000010" w:usb3="00000000" w:csb0="0002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9B6B8A" w:rsidRPr="000110B0" w:rsidRDefault="009B6B8A" w:rsidP="009B6B8A">
    <w:pPr>
      <w:pStyle w:val="Sidfot"/>
      <w:jc w:val="left"/>
      <w:rPr>
        <w:color w:val="00000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C5FCD" w:rsidRDefault="007C5FCD">
      <w:r>
        <w:separator/>
      </w:r>
    </w:p>
  </w:footnote>
  <w:footnote w:type="continuationSeparator" w:id="0">
    <w:p w:rsidR="007C5FCD" w:rsidRDefault="007C5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1"/>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D269E"/>
    <w:rsid w:val="002E3990"/>
    <w:rsid w:val="00387FBE"/>
    <w:rsid w:val="00401C2F"/>
    <w:rsid w:val="00411E65"/>
    <w:rsid w:val="004224FA"/>
    <w:rsid w:val="004300AA"/>
    <w:rsid w:val="00441C8F"/>
    <w:rsid w:val="004625C4"/>
    <w:rsid w:val="00475BD7"/>
    <w:rsid w:val="0048560F"/>
    <w:rsid w:val="00543A0B"/>
    <w:rsid w:val="00546193"/>
    <w:rsid w:val="00552E3A"/>
    <w:rsid w:val="00593A39"/>
    <w:rsid w:val="00596123"/>
    <w:rsid w:val="005C1715"/>
    <w:rsid w:val="005D76CA"/>
    <w:rsid w:val="006453C6"/>
    <w:rsid w:val="006949F4"/>
    <w:rsid w:val="00710639"/>
    <w:rsid w:val="00756557"/>
    <w:rsid w:val="007822C1"/>
    <w:rsid w:val="00785E33"/>
    <w:rsid w:val="007C5FCD"/>
    <w:rsid w:val="00810FCD"/>
    <w:rsid w:val="00864815"/>
    <w:rsid w:val="00866F43"/>
    <w:rsid w:val="008A3A88"/>
    <w:rsid w:val="009564C9"/>
    <w:rsid w:val="00972D4D"/>
    <w:rsid w:val="009808A1"/>
    <w:rsid w:val="009B0489"/>
    <w:rsid w:val="009B6B8A"/>
    <w:rsid w:val="009C1D64"/>
    <w:rsid w:val="009E1BC5"/>
    <w:rsid w:val="009E3C94"/>
    <w:rsid w:val="009F0965"/>
    <w:rsid w:val="00A63C43"/>
    <w:rsid w:val="00A8364C"/>
    <w:rsid w:val="00A9015D"/>
    <w:rsid w:val="00B00027"/>
    <w:rsid w:val="00B110C9"/>
    <w:rsid w:val="00B1346B"/>
    <w:rsid w:val="00B3495B"/>
    <w:rsid w:val="00B43D67"/>
    <w:rsid w:val="00B473F8"/>
    <w:rsid w:val="00B91588"/>
    <w:rsid w:val="00B96164"/>
    <w:rsid w:val="00BD4323"/>
    <w:rsid w:val="00BD609A"/>
    <w:rsid w:val="00C142D1"/>
    <w:rsid w:val="00C2066F"/>
    <w:rsid w:val="00C529ED"/>
    <w:rsid w:val="00C7170B"/>
    <w:rsid w:val="00C71986"/>
    <w:rsid w:val="00C86DA7"/>
    <w:rsid w:val="00C90356"/>
    <w:rsid w:val="00C965F8"/>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1FC23DE7"/>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 w:type="paragraph" w:styleId="Normalwebb">
    <w:name w:val="Normal (Web)"/>
    <w:basedOn w:val="Normal"/>
    <w:uiPriority w:val="99"/>
    <w:unhideWhenUsed/>
    <w:rsid w:val="00972D4D"/>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D2408AA-097B-4847-A39D-3C2DCDD919E7}">
  <ds:schemaRefs>
    <ds:schemaRef ds:uri="http://schemas.microsoft.com/sharepoint/v3/contenttype/forms"/>
  </ds:schemaRefs>
</ds:datastoreItem>
</file>

<file path=customXml/itemProps3.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2</TotalTime>
  <Pages>2</Pages>
  <Words>540</Words>
  <Characters>2866</Characters>
  <Application>Microsoft Office Word</Application>
  <DocSecurity>0</DocSecurity>
  <Lines>23</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3400</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Linnea Karlsson</cp:lastModifiedBy>
  <cp:revision>2</cp:revision>
  <dcterms:created xsi:type="dcterms:W3CDTF">2020-09-15T11:39:00Z</dcterms:created>
  <dcterms:modified xsi:type="dcterms:W3CDTF">2020-09-15T11:39:00Z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