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16F90" w14:textId="06E217E5" w:rsidR="00E22980" w:rsidRPr="00910870" w:rsidRDefault="00C73432" w:rsidP="006430C4">
      <w:pPr>
        <w:pBdr>
          <w:bottom w:val="single" w:sz="6" w:space="1" w:color="auto"/>
        </w:pBdr>
        <w:rPr>
          <w:rFonts w:ascii="Open Sans" w:hAnsi="Open Sans" w:cs="Open Sans"/>
          <w:b/>
          <w:sz w:val="20"/>
          <w:szCs w:val="18"/>
          <w:lang w:val="en-GB"/>
        </w:rPr>
      </w:pPr>
      <w:r w:rsidRPr="00910870">
        <w:rPr>
          <w:rFonts w:ascii="Open Sans" w:hAnsi="Open Sans" w:cs="Open Sans"/>
          <w:b/>
          <w:sz w:val="20"/>
          <w:szCs w:val="18"/>
          <w:lang w:val="en-GB"/>
        </w:rPr>
        <w:t>Why</w:t>
      </w:r>
      <w:bookmarkStart w:id="0" w:name="_GoBack"/>
      <w:bookmarkEnd w:id="0"/>
      <w:r w:rsidRPr="00910870">
        <w:rPr>
          <w:rFonts w:ascii="Open Sans" w:hAnsi="Open Sans" w:cs="Open Sans"/>
          <w:b/>
          <w:sz w:val="20"/>
          <w:szCs w:val="18"/>
          <w:lang w:val="en-GB"/>
        </w:rPr>
        <w:t xml:space="preserve"> we should prioritise preventive screenings </w:t>
      </w:r>
    </w:p>
    <w:p w14:paraId="2ABB5867" w14:textId="77777777" w:rsidR="006430C4" w:rsidRPr="00910870" w:rsidRDefault="006430C4" w:rsidP="006430C4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p w14:paraId="0B81D23D" w14:textId="77777777" w:rsidR="00E91A57" w:rsidRPr="00910870" w:rsidRDefault="00FE7EB5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  <w:r w:rsidRPr="00910870">
        <w:rPr>
          <w:rFonts w:ascii="Open Sans" w:hAnsi="Open Sans" w:cs="Open Sans"/>
          <w:sz w:val="18"/>
          <w:szCs w:val="18"/>
          <w:lang w:val="en-GB"/>
        </w:rPr>
        <w:t>We’ve all heard the saying, “</w:t>
      </w:r>
      <w:r w:rsidR="0002431C" w:rsidRPr="00910870">
        <w:rPr>
          <w:rFonts w:ascii="Open Sans" w:hAnsi="Open Sans" w:cs="Open Sans"/>
          <w:sz w:val="18"/>
          <w:szCs w:val="18"/>
          <w:lang w:val="en-GB"/>
        </w:rPr>
        <w:t>Prevention is better than cure.</w:t>
      </w:r>
      <w:r w:rsidRPr="00910870">
        <w:rPr>
          <w:rFonts w:ascii="Open Sans" w:hAnsi="Open Sans" w:cs="Open Sans"/>
          <w:sz w:val="18"/>
          <w:szCs w:val="18"/>
          <w:lang w:val="en-GB"/>
        </w:rPr>
        <w:t xml:space="preserve">” 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>I</w:t>
      </w:r>
      <w:r w:rsidR="0002431C" w:rsidRPr="00910870">
        <w:rPr>
          <w:rFonts w:ascii="Open Sans" w:hAnsi="Open Sans" w:cs="Open Sans"/>
          <w:sz w:val="18"/>
          <w:szCs w:val="18"/>
          <w:lang w:val="en-GB"/>
        </w:rPr>
        <w:t>t</w:t>
      </w:r>
      <w:r w:rsidRPr="00910870">
        <w:rPr>
          <w:rFonts w:ascii="Open Sans" w:hAnsi="Open Sans" w:cs="Open Sans"/>
          <w:sz w:val="18"/>
          <w:szCs w:val="18"/>
          <w:lang w:val="en-GB"/>
        </w:rPr>
        <w:t>’s</w:t>
      </w:r>
      <w:r w:rsidR="0002431C" w:rsidRPr="00910870">
        <w:rPr>
          <w:rFonts w:ascii="Open Sans" w:hAnsi="Open Sans" w:cs="Open Sans"/>
          <w:sz w:val="18"/>
          <w:szCs w:val="18"/>
          <w:lang w:val="en-GB"/>
        </w:rPr>
        <w:t xml:space="preserve"> also the simpler, most effective and affordable option.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 xml:space="preserve"> So why is g</w:t>
      </w:r>
      <w:r w:rsidR="00E91A57" w:rsidRPr="00910870">
        <w:rPr>
          <w:rFonts w:ascii="Open Sans" w:hAnsi="Open Sans" w:cs="Open Sans"/>
          <w:sz w:val="18"/>
          <w:szCs w:val="18"/>
          <w:lang w:val="en-GB"/>
        </w:rPr>
        <w:t xml:space="preserve">oing for health screenings something we 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 xml:space="preserve">often </w:t>
      </w:r>
      <w:r w:rsidR="00E91A57" w:rsidRPr="00910870">
        <w:rPr>
          <w:rFonts w:ascii="Open Sans" w:hAnsi="Open Sans" w:cs="Open Sans"/>
          <w:sz w:val="18"/>
          <w:szCs w:val="18"/>
          <w:lang w:val="en-GB"/>
        </w:rPr>
        <w:t>procrastinate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>?</w:t>
      </w:r>
      <w:r w:rsidR="00E91A57" w:rsidRPr="00910870">
        <w:rPr>
          <w:rFonts w:ascii="Open Sans" w:hAnsi="Open Sans" w:cs="Open Sans"/>
          <w:sz w:val="18"/>
          <w:szCs w:val="18"/>
          <w:lang w:val="en-GB"/>
        </w:rPr>
        <w:t xml:space="preserve"> </w:t>
      </w:r>
    </w:p>
    <w:p w14:paraId="65B8E797" w14:textId="77777777" w:rsidR="002D3B73" w:rsidRPr="00910870" w:rsidRDefault="002D3B73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p w14:paraId="019980AC" w14:textId="40ED3E66" w:rsidR="00E91A57" w:rsidRPr="00910870" w:rsidRDefault="00BD5446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  <w:r w:rsidRPr="00910870">
        <w:rPr>
          <w:rFonts w:ascii="Open Sans" w:hAnsi="Open Sans" w:cs="Open Sans"/>
          <w:sz w:val="18"/>
          <w:szCs w:val="18"/>
          <w:lang w:val="en-GB"/>
        </w:rPr>
        <w:t>“</w:t>
      </w:r>
      <w:r w:rsidR="00E91A57" w:rsidRPr="00910870">
        <w:rPr>
          <w:rFonts w:ascii="Open Sans" w:hAnsi="Open Sans" w:cs="Open Sans"/>
          <w:sz w:val="18"/>
          <w:szCs w:val="18"/>
          <w:lang w:val="en-GB"/>
        </w:rPr>
        <w:t>Knowing the results from just a few important screening tests can help in the early detection of diseases like diabetes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>,</w:t>
      </w:r>
      <w:r w:rsidR="00E91A57" w:rsidRPr="00910870">
        <w:rPr>
          <w:rFonts w:ascii="Open Sans" w:hAnsi="Open Sans" w:cs="Open Sans"/>
          <w:sz w:val="18"/>
          <w:szCs w:val="18"/>
          <w:lang w:val="en-GB"/>
        </w:rPr>
        <w:t xml:space="preserve"> hypertension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 xml:space="preserve"> and cancer</w:t>
      </w:r>
      <w:r w:rsidR="00E91A57" w:rsidRPr="00910870">
        <w:rPr>
          <w:rFonts w:ascii="Open Sans" w:hAnsi="Open Sans" w:cs="Open Sans"/>
          <w:sz w:val="18"/>
          <w:szCs w:val="18"/>
          <w:lang w:val="en-GB"/>
        </w:rPr>
        <w:t>. This in turn can lead to preventive measures or more successful treatment, which could have incalculable value in time, money and quality of life</w:t>
      </w:r>
      <w:r w:rsidR="00EC145A" w:rsidRPr="00910870">
        <w:rPr>
          <w:rFonts w:ascii="Open Sans" w:hAnsi="Open Sans" w:cs="Open Sans"/>
          <w:sz w:val="18"/>
          <w:szCs w:val="18"/>
          <w:lang w:val="en-GB"/>
        </w:rPr>
        <w:t>,</w:t>
      </w:r>
      <w:r w:rsidRPr="00910870">
        <w:rPr>
          <w:rFonts w:ascii="Open Sans" w:hAnsi="Open Sans" w:cs="Open Sans"/>
          <w:sz w:val="18"/>
          <w:szCs w:val="18"/>
          <w:lang w:val="en-GB"/>
        </w:rPr>
        <w:t>” says Deepak Patel, Clinical Specialist at Discovery Vitality</w:t>
      </w:r>
      <w:r w:rsidR="00E91A57" w:rsidRPr="00910870">
        <w:rPr>
          <w:rFonts w:ascii="Open Sans" w:hAnsi="Open Sans" w:cs="Open Sans"/>
          <w:sz w:val="18"/>
          <w:szCs w:val="18"/>
          <w:lang w:val="en-GB"/>
        </w:rPr>
        <w:t xml:space="preserve">. </w:t>
      </w:r>
    </w:p>
    <w:p w14:paraId="78EA00C7" w14:textId="77777777" w:rsidR="00744471" w:rsidRPr="00910870" w:rsidRDefault="00744471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p w14:paraId="442CB846" w14:textId="687FB601" w:rsidR="00744471" w:rsidRPr="00910870" w:rsidRDefault="00BD5446" w:rsidP="00744471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  <w:r w:rsidRPr="00910870">
        <w:rPr>
          <w:rFonts w:ascii="Open Sans" w:hAnsi="Open Sans" w:cs="Open Sans"/>
          <w:sz w:val="18"/>
          <w:szCs w:val="18"/>
          <w:lang w:val="en-GB"/>
        </w:rPr>
        <w:t>“</w:t>
      </w:r>
      <w:r w:rsidR="00744471" w:rsidRPr="00910870">
        <w:rPr>
          <w:rFonts w:ascii="Open Sans" w:hAnsi="Open Sans" w:cs="Open Sans"/>
          <w:sz w:val="18"/>
          <w:szCs w:val="18"/>
          <w:lang w:val="en-GB"/>
        </w:rPr>
        <w:t xml:space="preserve">At various stages of our lives, we prioritise these three factors differently – and over the years, work, marriage, kids and personal goals place different demands on our time and resources. Maintaining good health means there’s more of us to give </w:t>
      </w:r>
      <w:r w:rsidR="00B52ABB" w:rsidRPr="00910870">
        <w:rPr>
          <w:rFonts w:ascii="Open Sans" w:hAnsi="Open Sans" w:cs="Open Sans"/>
          <w:sz w:val="18"/>
          <w:szCs w:val="18"/>
          <w:lang w:val="en-GB"/>
        </w:rPr>
        <w:t>to</w:t>
      </w:r>
      <w:r w:rsidR="00744471" w:rsidRPr="00910870">
        <w:rPr>
          <w:rFonts w:ascii="Open Sans" w:hAnsi="Open Sans" w:cs="Open Sans"/>
          <w:sz w:val="18"/>
          <w:szCs w:val="18"/>
          <w:lang w:val="en-GB"/>
        </w:rPr>
        <w:t xml:space="preserve"> the things in our lives that matter most, whatever stage of life we’re in</w:t>
      </w:r>
      <w:r w:rsidR="00EC145A" w:rsidRPr="00910870">
        <w:rPr>
          <w:rFonts w:ascii="Open Sans" w:hAnsi="Open Sans" w:cs="Open Sans"/>
          <w:sz w:val="18"/>
          <w:szCs w:val="18"/>
          <w:lang w:val="en-GB"/>
        </w:rPr>
        <w:t>,</w:t>
      </w:r>
      <w:r w:rsidRPr="00910870">
        <w:rPr>
          <w:rFonts w:ascii="Open Sans" w:hAnsi="Open Sans" w:cs="Open Sans"/>
          <w:sz w:val="18"/>
          <w:szCs w:val="18"/>
          <w:lang w:val="en-GB"/>
        </w:rPr>
        <w:t>” adds Patel</w:t>
      </w:r>
      <w:r w:rsidR="00744471" w:rsidRPr="00910870">
        <w:rPr>
          <w:rFonts w:ascii="Open Sans" w:hAnsi="Open Sans" w:cs="Open Sans"/>
          <w:sz w:val="18"/>
          <w:szCs w:val="18"/>
          <w:lang w:val="en-GB"/>
        </w:rPr>
        <w:t xml:space="preserve">.  </w:t>
      </w:r>
    </w:p>
    <w:p w14:paraId="02A61CB1" w14:textId="77777777" w:rsidR="00744471" w:rsidRPr="00910870" w:rsidRDefault="00744471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p w14:paraId="39A75BD0" w14:textId="6A8C9C33" w:rsidR="00B52ABB" w:rsidRPr="00910870" w:rsidRDefault="00EC145A" w:rsidP="0002431C">
      <w:pPr>
        <w:pBdr>
          <w:bottom w:val="single" w:sz="6" w:space="1" w:color="auto"/>
        </w:pBdr>
        <w:rPr>
          <w:rFonts w:ascii="Open Sans" w:hAnsi="Open Sans" w:cs="Open Sans"/>
          <w:b/>
          <w:sz w:val="18"/>
          <w:szCs w:val="18"/>
          <w:lang w:val="en-GB"/>
        </w:rPr>
      </w:pPr>
      <w:r w:rsidRPr="00910870">
        <w:rPr>
          <w:rFonts w:ascii="Open Sans" w:hAnsi="Open Sans" w:cs="Open Sans"/>
          <w:b/>
          <w:sz w:val="18"/>
          <w:szCs w:val="18"/>
          <w:lang w:val="en-GB"/>
        </w:rPr>
        <w:t>Recommended</w:t>
      </w:r>
      <w:r w:rsidR="00BD5446" w:rsidRPr="00910870">
        <w:rPr>
          <w:rFonts w:ascii="Open Sans" w:hAnsi="Open Sans" w:cs="Open Sans"/>
          <w:b/>
          <w:sz w:val="18"/>
          <w:szCs w:val="18"/>
          <w:lang w:val="en-GB"/>
        </w:rPr>
        <w:t xml:space="preserve"> preventive screening</w:t>
      </w:r>
      <w:r w:rsidRPr="00910870">
        <w:rPr>
          <w:rFonts w:ascii="Open Sans" w:hAnsi="Open Sans" w:cs="Open Sans"/>
          <w:b/>
          <w:sz w:val="18"/>
          <w:szCs w:val="18"/>
          <w:lang w:val="en-GB"/>
        </w:rPr>
        <w:t>s</w:t>
      </w:r>
      <w:r w:rsidR="00BD5446" w:rsidRPr="00910870">
        <w:rPr>
          <w:rFonts w:ascii="Open Sans" w:hAnsi="Open Sans" w:cs="Open Sans"/>
          <w:b/>
          <w:sz w:val="18"/>
          <w:szCs w:val="18"/>
          <w:lang w:val="en-GB"/>
        </w:rPr>
        <w:t xml:space="preserve"> for women</w:t>
      </w:r>
      <w:r w:rsidR="00B52ABB" w:rsidRPr="00910870">
        <w:rPr>
          <w:rFonts w:ascii="Open Sans" w:hAnsi="Open Sans" w:cs="Open Sans"/>
          <w:b/>
          <w:sz w:val="18"/>
          <w:szCs w:val="18"/>
          <w:lang w:val="en-GB"/>
        </w:rPr>
        <w:t xml:space="preserve"> over time</w:t>
      </w:r>
    </w:p>
    <w:p w14:paraId="647A062A" w14:textId="77777777" w:rsidR="00B52ABB" w:rsidRPr="00910870" w:rsidRDefault="00B52ABB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p w14:paraId="384B74AA" w14:textId="3C8BAB16" w:rsidR="002D3B73" w:rsidRPr="00910870" w:rsidRDefault="00744471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  <w:r w:rsidRPr="00910870">
        <w:rPr>
          <w:rFonts w:ascii="Open Sans" w:hAnsi="Open Sans" w:cs="Open Sans"/>
          <w:sz w:val="18"/>
          <w:szCs w:val="18"/>
          <w:lang w:val="en-GB"/>
        </w:rPr>
        <w:t xml:space="preserve">Taking preventive health measures 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 xml:space="preserve">is relevant in every decade, but </w:t>
      </w:r>
      <w:r w:rsidR="005D0F1B" w:rsidRPr="00910870">
        <w:rPr>
          <w:rFonts w:ascii="Open Sans" w:hAnsi="Open Sans" w:cs="Open Sans"/>
          <w:sz w:val="18"/>
          <w:szCs w:val="18"/>
          <w:lang w:val="en-GB"/>
        </w:rPr>
        <w:t xml:space="preserve">the 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 xml:space="preserve">risks increase with age, so it’s important to keep track </w:t>
      </w:r>
      <w:r w:rsidRPr="00910870">
        <w:rPr>
          <w:rFonts w:ascii="Open Sans" w:hAnsi="Open Sans" w:cs="Open Sans"/>
          <w:sz w:val="18"/>
          <w:szCs w:val="18"/>
          <w:lang w:val="en-GB"/>
        </w:rPr>
        <w:t xml:space="preserve">and prioritise good healthy behaviours in order to 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>stay</w:t>
      </w:r>
      <w:r w:rsidRPr="00910870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="002D3B73" w:rsidRPr="00910870">
        <w:rPr>
          <w:rFonts w:ascii="Open Sans" w:hAnsi="Open Sans" w:cs="Open Sans"/>
          <w:sz w:val="18"/>
          <w:szCs w:val="18"/>
          <w:lang w:val="en-GB"/>
        </w:rPr>
        <w:t xml:space="preserve">healthy for as long as you can. </w:t>
      </w:r>
    </w:p>
    <w:p w14:paraId="41C77DD1" w14:textId="77777777" w:rsidR="002D3B73" w:rsidRPr="00910870" w:rsidRDefault="002D3B73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p w14:paraId="1D328F86" w14:textId="552F352C" w:rsidR="00FE7EB5" w:rsidRPr="00910870" w:rsidRDefault="007C0DCE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  <w:r w:rsidRPr="00910870">
        <w:rPr>
          <w:rFonts w:ascii="Open Sans" w:hAnsi="Open Sans" w:cs="Open Sans"/>
          <w:sz w:val="18"/>
          <w:szCs w:val="18"/>
          <w:lang w:val="en-GB"/>
        </w:rPr>
        <w:t xml:space="preserve">Here’s a list </w:t>
      </w:r>
      <w:r w:rsidR="005D0F1B" w:rsidRPr="00910870">
        <w:rPr>
          <w:rFonts w:ascii="Open Sans" w:hAnsi="Open Sans" w:cs="Open Sans"/>
          <w:sz w:val="18"/>
          <w:szCs w:val="18"/>
          <w:lang w:val="en-GB"/>
        </w:rPr>
        <w:t xml:space="preserve">of recommended screenings for women </w:t>
      </w:r>
      <w:r w:rsidR="00EE6522" w:rsidRPr="00910870">
        <w:rPr>
          <w:rFonts w:ascii="Open Sans" w:hAnsi="Open Sans" w:cs="Open Sans"/>
          <w:sz w:val="18"/>
          <w:szCs w:val="18"/>
          <w:lang w:val="en-GB"/>
        </w:rPr>
        <w:t xml:space="preserve">from their twenties to their sixties and </w:t>
      </w:r>
      <w:r w:rsidR="00BD5446" w:rsidRPr="00910870">
        <w:rPr>
          <w:rFonts w:ascii="Open Sans" w:hAnsi="Open Sans" w:cs="Open Sans"/>
          <w:sz w:val="18"/>
          <w:szCs w:val="18"/>
          <w:lang w:val="en-GB"/>
        </w:rPr>
        <w:t>beyond</w:t>
      </w:r>
      <w:r w:rsidR="005D0F1B" w:rsidRPr="00910870">
        <w:rPr>
          <w:rFonts w:ascii="Open Sans" w:hAnsi="Open Sans" w:cs="Open Sans"/>
          <w:sz w:val="18"/>
          <w:szCs w:val="18"/>
          <w:lang w:val="en-GB"/>
        </w:rPr>
        <w:t>.</w:t>
      </w:r>
    </w:p>
    <w:p w14:paraId="37B8BDEE" w14:textId="77777777" w:rsidR="007C0DCE" w:rsidRPr="00910870" w:rsidRDefault="007C0DCE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715"/>
        <w:gridCol w:w="2430"/>
        <w:gridCol w:w="1350"/>
        <w:gridCol w:w="4855"/>
      </w:tblGrid>
      <w:tr w:rsidR="00B655D1" w:rsidRPr="00910870" w14:paraId="1AB594DF" w14:textId="77777777" w:rsidTr="00EE6522">
        <w:trPr>
          <w:trHeight w:val="290"/>
        </w:trPr>
        <w:tc>
          <w:tcPr>
            <w:tcW w:w="715" w:type="dxa"/>
            <w:noWrap/>
            <w:hideMark/>
          </w:tcPr>
          <w:p w14:paraId="455B1A6B" w14:textId="77777777" w:rsidR="005D0F1B" w:rsidRPr="00910870" w:rsidRDefault="005D0F1B" w:rsidP="00B52ABB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>Age</w:t>
            </w:r>
          </w:p>
        </w:tc>
        <w:tc>
          <w:tcPr>
            <w:tcW w:w="2430" w:type="dxa"/>
            <w:noWrap/>
            <w:hideMark/>
          </w:tcPr>
          <w:p w14:paraId="5311553C" w14:textId="4650C42E" w:rsidR="005D0F1B" w:rsidRPr="00910870" w:rsidRDefault="00EE6522" w:rsidP="00EE6522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>Recommended s</w:t>
            </w:r>
            <w:r w:rsidR="004E1734"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 xml:space="preserve">creening or </w:t>
            </w:r>
            <w:r w:rsidR="005D0F1B"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>preventive measure</w:t>
            </w:r>
          </w:p>
        </w:tc>
        <w:tc>
          <w:tcPr>
            <w:tcW w:w="1350" w:type="dxa"/>
            <w:noWrap/>
            <w:hideMark/>
          </w:tcPr>
          <w:p w14:paraId="5AFFBAE2" w14:textId="77777777" w:rsidR="005D0F1B" w:rsidRPr="00910870" w:rsidRDefault="005D0F1B" w:rsidP="0002431C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>Frequency</w:t>
            </w:r>
          </w:p>
        </w:tc>
        <w:tc>
          <w:tcPr>
            <w:tcW w:w="4855" w:type="dxa"/>
          </w:tcPr>
          <w:p w14:paraId="70CA4492" w14:textId="5DBDEA82" w:rsidR="005D0F1B" w:rsidRPr="00910870" w:rsidRDefault="004E1734" w:rsidP="00EE6522">
            <w:pP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>Top health tip</w:t>
            </w:r>
            <w:r w:rsidR="00EE6522"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>s</w:t>
            </w:r>
            <w:r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 xml:space="preserve"> for </w:t>
            </w:r>
            <w:r w:rsidR="00EE6522" w:rsidRPr="00910870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val="en-GB"/>
              </w:rPr>
              <w:t>women in each life stage</w:t>
            </w:r>
          </w:p>
        </w:tc>
      </w:tr>
      <w:tr w:rsidR="00BD5446" w:rsidRPr="00910870" w14:paraId="4277079C" w14:textId="77777777" w:rsidTr="00EE6522">
        <w:trPr>
          <w:trHeight w:val="290"/>
        </w:trPr>
        <w:tc>
          <w:tcPr>
            <w:tcW w:w="715" w:type="dxa"/>
            <w:vMerge w:val="restart"/>
            <w:shd w:val="clear" w:color="auto" w:fill="DEEAF6" w:themeFill="accent1" w:themeFillTint="33"/>
            <w:noWrap/>
            <w:hideMark/>
          </w:tcPr>
          <w:p w14:paraId="431CDDFE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20s</w:t>
            </w: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457D2ED7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Pap smear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6E7AD893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every three years</w:t>
            </w:r>
          </w:p>
        </w:tc>
        <w:tc>
          <w:tcPr>
            <w:tcW w:w="4855" w:type="dxa"/>
            <w:vMerge w:val="restart"/>
            <w:shd w:val="clear" w:color="auto" w:fill="DEEAF6" w:themeFill="accent1" w:themeFillTint="33"/>
          </w:tcPr>
          <w:p w14:paraId="136D1634" w14:textId="7F00D27B" w:rsidR="00BD5446" w:rsidRPr="00910870" w:rsidRDefault="00BD5446" w:rsidP="00927921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sz w:val="18"/>
                <w:szCs w:val="18"/>
                <w:lang w:val="en-GB"/>
              </w:rPr>
              <w:t>If you’re sexually active, you need to protect your body. Talk with your partner about how to prevent sexually transmitted diseases or an unwanted pregnancy</w:t>
            </w:r>
            <w:r w:rsidR="006430C4" w:rsidRPr="00910870">
              <w:rPr>
                <w:rFonts w:ascii="Open Sans" w:hAnsi="Open Sans" w:cs="Open Sans"/>
                <w:sz w:val="18"/>
                <w:szCs w:val="18"/>
                <w:lang w:val="en-GB"/>
              </w:rPr>
              <w:t>, and</w:t>
            </w:r>
            <w:r w:rsidR="006430C4" w:rsidRPr="00910870">
              <w:rPr>
                <w:rFonts w:ascii="Open Sans" w:hAnsi="Open Sans" w:cs="Open Sans"/>
                <w:color w:val="000000" w:themeColor="text1"/>
                <w:sz w:val="18"/>
                <w:szCs w:val="18"/>
                <w:lang w:val="en-GB"/>
              </w:rPr>
              <w:t xml:space="preserve"> get an HPV (human papillomavirus) vaccine to protect you from possible cervical cancer. </w:t>
            </w:r>
          </w:p>
          <w:p w14:paraId="2EE8C20C" w14:textId="77777777" w:rsidR="00BD5446" w:rsidRPr="00910870" w:rsidRDefault="00BD5446" w:rsidP="00927921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  <w:p w14:paraId="79D383DF" w14:textId="1E2F408C" w:rsidR="00BD5446" w:rsidRPr="00910870" w:rsidRDefault="00BD5446" w:rsidP="004E173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highlight w:val="yellow"/>
                <w:lang w:val="en-GB"/>
              </w:rPr>
            </w:pPr>
            <w:r w:rsidRPr="00910870">
              <w:rPr>
                <w:rFonts w:ascii="Open Sans" w:hAnsi="Open Sans" w:cs="Open Sans"/>
                <w:sz w:val="18"/>
                <w:szCs w:val="18"/>
                <w:lang w:val="en-GB"/>
              </w:rPr>
              <w:t xml:space="preserve">Your twenties are also a good time to build a good foundation for heathy eating habits. Cut down on junk and fast food and learn cooking skills to save yourself time when life gets busier in your thirties. </w:t>
            </w:r>
          </w:p>
        </w:tc>
      </w:tr>
      <w:tr w:rsidR="00BD5446" w:rsidRPr="00910870" w14:paraId="037BE257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6B6BC06A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1FC18D0F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Dental check-up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5F4D3750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304FE11D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highlight w:val="yellow"/>
                <w:lang w:val="en-GB"/>
              </w:rPr>
            </w:pPr>
          </w:p>
        </w:tc>
      </w:tr>
      <w:tr w:rsidR="00BD5446" w:rsidRPr="00910870" w14:paraId="78A19728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42A6DE0D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16A16647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HIV test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48DD6532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707FF9DD" w14:textId="4ADECF26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highlight w:val="yellow"/>
                <w:lang w:val="en-GB"/>
              </w:rPr>
            </w:pPr>
          </w:p>
        </w:tc>
      </w:tr>
      <w:tr w:rsidR="00BD5446" w:rsidRPr="00910870" w14:paraId="0E1C2A2A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6A30CDBE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6D51E7BC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Flu vaccination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7A33FED8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37C4A5DF" w14:textId="4B20D7B9" w:rsidR="00BD5446" w:rsidRPr="00910870" w:rsidRDefault="00BD5446" w:rsidP="00927921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7AE1226B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698A520A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7A7A4017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HPV vaccination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3EF9B93A" w14:textId="77777777" w:rsidR="00BD5446" w:rsidRPr="00910870" w:rsidRDefault="00BD5446" w:rsidP="005D0F1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(If not yet completed)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0D43BE1D" w14:textId="77777777" w:rsidR="00BD5446" w:rsidRPr="00910870" w:rsidRDefault="00BD5446" w:rsidP="005D0F1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5CC5627E" w14:textId="77777777" w:rsidTr="00EE6522">
        <w:trPr>
          <w:trHeight w:val="290"/>
        </w:trPr>
        <w:tc>
          <w:tcPr>
            <w:tcW w:w="715" w:type="dxa"/>
            <w:vMerge w:val="restart"/>
            <w:noWrap/>
            <w:hideMark/>
          </w:tcPr>
          <w:p w14:paraId="29F25271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30s</w:t>
            </w:r>
          </w:p>
        </w:tc>
        <w:tc>
          <w:tcPr>
            <w:tcW w:w="2430" w:type="dxa"/>
            <w:noWrap/>
            <w:hideMark/>
          </w:tcPr>
          <w:p w14:paraId="50517E5C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Pap smear</w:t>
            </w:r>
          </w:p>
        </w:tc>
        <w:tc>
          <w:tcPr>
            <w:tcW w:w="1350" w:type="dxa"/>
            <w:noWrap/>
            <w:hideMark/>
          </w:tcPr>
          <w:p w14:paraId="616969EF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every three years</w:t>
            </w:r>
          </w:p>
        </w:tc>
        <w:tc>
          <w:tcPr>
            <w:tcW w:w="4855" w:type="dxa"/>
            <w:vMerge w:val="restart"/>
          </w:tcPr>
          <w:p w14:paraId="62AC9F70" w14:textId="77777777" w:rsidR="00BD5446" w:rsidRPr="00910870" w:rsidRDefault="00BD5446" w:rsidP="00927921">
            <w:pPr>
              <w:pStyle w:val="NormalWeb"/>
              <w:shd w:val="clear" w:color="auto" w:fill="FFFFFF"/>
              <w:spacing w:line="270" w:lineRule="atLeast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91087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 xml:space="preserve">If you are (or would like to fall) pregnant, take a daily supplement containing 0.4 to 0.8 mg (400 to 800 µg) of folic acid and eat a diet rich in calcium. Dairy products provide the best sources of calcium. </w:t>
            </w:r>
          </w:p>
          <w:p w14:paraId="4EEAFF18" w14:textId="0DB4742A" w:rsidR="00BD5446" w:rsidRPr="00910870" w:rsidRDefault="00BD5446" w:rsidP="00927921">
            <w:pPr>
              <w:pStyle w:val="NormalWeb"/>
              <w:shd w:val="clear" w:color="auto" w:fill="FFFFFF"/>
              <w:spacing w:line="270" w:lineRule="atLeast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910870"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  <w:t>In general, prioritise good nutrition and make time for cooking and eating healthy meals.</w:t>
            </w:r>
          </w:p>
          <w:p w14:paraId="3C362E46" w14:textId="33F99912" w:rsidR="00BD5446" w:rsidRPr="00910870" w:rsidRDefault="00BD5446" w:rsidP="00927921">
            <w:pPr>
              <w:pStyle w:val="NormalWeb"/>
              <w:shd w:val="clear" w:color="auto" w:fill="FFFFFF"/>
              <w:spacing w:line="270" w:lineRule="atLeast"/>
              <w:rPr>
                <w:rFonts w:ascii="Open Sans" w:eastAsiaTheme="minorHAnsi" w:hAnsi="Open Sans" w:cs="Open Sans"/>
                <w:sz w:val="18"/>
                <w:szCs w:val="18"/>
                <w:lang w:eastAsia="en-US"/>
              </w:rPr>
            </w:pPr>
            <w:r w:rsidRPr="00910870">
              <w:rPr>
                <w:rFonts w:ascii="Open Sans" w:hAnsi="Open Sans" w:cs="Open Sans"/>
                <w:color w:val="000000"/>
                <w:sz w:val="18"/>
                <w:szCs w:val="18"/>
              </w:rPr>
              <w:t>It’s also important to vaccinate yourself against flu. If you are pregnant, this decreases the chances of your baby contracting flu in their first six months.</w:t>
            </w:r>
          </w:p>
          <w:p w14:paraId="2411DFDA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5F1E9135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1B6073BC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5E44C5B7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Dental check-up</w:t>
            </w:r>
          </w:p>
        </w:tc>
        <w:tc>
          <w:tcPr>
            <w:tcW w:w="1350" w:type="dxa"/>
            <w:noWrap/>
            <w:hideMark/>
          </w:tcPr>
          <w:p w14:paraId="0F61F631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3C2E812E" w14:textId="40DE27AF" w:rsidR="00BD5446" w:rsidRPr="00910870" w:rsidRDefault="00BD5446" w:rsidP="005D0F1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66A93131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32B593BE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7AF1B2AB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HIV test</w:t>
            </w:r>
          </w:p>
        </w:tc>
        <w:tc>
          <w:tcPr>
            <w:tcW w:w="1350" w:type="dxa"/>
            <w:noWrap/>
            <w:hideMark/>
          </w:tcPr>
          <w:p w14:paraId="25603160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7652EF09" w14:textId="77777777" w:rsidR="00BD5446" w:rsidRPr="00910870" w:rsidRDefault="00BD5446" w:rsidP="00927921">
            <w:pPr>
              <w:pStyle w:val="NormalWeb"/>
              <w:shd w:val="clear" w:color="auto" w:fill="FFFFFF"/>
              <w:spacing w:line="270" w:lineRule="atLeast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</w:p>
        </w:tc>
      </w:tr>
      <w:tr w:rsidR="00BD5446" w:rsidRPr="00910870" w14:paraId="764D22DE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03D107A3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051E9BBC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Flu vaccination</w:t>
            </w:r>
          </w:p>
        </w:tc>
        <w:tc>
          <w:tcPr>
            <w:tcW w:w="1350" w:type="dxa"/>
            <w:noWrap/>
            <w:hideMark/>
          </w:tcPr>
          <w:p w14:paraId="02493286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4D23ED22" w14:textId="323F29DF" w:rsidR="00BD5446" w:rsidRPr="00910870" w:rsidRDefault="00BD5446" w:rsidP="00927921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579E7A49" w14:textId="77777777" w:rsidTr="00EE6522">
        <w:trPr>
          <w:trHeight w:val="290"/>
        </w:trPr>
        <w:tc>
          <w:tcPr>
            <w:tcW w:w="715" w:type="dxa"/>
            <w:vMerge w:val="restart"/>
            <w:shd w:val="clear" w:color="auto" w:fill="DEEAF6" w:themeFill="accent1" w:themeFillTint="33"/>
            <w:noWrap/>
            <w:hideMark/>
          </w:tcPr>
          <w:p w14:paraId="083F969D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40s</w:t>
            </w: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0A81B12C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Pap smear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2C7697F0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every three years</w:t>
            </w:r>
          </w:p>
        </w:tc>
        <w:tc>
          <w:tcPr>
            <w:tcW w:w="4855" w:type="dxa"/>
            <w:vMerge w:val="restart"/>
            <w:shd w:val="clear" w:color="auto" w:fill="DEEAF6" w:themeFill="accent1" w:themeFillTint="33"/>
          </w:tcPr>
          <w:p w14:paraId="326918B5" w14:textId="7CCF6DCC" w:rsidR="00BD5446" w:rsidRPr="00910870" w:rsidRDefault="00BD5446" w:rsidP="000C5BD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000000" w:themeColor="text1"/>
                <w:sz w:val="18"/>
                <w:szCs w:val="18"/>
                <w:lang w:val="en-GB"/>
              </w:rPr>
              <w:t xml:space="preserve">Cervical cancer is highly preventable and treatable if caught early, so it’s a good idea to screen for cervical cancer. </w:t>
            </w:r>
          </w:p>
          <w:p w14:paraId="78B01ED9" w14:textId="77777777" w:rsidR="00BD5446" w:rsidRPr="00910870" w:rsidRDefault="00BD5446" w:rsidP="000C5BD3">
            <w:pPr>
              <w:rPr>
                <w:rFonts w:ascii="Open Sans" w:hAnsi="Open Sans" w:cs="Open Sans"/>
                <w:color w:val="000000" w:themeColor="text1"/>
                <w:sz w:val="18"/>
                <w:szCs w:val="18"/>
                <w:lang w:val="en-GB"/>
              </w:rPr>
            </w:pPr>
          </w:p>
          <w:p w14:paraId="454E2426" w14:textId="04E5A323" w:rsidR="00BD5446" w:rsidRPr="00910870" w:rsidRDefault="00BD5446" w:rsidP="000C5BD3">
            <w:pPr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000000" w:themeColor="text1"/>
                <w:sz w:val="18"/>
                <w:szCs w:val="18"/>
                <w:lang w:val="en-GB"/>
              </w:rPr>
              <w:t>Y</w:t>
            </w:r>
            <w:r w:rsidRPr="00910870"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  <w:t>ou can extend the usual 3-year Pap smear screening interval to 5 years by combining HPV testing with a Pap smear.</w:t>
            </w:r>
          </w:p>
          <w:p w14:paraId="61CD9D18" w14:textId="77777777" w:rsidR="00BD5446" w:rsidRPr="00910870" w:rsidRDefault="00BD5446" w:rsidP="000C5BD3">
            <w:pPr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</w:pPr>
          </w:p>
          <w:p w14:paraId="5CAF9971" w14:textId="1FB99EB0" w:rsidR="00BD5446" w:rsidRPr="00910870" w:rsidRDefault="00BD5446" w:rsidP="00402AF0">
            <w:pPr>
              <w:rPr>
                <w:rFonts w:ascii="Open Sans" w:eastAsia="Times New Roman" w:hAnsi="Open Sans" w:cs="Open Sans"/>
                <w:color w:val="000000" w:themeColor="text1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  <w:t>Women in their 40s can talk to their doctor about when to start breast cancer screening and how often to get a mammogram. When you start depends on your family history and risk profile.</w:t>
            </w:r>
          </w:p>
        </w:tc>
      </w:tr>
      <w:tr w:rsidR="00BD5446" w:rsidRPr="00910870" w14:paraId="2C495EA0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75C6347C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4FD85D73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Dental check-up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3A85EDE7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3F048AB0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6421BE7F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15BFEE0E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7F1C3EF6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HIV test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79A86630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4C654555" w14:textId="77777777" w:rsidR="00BD5446" w:rsidRPr="00910870" w:rsidRDefault="00BD5446" w:rsidP="005D0F1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667817AA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7D95E832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7AF9D31A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Flu vaccination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5D247FE9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5C4BE409" w14:textId="59F19AC7" w:rsidR="00BD5446" w:rsidRPr="00910870" w:rsidRDefault="00BD5446" w:rsidP="000C5BD3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232AAB82" w14:textId="77777777" w:rsidTr="00EE6522">
        <w:trPr>
          <w:trHeight w:val="290"/>
        </w:trPr>
        <w:tc>
          <w:tcPr>
            <w:tcW w:w="715" w:type="dxa"/>
            <w:vMerge w:val="restart"/>
            <w:noWrap/>
            <w:hideMark/>
          </w:tcPr>
          <w:p w14:paraId="46B74E70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50s</w:t>
            </w:r>
          </w:p>
        </w:tc>
        <w:tc>
          <w:tcPr>
            <w:tcW w:w="2430" w:type="dxa"/>
            <w:noWrap/>
            <w:hideMark/>
          </w:tcPr>
          <w:p w14:paraId="0148F349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Pap smear</w:t>
            </w:r>
          </w:p>
        </w:tc>
        <w:tc>
          <w:tcPr>
            <w:tcW w:w="1350" w:type="dxa"/>
            <w:noWrap/>
            <w:hideMark/>
          </w:tcPr>
          <w:p w14:paraId="66A9EDC4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every three years</w:t>
            </w:r>
          </w:p>
        </w:tc>
        <w:tc>
          <w:tcPr>
            <w:tcW w:w="4855" w:type="dxa"/>
            <w:vMerge w:val="restart"/>
          </w:tcPr>
          <w:p w14:paraId="328DB2F9" w14:textId="77777777" w:rsidR="00BD5446" w:rsidRPr="00910870" w:rsidRDefault="00BD5446" w:rsidP="001517F4">
            <w:pPr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  <w:t xml:space="preserve">Breast cancer screening means checking your breasts for cancer before there are signs or symptoms of the disease. </w:t>
            </w:r>
          </w:p>
          <w:p w14:paraId="08D0E973" w14:textId="77777777" w:rsidR="00BD5446" w:rsidRPr="00910870" w:rsidRDefault="00BD5446" w:rsidP="001517F4">
            <w:pPr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</w:pPr>
          </w:p>
          <w:p w14:paraId="3AD784D7" w14:textId="5198A437" w:rsidR="00BD5446" w:rsidRPr="00910870" w:rsidRDefault="00BD5446" w:rsidP="001517F4">
            <w:pPr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  <w:t xml:space="preserve">Many expert organisations recommend that if you are 50 to 74 years old and are at average risk for breast cancer, you should get a mammogram every two years. </w:t>
            </w:r>
          </w:p>
          <w:p w14:paraId="790FF4DC" w14:textId="77777777" w:rsidR="00BD5446" w:rsidRPr="00910870" w:rsidRDefault="00BD5446" w:rsidP="001517F4">
            <w:pPr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</w:pPr>
          </w:p>
          <w:p w14:paraId="20136587" w14:textId="32F47AE7" w:rsidR="00BD5446" w:rsidRPr="00910870" w:rsidRDefault="00BD5446" w:rsidP="00BD5446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  <w:t>To improve your overall health, stay active and include muscle-strengthening activities with free weights or elastic bands three times a week.</w:t>
            </w:r>
          </w:p>
        </w:tc>
      </w:tr>
      <w:tr w:rsidR="00BD5446" w:rsidRPr="00910870" w14:paraId="2A47202A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37026E4C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734E2BCE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Dental check-up</w:t>
            </w:r>
          </w:p>
        </w:tc>
        <w:tc>
          <w:tcPr>
            <w:tcW w:w="1350" w:type="dxa"/>
            <w:noWrap/>
            <w:hideMark/>
          </w:tcPr>
          <w:p w14:paraId="18F361A5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4BF5A852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08999860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05A9C4F3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5CF56203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HIV test</w:t>
            </w:r>
          </w:p>
        </w:tc>
        <w:tc>
          <w:tcPr>
            <w:tcW w:w="1350" w:type="dxa"/>
            <w:noWrap/>
            <w:hideMark/>
          </w:tcPr>
          <w:p w14:paraId="4CBDEEB9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2D7BFCAF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5325D0EE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07774357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055F1762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Flu vaccination</w:t>
            </w:r>
          </w:p>
        </w:tc>
        <w:tc>
          <w:tcPr>
            <w:tcW w:w="1350" w:type="dxa"/>
            <w:noWrap/>
            <w:hideMark/>
          </w:tcPr>
          <w:p w14:paraId="2C10B59D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1814058E" w14:textId="67E0A33D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1A997085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6CCD2B13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15FA7855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Glaucoma screening</w:t>
            </w:r>
          </w:p>
        </w:tc>
        <w:tc>
          <w:tcPr>
            <w:tcW w:w="1350" w:type="dxa"/>
            <w:noWrap/>
            <w:hideMark/>
          </w:tcPr>
          <w:p w14:paraId="44E7153E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7026C67C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0220F804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0B7E6055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0A425155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Mammogram</w:t>
            </w:r>
          </w:p>
        </w:tc>
        <w:tc>
          <w:tcPr>
            <w:tcW w:w="1350" w:type="dxa"/>
            <w:noWrap/>
            <w:hideMark/>
          </w:tcPr>
          <w:p w14:paraId="2D36E30D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</w:tcPr>
          <w:p w14:paraId="2DB133E7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455A9D55" w14:textId="77777777" w:rsidTr="00EE6522">
        <w:trPr>
          <w:trHeight w:val="290"/>
        </w:trPr>
        <w:tc>
          <w:tcPr>
            <w:tcW w:w="715" w:type="dxa"/>
            <w:vMerge/>
            <w:hideMark/>
          </w:tcPr>
          <w:p w14:paraId="45D775CA" w14:textId="77777777" w:rsidR="00BD5446" w:rsidRPr="00910870" w:rsidRDefault="00BD5446" w:rsidP="00B52ABB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noWrap/>
            <w:hideMark/>
          </w:tcPr>
          <w:p w14:paraId="75CE9309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Colonoscopy</w:t>
            </w:r>
          </w:p>
        </w:tc>
        <w:tc>
          <w:tcPr>
            <w:tcW w:w="1350" w:type="dxa"/>
            <w:noWrap/>
            <w:hideMark/>
          </w:tcPr>
          <w:p w14:paraId="10EBAA25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every ten years</w:t>
            </w:r>
          </w:p>
        </w:tc>
        <w:tc>
          <w:tcPr>
            <w:tcW w:w="4855" w:type="dxa"/>
            <w:vMerge/>
          </w:tcPr>
          <w:p w14:paraId="3BEB1A3E" w14:textId="77777777" w:rsidR="00BD5446" w:rsidRPr="00910870" w:rsidRDefault="00BD5446" w:rsidP="0002431C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3601C367" w14:textId="77777777" w:rsidTr="00EE6522">
        <w:trPr>
          <w:trHeight w:val="290"/>
        </w:trPr>
        <w:tc>
          <w:tcPr>
            <w:tcW w:w="715" w:type="dxa"/>
            <w:vMerge w:val="restart"/>
            <w:shd w:val="clear" w:color="auto" w:fill="DEEAF6" w:themeFill="accent1" w:themeFillTint="33"/>
            <w:noWrap/>
            <w:hideMark/>
          </w:tcPr>
          <w:p w14:paraId="4052936E" w14:textId="711D698B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60s+</w:t>
            </w: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3AEEBCBA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Pap smear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73CAF645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every three years</w:t>
            </w:r>
          </w:p>
        </w:tc>
        <w:tc>
          <w:tcPr>
            <w:tcW w:w="4855" w:type="dxa"/>
            <w:vMerge w:val="restart"/>
            <w:shd w:val="clear" w:color="auto" w:fill="DEEAF6" w:themeFill="accent1" w:themeFillTint="33"/>
          </w:tcPr>
          <w:p w14:paraId="06BC9A21" w14:textId="79D7771B" w:rsidR="00BD5446" w:rsidRPr="00910870" w:rsidRDefault="00BD5446" w:rsidP="001517F4">
            <w:pPr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000000"/>
                <w:sz w:val="18"/>
                <w:szCs w:val="18"/>
                <w:lang w:val="en-GB"/>
              </w:rPr>
              <w:t xml:space="preserve">Every year, thousands of older adults suffer serious health problems from diseases they could be vaccinated against, like shingles, flu, and pneumococcal disease. </w:t>
            </w:r>
            <w:r w:rsidRPr="00910870"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  <w:t>Talk with your doctor about which vaccines are recommended to protect you.</w:t>
            </w:r>
          </w:p>
          <w:p w14:paraId="0C7186E9" w14:textId="77777777" w:rsidR="00BD5446" w:rsidRPr="00910870" w:rsidRDefault="00BD5446" w:rsidP="001517F4">
            <w:pPr>
              <w:rPr>
                <w:rFonts w:ascii="Open Sans" w:hAnsi="Open Sans" w:cs="Open Sans"/>
                <w:bCs/>
                <w:color w:val="000000"/>
                <w:sz w:val="18"/>
                <w:szCs w:val="18"/>
                <w:lang w:val="en-GB"/>
              </w:rPr>
            </w:pPr>
          </w:p>
          <w:p w14:paraId="4C56B8F1" w14:textId="33E85134" w:rsidR="00BD5446" w:rsidRPr="00910870" w:rsidRDefault="00BD5446" w:rsidP="004E173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hAnsi="Open Sans" w:cs="Open Sans"/>
                <w:color w:val="333333"/>
                <w:sz w:val="18"/>
                <w:szCs w:val="18"/>
                <w:lang w:val="en-GB"/>
              </w:rPr>
              <w:t xml:space="preserve">Also ask your doctor about vitamin D supplements for strengthening your bones. To reduce your chances of a fall, do at least 150 minutes of moderate-intensity aerobic physical activity (such as brisk walking) every week. </w:t>
            </w:r>
          </w:p>
        </w:tc>
      </w:tr>
      <w:tr w:rsidR="00BD5446" w:rsidRPr="00910870" w14:paraId="39AAFD72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7CB215B0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56F707E2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Dental check-up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5DF6482F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4C3C202B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13DBBCB0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6FC9C080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29EAD048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HIV test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304535A5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6A27CC76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62C86885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6FE25C0A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59F1DD00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Flu vaccination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2EB81C19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681AAF6A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78C896F6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3D5EAF8D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74818A03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Glaucoma screening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28989478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00849158" w14:textId="2FE347CF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328EB2D5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42544BD6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36EE287C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Mammogram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6993EB6B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6ABB67EC" w14:textId="1101A250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1C6801BD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276F7703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7A357B90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Colonoscopy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70D23C78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every ten years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4C66BCDB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17BEF787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5D1783E1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6A2B2EDE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Vision test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15B1FC94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68336BE4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  <w:tr w:rsidR="00BD5446" w:rsidRPr="00910870" w14:paraId="235B9086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142AA686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43432A29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Pneumococcal vaccination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02B54BAD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0024EB17" w14:textId="0FE39F86" w:rsidR="00BD5446" w:rsidRPr="00910870" w:rsidRDefault="00BD5446" w:rsidP="001517F4">
            <w:pPr>
              <w:pStyle w:val="A0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</w:p>
        </w:tc>
      </w:tr>
      <w:tr w:rsidR="00BD5446" w:rsidRPr="00910870" w14:paraId="594B0211" w14:textId="77777777" w:rsidTr="00EE6522">
        <w:trPr>
          <w:trHeight w:val="290"/>
        </w:trPr>
        <w:tc>
          <w:tcPr>
            <w:tcW w:w="715" w:type="dxa"/>
            <w:vMerge/>
            <w:shd w:val="clear" w:color="auto" w:fill="DEEAF6" w:themeFill="accent1" w:themeFillTint="33"/>
            <w:hideMark/>
          </w:tcPr>
          <w:p w14:paraId="0AC433E0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30" w:type="dxa"/>
            <w:shd w:val="clear" w:color="auto" w:fill="DEEAF6" w:themeFill="accent1" w:themeFillTint="33"/>
            <w:noWrap/>
            <w:hideMark/>
          </w:tcPr>
          <w:p w14:paraId="2406E1BB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Shingles vaccination</w:t>
            </w:r>
          </w:p>
        </w:tc>
        <w:tc>
          <w:tcPr>
            <w:tcW w:w="1350" w:type="dxa"/>
            <w:shd w:val="clear" w:color="auto" w:fill="DEEAF6" w:themeFill="accent1" w:themeFillTint="33"/>
            <w:noWrap/>
            <w:hideMark/>
          </w:tcPr>
          <w:p w14:paraId="370E961B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  <w:r w:rsidRPr="0091087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  <w:t>Once a year</w:t>
            </w:r>
          </w:p>
        </w:tc>
        <w:tc>
          <w:tcPr>
            <w:tcW w:w="4855" w:type="dxa"/>
            <w:vMerge/>
            <w:shd w:val="clear" w:color="auto" w:fill="DEEAF6" w:themeFill="accent1" w:themeFillTint="33"/>
          </w:tcPr>
          <w:p w14:paraId="45A1551D" w14:textId="77777777" w:rsidR="00BD5446" w:rsidRPr="00910870" w:rsidRDefault="00BD5446" w:rsidP="001517F4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2D9B196C" w14:textId="77777777" w:rsidR="00E91A57" w:rsidRPr="00910870" w:rsidRDefault="00E91A57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</w:p>
    <w:p w14:paraId="35609FF0" w14:textId="2223EBA3" w:rsidR="005D0F1B" w:rsidRPr="00910870" w:rsidRDefault="00E91A57" w:rsidP="0002431C">
      <w:pPr>
        <w:pBdr>
          <w:bottom w:val="single" w:sz="6" w:space="1" w:color="auto"/>
        </w:pBdr>
        <w:rPr>
          <w:rFonts w:ascii="Open Sans" w:hAnsi="Open Sans" w:cs="Open Sans"/>
          <w:sz w:val="18"/>
          <w:szCs w:val="18"/>
          <w:lang w:val="en-GB"/>
        </w:rPr>
      </w:pPr>
      <w:r w:rsidRPr="00910870">
        <w:rPr>
          <w:rFonts w:ascii="Open Sans" w:hAnsi="Open Sans" w:cs="Open Sans"/>
          <w:sz w:val="18"/>
          <w:szCs w:val="18"/>
          <w:lang w:val="en-GB"/>
        </w:rPr>
        <w:t xml:space="preserve">Remember, unhealthy habits can catch up to us quickly if we’re not sure of our health status. </w:t>
      </w:r>
      <w:r w:rsidR="005D0F1B" w:rsidRPr="00910870">
        <w:rPr>
          <w:rFonts w:ascii="Open Sans" w:hAnsi="Open Sans" w:cs="Open Sans"/>
          <w:sz w:val="18"/>
          <w:szCs w:val="18"/>
          <w:lang w:val="en-GB"/>
        </w:rPr>
        <w:t xml:space="preserve">Book those appointments to stay on top of your health, </w:t>
      </w:r>
      <w:r w:rsidRPr="00910870">
        <w:rPr>
          <w:rFonts w:ascii="Open Sans" w:hAnsi="Open Sans" w:cs="Open Sans"/>
          <w:sz w:val="18"/>
          <w:szCs w:val="18"/>
          <w:lang w:val="en-GB"/>
        </w:rPr>
        <w:t xml:space="preserve">so you can take action early, if need be. </w:t>
      </w:r>
    </w:p>
    <w:p w14:paraId="07168B53" w14:textId="77777777" w:rsidR="00910870" w:rsidRDefault="00910870" w:rsidP="0002431C">
      <w:pPr>
        <w:pBdr>
          <w:bottom w:val="single" w:sz="6" w:space="1" w:color="auto"/>
        </w:pBdr>
        <w:rPr>
          <w:rFonts w:ascii="Open Sans" w:hAnsi="Open Sans" w:cs="Open Sans"/>
          <w:sz w:val="20"/>
          <w:szCs w:val="20"/>
          <w:lang w:val="en-GB"/>
        </w:rPr>
      </w:pPr>
    </w:p>
    <w:p w14:paraId="3009E6A5" w14:textId="77777777" w:rsidR="006430C4" w:rsidRPr="00927921" w:rsidRDefault="006430C4" w:rsidP="0002431C">
      <w:pPr>
        <w:pBdr>
          <w:bottom w:val="single" w:sz="6" w:space="1" w:color="auto"/>
        </w:pBdr>
        <w:rPr>
          <w:rFonts w:ascii="Open Sans" w:hAnsi="Open Sans" w:cs="Open Sans"/>
          <w:sz w:val="20"/>
          <w:szCs w:val="20"/>
          <w:lang w:val="en-GB"/>
        </w:rPr>
      </w:pPr>
    </w:p>
    <w:sectPr w:rsidR="006430C4" w:rsidRPr="0092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2C9D"/>
    <w:multiLevelType w:val="hybridMultilevel"/>
    <w:tmpl w:val="6086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0"/>
    <w:rsid w:val="00001242"/>
    <w:rsid w:val="0002431C"/>
    <w:rsid w:val="00031ED8"/>
    <w:rsid w:val="0004717D"/>
    <w:rsid w:val="000C5BD3"/>
    <w:rsid w:val="001517F4"/>
    <w:rsid w:val="0020353B"/>
    <w:rsid w:val="002D3B73"/>
    <w:rsid w:val="003C3E1A"/>
    <w:rsid w:val="003D3723"/>
    <w:rsid w:val="00402AF0"/>
    <w:rsid w:val="004E1734"/>
    <w:rsid w:val="00565677"/>
    <w:rsid w:val="005B658A"/>
    <w:rsid w:val="005D0F1B"/>
    <w:rsid w:val="006430C4"/>
    <w:rsid w:val="00744471"/>
    <w:rsid w:val="007C0DCE"/>
    <w:rsid w:val="007D1B04"/>
    <w:rsid w:val="008114E1"/>
    <w:rsid w:val="008F6AD3"/>
    <w:rsid w:val="00910870"/>
    <w:rsid w:val="00927921"/>
    <w:rsid w:val="00AC7DA2"/>
    <w:rsid w:val="00B244E7"/>
    <w:rsid w:val="00B52ABB"/>
    <w:rsid w:val="00B655D1"/>
    <w:rsid w:val="00BD5446"/>
    <w:rsid w:val="00C32585"/>
    <w:rsid w:val="00C73432"/>
    <w:rsid w:val="00DD332A"/>
    <w:rsid w:val="00E22980"/>
    <w:rsid w:val="00E605B7"/>
    <w:rsid w:val="00E66523"/>
    <w:rsid w:val="00E91A57"/>
    <w:rsid w:val="00EC145A"/>
    <w:rsid w:val="00EE6522"/>
    <w:rsid w:val="00FE7EB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1056"/>
  <w15:chartTrackingRefBased/>
  <w15:docId w15:val="{8B46DB90-3763-4BF9-AEA8-CC3E9FAB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8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6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A57"/>
    <w:pPr>
      <w:ind w:left="720"/>
    </w:pPr>
  </w:style>
  <w:style w:type="table" w:styleId="TableGridLight">
    <w:name w:val="Grid Table Light"/>
    <w:basedOn w:val="TableNormal"/>
    <w:uiPriority w:val="40"/>
    <w:rsid w:val="00024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1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4E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4E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56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65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int-only">
    <w:name w:val="print-only"/>
    <w:basedOn w:val="DefaultParagraphFont"/>
    <w:rsid w:val="00B655D1"/>
  </w:style>
  <w:style w:type="paragraph" w:customStyle="1" w:styleId="Default">
    <w:name w:val="Default"/>
    <w:rsid w:val="0004717D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  <w:lang w:val="en-GB"/>
    </w:rPr>
  </w:style>
  <w:style w:type="paragraph" w:customStyle="1" w:styleId="A0">
    <w:name w:val="A0"/>
    <w:basedOn w:val="Default"/>
    <w:next w:val="Default"/>
    <w:uiPriority w:val="99"/>
    <w:rsid w:val="0004717D"/>
    <w:pPr>
      <w:spacing w:line="25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5679">
              <w:marLeft w:val="300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055">
                  <w:marLeft w:val="0"/>
                  <w:marRight w:val="0"/>
                  <w:marTop w:val="0"/>
                  <w:marBottom w:val="0"/>
                  <w:divBdr>
                    <w:top w:val="single" w:sz="6" w:space="9" w:color="B8D9ED"/>
                    <w:left w:val="single" w:sz="6" w:space="9" w:color="B8D9ED"/>
                    <w:bottom w:val="single" w:sz="6" w:space="9" w:color="B8D9ED"/>
                    <w:right w:val="single" w:sz="6" w:space="9" w:color="B8D9E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James</dc:creator>
  <cp:keywords/>
  <dc:description/>
  <cp:lastModifiedBy>Lindsay Feben</cp:lastModifiedBy>
  <cp:revision>3</cp:revision>
  <dcterms:created xsi:type="dcterms:W3CDTF">2017-07-26T09:17:00Z</dcterms:created>
  <dcterms:modified xsi:type="dcterms:W3CDTF">2017-07-26T09:19:00Z</dcterms:modified>
</cp:coreProperties>
</file>