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46E" w:rsidRPr="00C9646E" w:rsidRDefault="00C9646E" w:rsidP="00C9646E">
      <w:pPr>
        <w:shd w:val="clear" w:color="auto" w:fill="FFFFFF"/>
        <w:spacing w:after="270" w:line="240" w:lineRule="auto"/>
        <w:outlineLvl w:val="0"/>
        <w:rPr>
          <w:rFonts w:ascii="Arial" w:eastAsia="Times New Roman" w:hAnsi="Arial" w:cs="Arial"/>
          <w:b/>
          <w:bCs/>
          <w:color w:val="222222"/>
          <w:kern w:val="36"/>
          <w:sz w:val="53"/>
          <w:szCs w:val="53"/>
          <w:lang w:eastAsia="sv-SE"/>
        </w:rPr>
      </w:pPr>
      <w:r w:rsidRPr="00C9646E">
        <w:rPr>
          <w:rFonts w:ascii="Arial" w:eastAsia="Times New Roman" w:hAnsi="Arial" w:cs="Arial"/>
          <w:b/>
          <w:bCs/>
          <w:color w:val="222222"/>
          <w:kern w:val="36"/>
          <w:sz w:val="53"/>
          <w:szCs w:val="53"/>
          <w:lang w:eastAsia="sv-SE"/>
        </w:rPr>
        <w:t>Stockholmarnas favoritmuseum 201</w:t>
      </w:r>
      <w:r w:rsidR="00DC2449">
        <w:rPr>
          <w:rFonts w:ascii="Arial" w:eastAsia="Times New Roman" w:hAnsi="Arial" w:cs="Arial"/>
          <w:b/>
          <w:bCs/>
          <w:color w:val="222222"/>
          <w:kern w:val="36"/>
          <w:sz w:val="53"/>
          <w:szCs w:val="53"/>
          <w:lang w:eastAsia="sv-SE"/>
        </w:rPr>
        <w:t>8 blev Vasamuseet</w:t>
      </w:r>
    </w:p>
    <w:p w:rsidR="00C9646E" w:rsidRPr="00C9646E" w:rsidRDefault="007F706E" w:rsidP="00C9646E">
      <w:pPr>
        <w:shd w:val="clear" w:color="auto" w:fill="FFFFFF"/>
        <w:spacing w:after="300" w:line="240" w:lineRule="auto"/>
        <w:outlineLvl w:val="3"/>
        <w:rPr>
          <w:rFonts w:ascii="inherit" w:eastAsia="Times New Roman" w:hAnsi="inherit" w:cs="Helvetica"/>
          <w:b/>
          <w:bCs/>
          <w:color w:val="555555"/>
          <w:sz w:val="21"/>
          <w:szCs w:val="21"/>
          <w:lang w:eastAsia="sv-SE"/>
        </w:rPr>
      </w:pPr>
      <w:r>
        <w:fldChar w:fldCharType="begin"/>
      </w:r>
      <w:r>
        <w:instrText xml:space="preserve"> HYPERLINK "http://www.mynewsdesk.com/se/evimetrix/preview_item%2Fpressreleases" </w:instrText>
      </w:r>
      <w:r>
        <w:fldChar w:fldCharType="separate"/>
      </w:r>
      <w:r w:rsidR="00C9646E" w:rsidRPr="00C9646E">
        <w:rPr>
          <w:rFonts w:ascii="inherit" w:eastAsia="Times New Roman" w:hAnsi="inherit" w:cs="Helvetica"/>
          <w:b/>
          <w:bCs/>
          <w:color w:val="FFFFFF"/>
          <w:sz w:val="21"/>
          <w:szCs w:val="21"/>
          <w:u w:val="single"/>
          <w:shd w:val="clear" w:color="auto" w:fill="513B5D"/>
          <w:lang w:eastAsia="sv-SE"/>
        </w:rPr>
        <w:t>Pressmeddelande</w:t>
      </w:r>
      <w:r>
        <w:rPr>
          <w:rFonts w:ascii="inherit" w:eastAsia="Times New Roman" w:hAnsi="inherit" w:cs="Helvetica"/>
          <w:b/>
          <w:bCs/>
          <w:color w:val="FFFFFF"/>
          <w:sz w:val="21"/>
          <w:szCs w:val="21"/>
          <w:u w:val="single"/>
          <w:shd w:val="clear" w:color="auto" w:fill="513B5D"/>
          <w:lang w:eastAsia="sv-SE"/>
        </w:rPr>
        <w:fldChar w:fldCharType="end"/>
      </w:r>
      <w:r w:rsidR="00C9646E" w:rsidRPr="00C9646E">
        <w:rPr>
          <w:rFonts w:ascii="inherit" w:eastAsia="Times New Roman" w:hAnsi="inherit" w:cs="Helvetica"/>
          <w:b/>
          <w:bCs/>
          <w:color w:val="555555"/>
          <w:sz w:val="21"/>
          <w:szCs w:val="21"/>
          <w:lang w:eastAsia="sv-SE"/>
        </w:rPr>
        <w:t xml:space="preserve">  •  Feb </w:t>
      </w:r>
      <w:r w:rsidR="00DC2449">
        <w:rPr>
          <w:rFonts w:ascii="inherit" w:eastAsia="Times New Roman" w:hAnsi="inherit" w:cs="Helvetica"/>
          <w:b/>
          <w:bCs/>
          <w:color w:val="555555"/>
          <w:sz w:val="21"/>
          <w:szCs w:val="21"/>
          <w:lang w:eastAsia="sv-SE"/>
        </w:rPr>
        <w:t>23</w:t>
      </w:r>
      <w:r w:rsidR="00C9646E" w:rsidRPr="00C9646E">
        <w:rPr>
          <w:rFonts w:ascii="inherit" w:eastAsia="Times New Roman" w:hAnsi="inherit" w:cs="Helvetica"/>
          <w:b/>
          <w:bCs/>
          <w:color w:val="555555"/>
          <w:sz w:val="21"/>
          <w:szCs w:val="21"/>
          <w:lang w:eastAsia="sv-SE"/>
        </w:rPr>
        <w:t>, 201</w:t>
      </w:r>
      <w:r w:rsidR="00DC2449">
        <w:rPr>
          <w:rFonts w:ascii="inherit" w:eastAsia="Times New Roman" w:hAnsi="inherit" w:cs="Helvetica"/>
          <w:b/>
          <w:bCs/>
          <w:color w:val="555555"/>
          <w:sz w:val="21"/>
          <w:szCs w:val="21"/>
          <w:lang w:eastAsia="sv-SE"/>
        </w:rPr>
        <w:t>8</w:t>
      </w:r>
      <w:r w:rsidR="00C9646E" w:rsidRPr="00C9646E">
        <w:rPr>
          <w:rFonts w:ascii="inherit" w:eastAsia="Times New Roman" w:hAnsi="inherit" w:cs="Helvetica"/>
          <w:b/>
          <w:bCs/>
          <w:color w:val="555555"/>
          <w:sz w:val="21"/>
          <w:szCs w:val="21"/>
          <w:lang w:eastAsia="sv-SE"/>
        </w:rPr>
        <w:t> </w:t>
      </w:r>
      <w:r w:rsidR="00DC2449">
        <w:rPr>
          <w:rFonts w:ascii="inherit" w:eastAsia="Times New Roman" w:hAnsi="inherit" w:cs="Helvetica"/>
          <w:b/>
          <w:bCs/>
          <w:color w:val="555555"/>
          <w:sz w:val="21"/>
          <w:szCs w:val="21"/>
          <w:lang w:eastAsia="sv-SE"/>
        </w:rPr>
        <w:t>0</w:t>
      </w:r>
      <w:r>
        <w:rPr>
          <w:rFonts w:ascii="inherit" w:eastAsia="Times New Roman" w:hAnsi="inherit" w:cs="Helvetica"/>
          <w:b/>
          <w:bCs/>
          <w:color w:val="555555"/>
          <w:sz w:val="21"/>
          <w:szCs w:val="21"/>
          <w:lang w:eastAsia="sv-SE"/>
        </w:rPr>
        <w:t>8</w:t>
      </w:r>
      <w:r w:rsidR="00DC2449">
        <w:rPr>
          <w:rFonts w:ascii="inherit" w:eastAsia="Times New Roman" w:hAnsi="inherit" w:cs="Helvetica"/>
          <w:b/>
          <w:bCs/>
          <w:color w:val="555555"/>
          <w:sz w:val="21"/>
          <w:szCs w:val="21"/>
          <w:lang w:eastAsia="sv-SE"/>
        </w:rPr>
        <w:t>:</w:t>
      </w:r>
      <w:r>
        <w:rPr>
          <w:rFonts w:ascii="inherit" w:eastAsia="Times New Roman" w:hAnsi="inherit" w:cs="Helvetica"/>
          <w:b/>
          <w:bCs/>
          <w:color w:val="555555"/>
          <w:sz w:val="21"/>
          <w:szCs w:val="21"/>
          <w:lang w:eastAsia="sv-SE"/>
        </w:rPr>
        <w:t>4</w:t>
      </w:r>
      <w:r w:rsidR="00DC2449">
        <w:rPr>
          <w:rFonts w:ascii="inherit" w:eastAsia="Times New Roman" w:hAnsi="inherit" w:cs="Helvetica"/>
          <w:b/>
          <w:bCs/>
          <w:color w:val="555555"/>
          <w:sz w:val="21"/>
          <w:szCs w:val="21"/>
          <w:lang w:eastAsia="sv-SE"/>
        </w:rPr>
        <w:t>5</w:t>
      </w:r>
      <w:r w:rsidR="00C9646E" w:rsidRPr="00C9646E">
        <w:rPr>
          <w:rFonts w:ascii="inherit" w:eastAsia="Times New Roman" w:hAnsi="inherit" w:cs="Helvetica"/>
          <w:b/>
          <w:bCs/>
          <w:color w:val="555555"/>
          <w:sz w:val="21"/>
          <w:szCs w:val="21"/>
          <w:lang w:eastAsia="sv-SE"/>
        </w:rPr>
        <w:t> CET</w:t>
      </w:r>
      <w:bookmarkStart w:id="0" w:name="_GoBack"/>
      <w:bookmarkEnd w:id="0"/>
    </w:p>
    <w:p w:rsidR="00C9646E" w:rsidRDefault="004966D4" w:rsidP="00C9646E">
      <w:pPr>
        <w:shd w:val="clear" w:color="auto" w:fill="FFFFFF"/>
        <w:spacing w:after="0" w:line="240" w:lineRule="auto"/>
        <w:rPr>
          <w:rFonts w:ascii="Helvetica" w:eastAsia="Times New Roman" w:hAnsi="Helvetica" w:cs="Helvetica"/>
          <w:color w:val="555555"/>
          <w:sz w:val="20"/>
          <w:szCs w:val="20"/>
          <w:lang w:eastAsia="sv-SE"/>
        </w:rPr>
      </w:pPr>
      <w:r w:rsidRPr="004966D4">
        <w:rPr>
          <w:rFonts w:ascii="Helvetica" w:eastAsia="Times New Roman" w:hAnsi="Helvetica" w:cs="Helvetica"/>
          <w:noProof/>
          <w:color w:val="555555"/>
          <w:sz w:val="20"/>
          <w:szCs w:val="20"/>
          <w:lang w:eastAsia="sv-SE"/>
        </w:rPr>
        <w:drawing>
          <wp:inline distT="0" distB="0" distL="0" distR="0">
            <wp:extent cx="5760720" cy="3800623"/>
            <wp:effectExtent l="0" t="0" r="0" b="9525"/>
            <wp:docPr id="3" name="Bildobjekt 3" descr="C:\Users\petwis\Dropbox (Evidens BLW AB)\Evimetrix\Pressreleaser\Bilder\Vasamuseet i vinterskr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wis\Dropbox (Evidens BLW AB)\Evimetrix\Pressreleaser\Bilder\Vasamuseet i vinterskru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800623"/>
                    </a:xfrm>
                    <a:prstGeom prst="rect">
                      <a:avLst/>
                    </a:prstGeom>
                    <a:noFill/>
                    <a:ln>
                      <a:noFill/>
                    </a:ln>
                  </pic:spPr>
                </pic:pic>
              </a:graphicData>
            </a:graphic>
          </wp:inline>
        </w:drawing>
      </w:r>
    </w:p>
    <w:p w:rsidR="00C9646E" w:rsidRPr="00C9646E" w:rsidRDefault="007F706E" w:rsidP="00C9646E">
      <w:pPr>
        <w:shd w:val="clear" w:color="auto" w:fill="FFFFFF"/>
        <w:spacing w:after="0" w:line="240" w:lineRule="auto"/>
        <w:rPr>
          <w:rFonts w:ascii="Helvetica" w:eastAsia="Times New Roman" w:hAnsi="Helvetica" w:cs="Helvetica"/>
          <w:color w:val="555555"/>
          <w:sz w:val="20"/>
          <w:szCs w:val="20"/>
          <w:lang w:eastAsia="sv-SE"/>
        </w:rPr>
      </w:pPr>
      <w:r w:rsidRPr="007F706E">
        <w:rPr>
          <w:rFonts w:ascii="Helvetica" w:eastAsia="Times New Roman" w:hAnsi="Helvetica" w:cs="Helvetica"/>
          <w:color w:val="555555"/>
          <w:sz w:val="20"/>
          <w:szCs w:val="20"/>
          <w:lang w:eastAsia="sv-SE"/>
        </w:rPr>
        <w:t>Vasamuseet i vinterskrud Foto: Anneli Karlsson, SMM</w:t>
      </w:r>
    </w:p>
    <w:p w:rsidR="00C9646E" w:rsidRPr="00C9646E" w:rsidRDefault="00C9646E" w:rsidP="00C9646E">
      <w:pPr>
        <w:shd w:val="clear" w:color="auto" w:fill="FFFFFF"/>
        <w:spacing w:before="360" w:after="270" w:line="360" w:lineRule="atLeast"/>
        <w:rPr>
          <w:rFonts w:ascii="Arial" w:eastAsia="Times New Roman" w:hAnsi="Arial" w:cs="Arial"/>
          <w:color w:val="555555"/>
          <w:lang w:eastAsia="sv-SE"/>
        </w:rPr>
      </w:pPr>
      <w:r w:rsidRPr="00C9646E">
        <w:rPr>
          <w:rFonts w:ascii="Arial" w:eastAsia="Times New Roman" w:hAnsi="Arial" w:cs="Arial"/>
          <w:b/>
          <w:bCs/>
          <w:color w:val="111111"/>
          <w:lang w:eastAsia="sv-SE"/>
        </w:rPr>
        <w:t xml:space="preserve">Årets upplaga av Evimetrix undersökning "Stockholmarnas favoritmuseum” är klar och </w:t>
      </w:r>
      <w:r w:rsidR="00DC2449">
        <w:rPr>
          <w:rFonts w:ascii="Arial" w:eastAsia="Times New Roman" w:hAnsi="Arial" w:cs="Arial"/>
          <w:b/>
          <w:bCs/>
          <w:color w:val="111111"/>
          <w:lang w:eastAsia="sv-SE"/>
        </w:rPr>
        <w:t>i</w:t>
      </w:r>
      <w:r w:rsidRPr="00C9646E">
        <w:rPr>
          <w:rFonts w:ascii="Arial" w:eastAsia="Times New Roman" w:hAnsi="Arial" w:cs="Arial"/>
          <w:b/>
          <w:bCs/>
          <w:color w:val="111111"/>
          <w:lang w:eastAsia="sv-SE"/>
        </w:rPr>
        <w:t xml:space="preserve"> år</w:t>
      </w:r>
      <w:r w:rsidR="00DC2449">
        <w:rPr>
          <w:rFonts w:ascii="Arial" w:eastAsia="Times New Roman" w:hAnsi="Arial" w:cs="Arial"/>
          <w:b/>
          <w:bCs/>
          <w:color w:val="111111"/>
          <w:lang w:eastAsia="sv-SE"/>
        </w:rPr>
        <w:t xml:space="preserve"> blev det Vasamuseet som</w:t>
      </w:r>
      <w:r w:rsidRPr="00C9646E">
        <w:rPr>
          <w:rFonts w:ascii="Arial" w:eastAsia="Times New Roman" w:hAnsi="Arial" w:cs="Arial"/>
          <w:b/>
          <w:bCs/>
          <w:color w:val="111111"/>
          <w:lang w:eastAsia="sv-SE"/>
        </w:rPr>
        <w:t xml:space="preserve"> v</w:t>
      </w:r>
      <w:r w:rsidR="00DC2449">
        <w:rPr>
          <w:rFonts w:ascii="Arial" w:eastAsia="Times New Roman" w:hAnsi="Arial" w:cs="Arial"/>
          <w:b/>
          <w:bCs/>
          <w:color w:val="111111"/>
          <w:lang w:eastAsia="sv-SE"/>
        </w:rPr>
        <w:t>ann</w:t>
      </w:r>
      <w:r w:rsidRPr="00C9646E">
        <w:rPr>
          <w:rFonts w:ascii="Arial" w:eastAsia="Times New Roman" w:hAnsi="Arial" w:cs="Arial"/>
          <w:b/>
          <w:bCs/>
          <w:color w:val="111111"/>
          <w:lang w:eastAsia="sv-SE"/>
        </w:rPr>
        <w:t xml:space="preserve">. </w:t>
      </w:r>
      <w:r w:rsidR="00BD4434">
        <w:rPr>
          <w:rFonts w:ascii="Arial" w:eastAsia="Times New Roman" w:hAnsi="Arial" w:cs="Arial"/>
          <w:b/>
          <w:bCs/>
          <w:color w:val="111111"/>
          <w:lang w:eastAsia="sv-SE"/>
        </w:rPr>
        <w:t xml:space="preserve">Totalt sett var tätstriden oerhört jämn och endast två tiondels NKI-betyg skiljde Vasamuseet från tvåan, Skansen. </w:t>
      </w:r>
      <w:r w:rsidR="00DC2449">
        <w:rPr>
          <w:rFonts w:ascii="Arial" w:eastAsia="Times New Roman" w:hAnsi="Arial" w:cs="Arial"/>
          <w:b/>
          <w:bCs/>
          <w:color w:val="111111"/>
          <w:lang w:eastAsia="sv-SE"/>
        </w:rPr>
        <w:t xml:space="preserve">Vasamuseet vann också kategorierna bästa utställningar och bästa personalen. </w:t>
      </w:r>
      <w:r w:rsidRPr="00C9646E">
        <w:rPr>
          <w:rFonts w:ascii="Arial" w:eastAsia="Times New Roman" w:hAnsi="Arial" w:cs="Arial"/>
          <w:b/>
          <w:bCs/>
          <w:color w:val="111111"/>
          <w:lang w:eastAsia="sv-SE"/>
        </w:rPr>
        <w:t>Detta</w:t>
      </w:r>
      <w:r w:rsidR="00BD4434">
        <w:rPr>
          <w:rFonts w:ascii="Arial" w:eastAsia="Times New Roman" w:hAnsi="Arial" w:cs="Arial"/>
          <w:b/>
          <w:bCs/>
          <w:color w:val="111111"/>
          <w:lang w:eastAsia="sv-SE"/>
        </w:rPr>
        <w:t xml:space="preserve"> och mer</w:t>
      </w:r>
      <w:r w:rsidRPr="00C9646E">
        <w:rPr>
          <w:rFonts w:ascii="Arial" w:eastAsia="Times New Roman" w:hAnsi="Arial" w:cs="Arial"/>
          <w:b/>
          <w:bCs/>
          <w:color w:val="111111"/>
          <w:lang w:eastAsia="sv-SE"/>
        </w:rPr>
        <w:t xml:space="preserve"> framgår av resultaten när </w:t>
      </w:r>
      <w:r w:rsidR="00DC2449">
        <w:rPr>
          <w:rFonts w:ascii="Arial" w:eastAsia="Times New Roman" w:hAnsi="Arial" w:cs="Arial"/>
          <w:b/>
          <w:bCs/>
          <w:color w:val="111111"/>
          <w:lang w:eastAsia="sv-SE"/>
        </w:rPr>
        <w:t xml:space="preserve">drygt 1 500 </w:t>
      </w:r>
      <w:proofErr w:type="gramStart"/>
      <w:r w:rsidR="00DC2449">
        <w:rPr>
          <w:rFonts w:ascii="Arial" w:eastAsia="Times New Roman" w:hAnsi="Arial" w:cs="Arial"/>
          <w:b/>
          <w:bCs/>
          <w:color w:val="111111"/>
          <w:lang w:eastAsia="sv-SE"/>
        </w:rPr>
        <w:t>Stockholmare</w:t>
      </w:r>
      <w:proofErr w:type="gramEnd"/>
      <w:r w:rsidRPr="00C9646E">
        <w:rPr>
          <w:rFonts w:ascii="Arial" w:eastAsia="Times New Roman" w:hAnsi="Arial" w:cs="Arial"/>
          <w:b/>
          <w:bCs/>
          <w:color w:val="111111"/>
          <w:lang w:eastAsia="sv-SE"/>
        </w:rPr>
        <w:t xml:space="preserve"> värderar 3</w:t>
      </w:r>
      <w:r w:rsidR="00DC2449">
        <w:rPr>
          <w:rFonts w:ascii="Arial" w:eastAsia="Times New Roman" w:hAnsi="Arial" w:cs="Arial"/>
          <w:b/>
          <w:bCs/>
          <w:color w:val="111111"/>
          <w:lang w:eastAsia="sv-SE"/>
        </w:rPr>
        <w:t>8</w:t>
      </w:r>
      <w:r w:rsidRPr="00C9646E">
        <w:rPr>
          <w:rFonts w:ascii="Arial" w:eastAsia="Times New Roman" w:hAnsi="Arial" w:cs="Arial"/>
          <w:b/>
          <w:bCs/>
          <w:color w:val="111111"/>
          <w:lang w:eastAsia="sv-SE"/>
        </w:rPr>
        <w:t xml:space="preserve"> museer i länet.</w:t>
      </w:r>
    </w:p>
    <w:p w:rsidR="00C9646E" w:rsidRPr="00C9646E" w:rsidRDefault="00BD4434" w:rsidP="00C9646E">
      <w:pPr>
        <w:shd w:val="clear" w:color="auto" w:fill="FFFFFF"/>
        <w:spacing w:after="270" w:line="360" w:lineRule="atLeast"/>
        <w:rPr>
          <w:rFonts w:ascii="Arial" w:eastAsia="Times New Roman" w:hAnsi="Arial" w:cs="Arial"/>
          <w:color w:val="555555"/>
          <w:lang w:eastAsia="sv-SE"/>
        </w:rPr>
      </w:pPr>
      <w:r w:rsidRPr="00BD4434">
        <w:rPr>
          <w:rFonts w:ascii="Arial" w:eastAsia="Times New Roman" w:hAnsi="Arial" w:cs="Arial"/>
          <w:color w:val="555555"/>
          <w:lang w:eastAsia="sv-SE"/>
        </w:rPr>
        <w:t>– Jag vill verkligen tacka stockholmarna som gett Vasamuseet så fina omdömen. Det här gör oss sporrade att fortsätta arbeta för att ge alla våra besökare ett personligt bemötande och en minnesvärd upplevelse, säger Lisa Månsson, Vasamuseets chef.</w:t>
      </w:r>
    </w:p>
    <w:p w:rsidR="00BD4434" w:rsidRDefault="00BD4434" w:rsidP="00C9646E">
      <w:pPr>
        <w:shd w:val="clear" w:color="auto" w:fill="FFFFFF"/>
        <w:spacing w:after="270" w:line="360" w:lineRule="atLeast"/>
        <w:rPr>
          <w:rFonts w:ascii="Arial" w:eastAsia="Times New Roman" w:hAnsi="Arial" w:cs="Arial"/>
          <w:color w:val="555555"/>
          <w:lang w:eastAsia="sv-SE"/>
        </w:rPr>
      </w:pPr>
      <w:r w:rsidRPr="00BD4434">
        <w:rPr>
          <w:rFonts w:ascii="Arial" w:eastAsia="Times New Roman" w:hAnsi="Arial" w:cs="Arial"/>
          <w:color w:val="555555"/>
          <w:lang w:eastAsia="sv-SE"/>
        </w:rPr>
        <w:t>– Utmärkelsen den bästa personalen gör mig särskilt stolt och glad. Vår personal är generösa med sin kunskap och berättar dagligen historien om Vasa på ett engagerande sätt. Vi är måna om att alla våra besökare ska få en minnesvärd upplevelse när de besöker Vasamuseet och de här utmärkelserna är kvitton på att vi har lyckats,</w:t>
      </w:r>
      <w:r>
        <w:rPr>
          <w:rFonts w:ascii="Arial" w:eastAsia="Times New Roman" w:hAnsi="Arial" w:cs="Arial"/>
          <w:color w:val="555555"/>
          <w:lang w:eastAsia="sv-SE"/>
        </w:rPr>
        <w:t xml:space="preserve"> fortsätter hon.</w:t>
      </w:r>
    </w:p>
    <w:p w:rsidR="00C9646E" w:rsidRDefault="00BD4434" w:rsidP="00C9646E">
      <w:pPr>
        <w:shd w:val="clear" w:color="auto" w:fill="FFFFFF"/>
        <w:spacing w:after="270" w:line="360" w:lineRule="atLeast"/>
        <w:rPr>
          <w:rFonts w:ascii="Arial" w:eastAsia="Times New Roman" w:hAnsi="Arial" w:cs="Arial"/>
          <w:color w:val="555555"/>
          <w:lang w:eastAsia="sv-SE"/>
        </w:rPr>
      </w:pPr>
      <w:r>
        <w:rPr>
          <w:rFonts w:ascii="Arial" w:eastAsia="Times New Roman" w:hAnsi="Arial" w:cs="Arial"/>
          <w:color w:val="555555"/>
          <w:lang w:eastAsia="sv-SE"/>
        </w:rPr>
        <w:lastRenderedPageBreak/>
        <w:t xml:space="preserve">Personalen är en starkt bidragande orsak till att besökarna blir nöjda med sitt museum, men allra starkast är utställningarna och att det är en trivsam miljö. Vasamuseet vann också i kategorin bästa utställningar men trivsammast miljö återfinns hos Artipelag. Att museet är barnvänligt är också en viktig orsak till att museet bli omtyckt och här var det Tom Tits Experiment som drog det längsta strået. </w:t>
      </w:r>
      <w:r w:rsidR="00C9646E" w:rsidRPr="00C9646E">
        <w:rPr>
          <w:rFonts w:ascii="Arial" w:eastAsia="Times New Roman" w:hAnsi="Arial" w:cs="Arial"/>
          <w:color w:val="555555"/>
          <w:lang w:eastAsia="sv-SE"/>
        </w:rPr>
        <w:t> Samtliga vinnare presenteras i tabellen nedan.</w:t>
      </w:r>
    </w:p>
    <w:p w:rsidR="00BD4434" w:rsidRDefault="00BD4434" w:rsidP="00C9646E">
      <w:pPr>
        <w:shd w:val="clear" w:color="auto" w:fill="FFFFFF"/>
        <w:spacing w:after="270" w:line="360" w:lineRule="atLeast"/>
        <w:rPr>
          <w:rFonts w:ascii="Arial" w:eastAsia="Times New Roman" w:hAnsi="Arial" w:cs="Arial"/>
          <w:color w:val="555555"/>
          <w:lang w:eastAsia="sv-SE"/>
        </w:rPr>
      </w:pPr>
      <w:r w:rsidRPr="00BD4434">
        <w:rPr>
          <w:noProof/>
        </w:rPr>
        <w:drawing>
          <wp:inline distT="0" distB="0" distL="0" distR="0">
            <wp:extent cx="5533901" cy="209631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2532" cy="2099580"/>
                    </a:xfrm>
                    <a:prstGeom prst="rect">
                      <a:avLst/>
                    </a:prstGeom>
                    <a:noFill/>
                    <a:ln>
                      <a:noFill/>
                    </a:ln>
                  </pic:spPr>
                </pic:pic>
              </a:graphicData>
            </a:graphic>
          </wp:inline>
        </w:drawing>
      </w:r>
    </w:p>
    <w:p w:rsidR="00C9646E" w:rsidRDefault="00BD4434" w:rsidP="00C9646E">
      <w:pPr>
        <w:shd w:val="clear" w:color="auto" w:fill="FFFFFF"/>
        <w:spacing w:after="270" w:line="360" w:lineRule="atLeast"/>
        <w:rPr>
          <w:rFonts w:ascii="Arial" w:eastAsia="Times New Roman" w:hAnsi="Arial" w:cs="Arial"/>
          <w:color w:val="555555"/>
          <w:lang w:eastAsia="sv-SE"/>
        </w:rPr>
      </w:pPr>
      <w:r>
        <w:rPr>
          <w:rFonts w:ascii="Arial" w:eastAsia="Times New Roman" w:hAnsi="Arial" w:cs="Arial"/>
          <w:color w:val="555555"/>
          <w:lang w:eastAsia="sv-SE"/>
        </w:rPr>
        <w:t>Fotografiska fortsätter att vara omtyckta för sin restaurang och det museum som utvecklat sin nöjdhet mest under året blev Abba the Museum. Evimetrix väger också samman nöjda kunder med museets kännedom för att få en varumärkesstyrka och starkast här blev Skansen.</w:t>
      </w:r>
    </w:p>
    <w:p w:rsidR="00C9646E" w:rsidRPr="00C9646E" w:rsidRDefault="00C9646E" w:rsidP="00C9646E">
      <w:pPr>
        <w:shd w:val="clear" w:color="auto" w:fill="FFFFFF"/>
        <w:spacing w:after="270" w:line="360" w:lineRule="atLeast"/>
        <w:rPr>
          <w:rFonts w:ascii="Arial" w:eastAsia="Times New Roman" w:hAnsi="Arial" w:cs="Arial"/>
          <w:color w:val="555555"/>
          <w:lang w:eastAsia="sv-SE"/>
        </w:rPr>
      </w:pPr>
      <w:r w:rsidRPr="00C9646E">
        <w:rPr>
          <w:rFonts w:ascii="Arial" w:eastAsia="Times New Roman" w:hAnsi="Arial" w:cs="Arial"/>
          <w:color w:val="555555"/>
          <w:lang w:eastAsia="sv-SE"/>
        </w:rPr>
        <w:t>- Förutom att undersökningen</w:t>
      </w:r>
      <w:r w:rsidR="000500AC">
        <w:rPr>
          <w:rFonts w:ascii="Arial" w:eastAsia="Times New Roman" w:hAnsi="Arial" w:cs="Arial"/>
          <w:color w:val="555555"/>
          <w:lang w:eastAsia="sv-SE"/>
        </w:rPr>
        <w:t xml:space="preserve"> </w:t>
      </w:r>
      <w:r w:rsidRPr="00C9646E">
        <w:rPr>
          <w:rFonts w:ascii="Arial" w:eastAsia="Times New Roman" w:hAnsi="Arial" w:cs="Arial"/>
          <w:color w:val="555555"/>
          <w:lang w:eastAsia="sv-SE"/>
        </w:rPr>
        <w:t>ger möjlighet för museerna att jämföra sig med varandra så ger undersökningen också möjlighet för det enskilda museet att se vad stockholmarna uppfattar som dess styrkor och svagheter</w:t>
      </w:r>
      <w:r w:rsidR="00E240EA">
        <w:rPr>
          <w:rFonts w:ascii="Arial" w:eastAsia="Times New Roman" w:hAnsi="Arial" w:cs="Arial"/>
          <w:color w:val="555555"/>
          <w:lang w:eastAsia="sv-SE"/>
        </w:rPr>
        <w:t xml:space="preserve"> </w:t>
      </w:r>
      <w:r w:rsidRPr="00C9646E">
        <w:rPr>
          <w:rFonts w:ascii="Arial" w:eastAsia="Times New Roman" w:hAnsi="Arial" w:cs="Arial"/>
          <w:color w:val="555555"/>
          <w:lang w:eastAsia="sv-SE"/>
        </w:rPr>
        <w:t>– säger Evimetrix VD, Alf Brydolf-Berg.</w:t>
      </w:r>
    </w:p>
    <w:p w:rsidR="00C9646E" w:rsidRPr="00C9646E" w:rsidRDefault="00C9646E" w:rsidP="00C9646E">
      <w:pPr>
        <w:shd w:val="clear" w:color="auto" w:fill="FFFFFF"/>
        <w:spacing w:after="120" w:line="360" w:lineRule="atLeast"/>
        <w:rPr>
          <w:rFonts w:ascii="Arial" w:eastAsia="Times New Roman" w:hAnsi="Arial" w:cs="Arial"/>
          <w:color w:val="555555"/>
          <w:lang w:eastAsia="sv-SE"/>
        </w:rPr>
      </w:pPr>
      <w:r w:rsidRPr="00C9646E">
        <w:rPr>
          <w:rFonts w:ascii="Arial" w:eastAsia="Times New Roman" w:hAnsi="Arial" w:cs="Arial"/>
          <w:b/>
          <w:bCs/>
          <w:color w:val="111111"/>
          <w:lang w:eastAsia="sv-SE"/>
        </w:rPr>
        <w:t>Fakta om undersökningen:</w:t>
      </w:r>
    </w:p>
    <w:p w:rsidR="00C9646E" w:rsidRPr="00C9646E" w:rsidRDefault="00C9646E" w:rsidP="00C9646E">
      <w:pPr>
        <w:shd w:val="clear" w:color="auto" w:fill="FFFFFF"/>
        <w:spacing w:after="270" w:line="360" w:lineRule="atLeast"/>
        <w:rPr>
          <w:rFonts w:ascii="Arial" w:eastAsia="Times New Roman" w:hAnsi="Arial" w:cs="Arial"/>
          <w:color w:val="555555"/>
          <w:lang w:eastAsia="sv-SE"/>
        </w:rPr>
      </w:pPr>
      <w:r w:rsidRPr="00C9646E">
        <w:rPr>
          <w:rFonts w:ascii="Arial" w:eastAsia="Times New Roman" w:hAnsi="Arial" w:cs="Arial"/>
          <w:i/>
          <w:iCs/>
          <w:color w:val="555555"/>
          <w:lang w:eastAsia="sv-SE"/>
        </w:rPr>
        <w:t>Undersökningen genomfördes mellan vecka 3 och 5, 201</w:t>
      </w:r>
      <w:r w:rsidR="00E240EA">
        <w:rPr>
          <w:rFonts w:ascii="Arial" w:eastAsia="Times New Roman" w:hAnsi="Arial" w:cs="Arial"/>
          <w:i/>
          <w:iCs/>
          <w:color w:val="555555"/>
          <w:lang w:eastAsia="sv-SE"/>
        </w:rPr>
        <w:t>8</w:t>
      </w:r>
      <w:r w:rsidRPr="00C9646E">
        <w:rPr>
          <w:rFonts w:ascii="Arial" w:eastAsia="Times New Roman" w:hAnsi="Arial" w:cs="Arial"/>
          <w:i/>
          <w:iCs/>
          <w:color w:val="555555"/>
          <w:lang w:eastAsia="sv-SE"/>
        </w:rPr>
        <w:t>, i Userneeds internetpanel. </w:t>
      </w:r>
      <w:r w:rsidRPr="00C9646E">
        <w:rPr>
          <w:rFonts w:ascii="Arial" w:eastAsia="Times New Roman" w:hAnsi="Arial" w:cs="Arial"/>
          <w:i/>
          <w:iCs/>
          <w:color w:val="555555"/>
          <w:lang w:eastAsia="sv-SE"/>
        </w:rPr>
        <w:br/>
        <w:t xml:space="preserve">Drygt 2 300 respondenter har tagit del av inbjudan och </w:t>
      </w:r>
      <w:r w:rsidR="00E240EA">
        <w:rPr>
          <w:rFonts w:ascii="Arial" w:eastAsia="Times New Roman" w:hAnsi="Arial" w:cs="Arial"/>
          <w:i/>
          <w:iCs/>
          <w:color w:val="555555"/>
          <w:lang w:eastAsia="sv-SE"/>
        </w:rPr>
        <w:t>drygt</w:t>
      </w:r>
      <w:r w:rsidRPr="00C9646E">
        <w:rPr>
          <w:rFonts w:ascii="Arial" w:eastAsia="Times New Roman" w:hAnsi="Arial" w:cs="Arial"/>
          <w:i/>
          <w:iCs/>
          <w:color w:val="555555"/>
          <w:lang w:eastAsia="sv-SE"/>
        </w:rPr>
        <w:t xml:space="preserve"> 1 </w:t>
      </w:r>
      <w:r w:rsidR="00E240EA">
        <w:rPr>
          <w:rFonts w:ascii="Arial" w:eastAsia="Times New Roman" w:hAnsi="Arial" w:cs="Arial"/>
          <w:i/>
          <w:iCs/>
          <w:color w:val="555555"/>
          <w:lang w:eastAsia="sv-SE"/>
        </w:rPr>
        <w:t>50</w:t>
      </w:r>
      <w:r w:rsidRPr="00C9646E">
        <w:rPr>
          <w:rFonts w:ascii="Arial" w:eastAsia="Times New Roman" w:hAnsi="Arial" w:cs="Arial"/>
          <w:i/>
          <w:iCs/>
          <w:color w:val="555555"/>
          <w:lang w:eastAsia="sv-SE"/>
        </w:rPr>
        <w:t>0 har besvarat enkäten. Alla har fått uttala sig om hur ofta man besöker vart och ett av de 3</w:t>
      </w:r>
      <w:r w:rsidR="00E240EA">
        <w:rPr>
          <w:rFonts w:ascii="Arial" w:eastAsia="Times New Roman" w:hAnsi="Arial" w:cs="Arial"/>
          <w:i/>
          <w:iCs/>
          <w:color w:val="555555"/>
          <w:lang w:eastAsia="sv-SE"/>
        </w:rPr>
        <w:t>8</w:t>
      </w:r>
      <w:r w:rsidRPr="00C9646E">
        <w:rPr>
          <w:rFonts w:ascii="Arial" w:eastAsia="Times New Roman" w:hAnsi="Arial" w:cs="Arial"/>
          <w:i/>
          <w:iCs/>
          <w:color w:val="555555"/>
          <w:lang w:eastAsia="sv-SE"/>
        </w:rPr>
        <w:t xml:space="preserve"> undersökta museerna och de man besöker har man sedan fått fördjupande frågor om. Totalt säger sig Stockholmaren besöka 2,</w:t>
      </w:r>
      <w:r w:rsidR="00E240EA">
        <w:rPr>
          <w:rFonts w:ascii="Arial" w:eastAsia="Times New Roman" w:hAnsi="Arial" w:cs="Arial"/>
          <w:i/>
          <w:iCs/>
          <w:color w:val="555555"/>
          <w:lang w:eastAsia="sv-SE"/>
        </w:rPr>
        <w:t>4</w:t>
      </w:r>
      <w:r w:rsidRPr="00C9646E">
        <w:rPr>
          <w:rFonts w:ascii="Arial" w:eastAsia="Times New Roman" w:hAnsi="Arial" w:cs="Arial"/>
          <w:i/>
          <w:iCs/>
          <w:color w:val="555555"/>
          <w:lang w:eastAsia="sv-SE"/>
        </w:rPr>
        <w:t xml:space="preserve"> olika museer på ett år</w:t>
      </w:r>
      <w:r w:rsidR="00E240EA">
        <w:rPr>
          <w:rFonts w:ascii="Arial" w:eastAsia="Times New Roman" w:hAnsi="Arial" w:cs="Arial"/>
          <w:i/>
          <w:iCs/>
          <w:color w:val="555555"/>
          <w:lang w:eastAsia="sv-SE"/>
        </w:rPr>
        <w:t xml:space="preserve"> (en äldre man från Lidingö säger sig ha besökt alla utom ett av museerna under det sista året)</w:t>
      </w:r>
      <w:r w:rsidRPr="00C9646E">
        <w:rPr>
          <w:rFonts w:ascii="Arial" w:eastAsia="Times New Roman" w:hAnsi="Arial" w:cs="Arial"/>
          <w:i/>
          <w:iCs/>
          <w:color w:val="555555"/>
          <w:lang w:eastAsia="sv-SE"/>
        </w:rPr>
        <w:t>. Mätningen täcker in allmänheten, över 18 år som är bosatta i Stockholms län.</w:t>
      </w:r>
    </w:p>
    <w:p w:rsidR="00C9646E" w:rsidRPr="00C9646E" w:rsidRDefault="00C9646E" w:rsidP="00C9646E">
      <w:pPr>
        <w:shd w:val="clear" w:color="auto" w:fill="FFFFFF"/>
        <w:spacing w:after="120" w:line="240" w:lineRule="auto"/>
        <w:rPr>
          <w:rFonts w:ascii="Arial" w:eastAsia="Times New Roman" w:hAnsi="Arial" w:cs="Arial"/>
          <w:color w:val="777777"/>
          <w:sz w:val="20"/>
          <w:szCs w:val="20"/>
          <w:lang w:eastAsia="sv-SE"/>
        </w:rPr>
      </w:pPr>
      <w:r w:rsidRPr="00C9646E">
        <w:rPr>
          <w:rFonts w:ascii="Arial" w:eastAsia="Times New Roman" w:hAnsi="Arial" w:cs="Arial"/>
          <w:color w:val="777777"/>
          <w:sz w:val="20"/>
          <w:szCs w:val="20"/>
          <w:lang w:eastAsia="sv-SE"/>
        </w:rPr>
        <w:t>Evimetrix arbetar med kund-, kvalitets-, varumärkes- och medarbetarundersökningar i flera branscher och sektorer.</w:t>
      </w:r>
    </w:p>
    <w:p w:rsidR="00C9646E" w:rsidRPr="00C9646E" w:rsidRDefault="00C9646E" w:rsidP="00C9646E">
      <w:pPr>
        <w:shd w:val="clear" w:color="auto" w:fill="FFFFFF"/>
        <w:spacing w:after="120" w:line="240" w:lineRule="auto"/>
        <w:rPr>
          <w:rFonts w:ascii="Arial" w:eastAsia="Times New Roman" w:hAnsi="Arial" w:cs="Arial"/>
          <w:color w:val="777777"/>
          <w:sz w:val="20"/>
          <w:szCs w:val="20"/>
          <w:lang w:eastAsia="sv-SE"/>
        </w:rPr>
      </w:pPr>
      <w:r w:rsidRPr="00C9646E">
        <w:rPr>
          <w:rFonts w:ascii="Arial" w:eastAsia="Times New Roman" w:hAnsi="Arial" w:cs="Arial"/>
          <w:color w:val="777777"/>
          <w:sz w:val="20"/>
          <w:szCs w:val="20"/>
          <w:lang w:eastAsia="sv-SE"/>
        </w:rPr>
        <w:t>Evimetrix undersökningar bidrar till att öka nöjdheten och lojaliteten bland våra uppdragsgivares kunder. Vi har en särskild expertkunskap om fastighets- och samhällsbyggnadssektorn och vet vilka kvaliteter som bidrar till ökade kundvärden, högre lönsamhet och ökad lojalitet bland hyresgäster och medarbetare. Men vi använder också våra metoder med stor framgång inom andra branscher och sektorer.</w:t>
      </w:r>
    </w:p>
    <w:p w:rsidR="00C9646E" w:rsidRPr="00C9646E" w:rsidRDefault="00C9646E" w:rsidP="00C9646E">
      <w:pPr>
        <w:shd w:val="clear" w:color="auto" w:fill="FFFFFF"/>
        <w:spacing w:after="120" w:line="240" w:lineRule="auto"/>
        <w:rPr>
          <w:rFonts w:ascii="Arial" w:eastAsia="Times New Roman" w:hAnsi="Arial" w:cs="Arial"/>
          <w:color w:val="777777"/>
          <w:sz w:val="20"/>
          <w:szCs w:val="20"/>
          <w:lang w:eastAsia="sv-SE"/>
        </w:rPr>
      </w:pPr>
      <w:r w:rsidRPr="00C9646E">
        <w:rPr>
          <w:rFonts w:ascii="Arial" w:eastAsia="Times New Roman" w:hAnsi="Arial" w:cs="Arial"/>
          <w:color w:val="777777"/>
          <w:sz w:val="20"/>
          <w:szCs w:val="20"/>
          <w:lang w:eastAsia="sv-SE"/>
        </w:rPr>
        <w:t xml:space="preserve">Våra metoder är utvecklade under många år och bygger på forskning inom marknadsundersökningar. Genom våra undersökningar får du svar på hur din organisation presterar på både strategisk och </w:t>
      </w:r>
      <w:r w:rsidRPr="00C9646E">
        <w:rPr>
          <w:rFonts w:ascii="Arial" w:eastAsia="Times New Roman" w:hAnsi="Arial" w:cs="Arial"/>
          <w:color w:val="777777"/>
          <w:sz w:val="20"/>
          <w:szCs w:val="20"/>
          <w:lang w:eastAsia="sv-SE"/>
        </w:rPr>
        <w:lastRenderedPageBreak/>
        <w:t>operativ nivå – allt från om ni har rätt strategi för vald driftform och bemanning till hur fastighetsskötseln utförs. Du får också reda på vilka faktorer kunderna tycker är viktigast för att de ska vara nöjda, och vilka kvaliteter som påverkar nöjdheten mest. På så sätt får du också veta vad du bör prioritera i utvecklingen av din verksamhet.</w:t>
      </w:r>
    </w:p>
    <w:p w:rsidR="00C9646E" w:rsidRPr="00C9646E" w:rsidRDefault="00C9646E" w:rsidP="00C9646E">
      <w:pPr>
        <w:shd w:val="clear" w:color="auto" w:fill="FFFFFF"/>
        <w:spacing w:after="120" w:line="240" w:lineRule="auto"/>
        <w:rPr>
          <w:rFonts w:ascii="Arial" w:eastAsia="Times New Roman" w:hAnsi="Arial" w:cs="Arial"/>
          <w:color w:val="777777"/>
          <w:sz w:val="20"/>
          <w:szCs w:val="20"/>
          <w:lang w:eastAsia="sv-SE"/>
        </w:rPr>
      </w:pPr>
      <w:r w:rsidRPr="00C9646E">
        <w:rPr>
          <w:rFonts w:ascii="Arial" w:eastAsia="Times New Roman" w:hAnsi="Arial" w:cs="Arial"/>
          <w:color w:val="777777"/>
          <w:sz w:val="20"/>
          <w:szCs w:val="20"/>
          <w:lang w:eastAsia="sv-SE"/>
        </w:rPr>
        <w:t>Evimetrix är ett oberoende partnerägt konsultföretag som grundades 2008. </w:t>
      </w:r>
    </w:p>
    <w:p w:rsidR="00377CB5" w:rsidRPr="00C9646E" w:rsidRDefault="007F706E" w:rsidP="00C9646E">
      <w:pPr>
        <w:shd w:val="clear" w:color="auto" w:fill="FFFFFF"/>
        <w:spacing w:after="120" w:line="240" w:lineRule="auto"/>
        <w:rPr>
          <w:rFonts w:ascii="Arial" w:eastAsia="Times New Roman" w:hAnsi="Arial" w:cs="Arial"/>
          <w:color w:val="777777"/>
          <w:sz w:val="20"/>
          <w:szCs w:val="20"/>
          <w:lang w:eastAsia="sv-SE"/>
        </w:rPr>
      </w:pPr>
      <w:hyperlink r:id="rId6" w:history="1">
        <w:r w:rsidR="00C9646E" w:rsidRPr="00C9646E">
          <w:rPr>
            <w:rFonts w:ascii="Arial" w:eastAsia="Times New Roman" w:hAnsi="Arial" w:cs="Arial"/>
            <w:color w:val="3D9BBC"/>
            <w:sz w:val="20"/>
            <w:szCs w:val="20"/>
            <w:u w:val="single"/>
            <w:lang w:eastAsia="sv-SE"/>
          </w:rPr>
          <w:t>www.evimetrix.se</w:t>
        </w:r>
      </w:hyperlink>
    </w:p>
    <w:sectPr w:rsidR="00377CB5" w:rsidRPr="00C9646E" w:rsidSect="00C9646E">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6E"/>
    <w:rsid w:val="000500AC"/>
    <w:rsid w:val="00181BC4"/>
    <w:rsid w:val="002E0CB9"/>
    <w:rsid w:val="00377CB5"/>
    <w:rsid w:val="004966D4"/>
    <w:rsid w:val="006366B6"/>
    <w:rsid w:val="006E4048"/>
    <w:rsid w:val="007F706E"/>
    <w:rsid w:val="00AB26A4"/>
    <w:rsid w:val="00BD4434"/>
    <w:rsid w:val="00C9646E"/>
    <w:rsid w:val="00D9451A"/>
    <w:rsid w:val="00DC2449"/>
    <w:rsid w:val="00E240EA"/>
    <w:rsid w:val="00EB6421"/>
    <w:rsid w:val="00ED1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1C31"/>
  <w15:chartTrackingRefBased/>
  <w15:docId w15:val="{64BEC1FC-B423-4C7B-8082-0AE0579E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C96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C9646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9646E"/>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C9646E"/>
    <w:rPr>
      <w:rFonts w:ascii="Times New Roman" w:eastAsia="Times New Roman" w:hAnsi="Times New Roman" w:cs="Times New Roman"/>
      <w:b/>
      <w:bCs/>
      <w:sz w:val="24"/>
      <w:szCs w:val="24"/>
      <w:lang w:eastAsia="sv-SE"/>
    </w:rPr>
  </w:style>
  <w:style w:type="character" w:customStyle="1" w:styleId="release-type">
    <w:name w:val="release-type"/>
    <w:basedOn w:val="Standardstycketeckensnitt"/>
    <w:rsid w:val="00C9646E"/>
  </w:style>
  <w:style w:type="character" w:styleId="Hyperlnk">
    <w:name w:val="Hyperlink"/>
    <w:basedOn w:val="Standardstycketeckensnitt"/>
    <w:uiPriority w:val="99"/>
    <w:semiHidden/>
    <w:unhideWhenUsed/>
    <w:rsid w:val="00C9646E"/>
    <w:rPr>
      <w:color w:val="0000FF"/>
      <w:u w:val="single"/>
    </w:rPr>
  </w:style>
  <w:style w:type="character" w:customStyle="1" w:styleId="material-date">
    <w:name w:val="material-date"/>
    <w:basedOn w:val="Standardstycketeckensnitt"/>
    <w:rsid w:val="00C9646E"/>
  </w:style>
  <w:style w:type="character" w:customStyle="1" w:styleId="material-time">
    <w:name w:val="material-time"/>
    <w:basedOn w:val="Standardstycketeckensnitt"/>
    <w:rsid w:val="00C9646E"/>
  </w:style>
  <w:style w:type="character" w:customStyle="1" w:styleId="material-timezone">
    <w:name w:val="material-timezone"/>
    <w:basedOn w:val="Standardstycketeckensnitt"/>
    <w:rsid w:val="00C9646E"/>
  </w:style>
  <w:style w:type="paragraph" w:styleId="Normalwebb">
    <w:name w:val="Normal (Web)"/>
    <w:basedOn w:val="Normal"/>
    <w:uiPriority w:val="99"/>
    <w:semiHidden/>
    <w:unhideWhenUsed/>
    <w:rsid w:val="00C9646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C9646E"/>
    <w:rPr>
      <w:b/>
      <w:bCs/>
    </w:rPr>
  </w:style>
  <w:style w:type="character" w:styleId="Betoning">
    <w:name w:val="Emphasis"/>
    <w:basedOn w:val="Standardstycketeckensnitt"/>
    <w:uiPriority w:val="20"/>
    <w:qFormat/>
    <w:rsid w:val="00C9646E"/>
    <w:rPr>
      <w:i/>
      <w:iCs/>
    </w:rPr>
  </w:style>
  <w:style w:type="paragraph" w:styleId="Liststycke">
    <w:name w:val="List Paragraph"/>
    <w:basedOn w:val="Normal"/>
    <w:uiPriority w:val="34"/>
    <w:qFormat/>
    <w:rsid w:val="00BD4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58098">
      <w:bodyDiv w:val="1"/>
      <w:marLeft w:val="0"/>
      <w:marRight w:val="0"/>
      <w:marTop w:val="0"/>
      <w:marBottom w:val="0"/>
      <w:divBdr>
        <w:top w:val="none" w:sz="0" w:space="0" w:color="auto"/>
        <w:left w:val="none" w:sz="0" w:space="0" w:color="auto"/>
        <w:bottom w:val="none" w:sz="0" w:space="0" w:color="auto"/>
        <w:right w:val="none" w:sz="0" w:space="0" w:color="auto"/>
      </w:divBdr>
      <w:divsChild>
        <w:div w:id="1697193865">
          <w:marLeft w:val="0"/>
          <w:marRight w:val="0"/>
          <w:marTop w:val="0"/>
          <w:marBottom w:val="0"/>
          <w:divBdr>
            <w:top w:val="none" w:sz="0" w:space="0" w:color="auto"/>
            <w:left w:val="none" w:sz="0" w:space="0" w:color="auto"/>
            <w:bottom w:val="none" w:sz="0" w:space="0" w:color="auto"/>
            <w:right w:val="none" w:sz="0" w:space="0" w:color="auto"/>
          </w:divBdr>
          <w:divsChild>
            <w:div w:id="627515250">
              <w:marLeft w:val="0"/>
              <w:marRight w:val="0"/>
              <w:marTop w:val="0"/>
              <w:marBottom w:val="0"/>
              <w:divBdr>
                <w:top w:val="none" w:sz="0" w:space="0" w:color="auto"/>
                <w:left w:val="none" w:sz="0" w:space="0" w:color="auto"/>
                <w:bottom w:val="none" w:sz="0" w:space="0" w:color="auto"/>
                <w:right w:val="none" w:sz="0" w:space="0" w:color="auto"/>
              </w:divBdr>
            </w:div>
          </w:divsChild>
        </w:div>
        <w:div w:id="1716277134">
          <w:marLeft w:val="0"/>
          <w:marRight w:val="0"/>
          <w:marTop w:val="0"/>
          <w:marBottom w:val="0"/>
          <w:divBdr>
            <w:top w:val="none" w:sz="0" w:space="0" w:color="auto"/>
            <w:left w:val="none" w:sz="0" w:space="0" w:color="auto"/>
            <w:bottom w:val="none" w:sz="0" w:space="0" w:color="auto"/>
            <w:right w:val="none" w:sz="0" w:space="0" w:color="auto"/>
          </w:divBdr>
          <w:divsChild>
            <w:div w:id="1374890617">
              <w:marLeft w:val="0"/>
              <w:marRight w:val="0"/>
              <w:marTop w:val="0"/>
              <w:marBottom w:val="0"/>
              <w:divBdr>
                <w:top w:val="none" w:sz="0" w:space="0" w:color="auto"/>
                <w:left w:val="none" w:sz="0" w:space="0" w:color="auto"/>
                <w:bottom w:val="none" w:sz="0" w:space="0" w:color="auto"/>
                <w:right w:val="none" w:sz="0" w:space="0" w:color="auto"/>
              </w:divBdr>
              <w:divsChild>
                <w:div w:id="1458260098">
                  <w:marLeft w:val="0"/>
                  <w:marRight w:val="0"/>
                  <w:marTop w:val="0"/>
                  <w:marBottom w:val="0"/>
                  <w:divBdr>
                    <w:top w:val="none" w:sz="0" w:space="0" w:color="auto"/>
                    <w:left w:val="none" w:sz="0" w:space="0" w:color="auto"/>
                    <w:bottom w:val="none" w:sz="0" w:space="0" w:color="auto"/>
                    <w:right w:val="none" w:sz="0" w:space="0" w:color="auto"/>
                  </w:divBdr>
                </w:div>
                <w:div w:id="1577743180">
                  <w:marLeft w:val="0"/>
                  <w:marRight w:val="0"/>
                  <w:marTop w:val="0"/>
                  <w:marBottom w:val="300"/>
                  <w:divBdr>
                    <w:top w:val="none" w:sz="0" w:space="0" w:color="auto"/>
                    <w:left w:val="none" w:sz="0" w:space="0" w:color="auto"/>
                    <w:bottom w:val="none" w:sz="0" w:space="0" w:color="auto"/>
                    <w:right w:val="none" w:sz="0" w:space="0" w:color="auto"/>
                  </w:divBdr>
                  <w:divsChild>
                    <w:div w:id="316999569">
                      <w:marLeft w:val="0"/>
                      <w:marRight w:val="0"/>
                      <w:marTop w:val="0"/>
                      <w:marBottom w:val="0"/>
                      <w:divBdr>
                        <w:top w:val="none" w:sz="0" w:space="0" w:color="auto"/>
                        <w:left w:val="none" w:sz="0" w:space="0" w:color="auto"/>
                        <w:bottom w:val="none" w:sz="0" w:space="0" w:color="auto"/>
                        <w:right w:val="none" w:sz="0" w:space="0" w:color="auto"/>
                      </w:divBdr>
                      <w:divsChild>
                        <w:div w:id="1052340815">
                          <w:marLeft w:val="0"/>
                          <w:marRight w:val="0"/>
                          <w:marTop w:val="0"/>
                          <w:marBottom w:val="0"/>
                          <w:divBdr>
                            <w:top w:val="none" w:sz="0" w:space="0" w:color="auto"/>
                            <w:left w:val="none" w:sz="0" w:space="0" w:color="auto"/>
                            <w:bottom w:val="none" w:sz="0" w:space="0" w:color="auto"/>
                            <w:right w:val="none" w:sz="0" w:space="0" w:color="auto"/>
                          </w:divBdr>
                        </w:div>
                        <w:div w:id="2033064348">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 w:id="441343473">
      <w:bodyDiv w:val="1"/>
      <w:marLeft w:val="0"/>
      <w:marRight w:val="0"/>
      <w:marTop w:val="0"/>
      <w:marBottom w:val="0"/>
      <w:divBdr>
        <w:top w:val="none" w:sz="0" w:space="0" w:color="auto"/>
        <w:left w:val="none" w:sz="0" w:space="0" w:color="auto"/>
        <w:bottom w:val="none" w:sz="0" w:space="0" w:color="auto"/>
        <w:right w:val="none" w:sz="0" w:space="0" w:color="auto"/>
      </w:divBdr>
      <w:divsChild>
        <w:div w:id="32196775">
          <w:marLeft w:val="0"/>
          <w:marRight w:val="0"/>
          <w:marTop w:val="0"/>
          <w:marBottom w:val="0"/>
          <w:divBdr>
            <w:top w:val="none" w:sz="0" w:space="0" w:color="auto"/>
            <w:left w:val="none" w:sz="0" w:space="0" w:color="auto"/>
            <w:bottom w:val="none" w:sz="0" w:space="0" w:color="auto"/>
            <w:right w:val="none" w:sz="0" w:space="0" w:color="auto"/>
          </w:divBdr>
          <w:divsChild>
            <w:div w:id="2044208130">
              <w:marLeft w:val="0"/>
              <w:marRight w:val="0"/>
              <w:marTop w:val="0"/>
              <w:marBottom w:val="0"/>
              <w:divBdr>
                <w:top w:val="none" w:sz="0" w:space="0" w:color="auto"/>
                <w:left w:val="none" w:sz="0" w:space="0" w:color="auto"/>
                <w:bottom w:val="none" w:sz="0" w:space="0" w:color="auto"/>
                <w:right w:val="none" w:sz="0" w:space="0" w:color="auto"/>
              </w:divBdr>
            </w:div>
          </w:divsChild>
        </w:div>
        <w:div w:id="2026781888">
          <w:marLeft w:val="0"/>
          <w:marRight w:val="0"/>
          <w:marTop w:val="0"/>
          <w:marBottom w:val="0"/>
          <w:divBdr>
            <w:top w:val="none" w:sz="0" w:space="0" w:color="auto"/>
            <w:left w:val="none" w:sz="0" w:space="0" w:color="auto"/>
            <w:bottom w:val="none" w:sz="0" w:space="0" w:color="auto"/>
            <w:right w:val="none" w:sz="0" w:space="0" w:color="auto"/>
          </w:divBdr>
          <w:divsChild>
            <w:div w:id="24136656">
              <w:marLeft w:val="0"/>
              <w:marRight w:val="0"/>
              <w:marTop w:val="0"/>
              <w:marBottom w:val="0"/>
              <w:divBdr>
                <w:top w:val="none" w:sz="0" w:space="0" w:color="auto"/>
                <w:left w:val="none" w:sz="0" w:space="0" w:color="auto"/>
                <w:bottom w:val="none" w:sz="0" w:space="0" w:color="auto"/>
                <w:right w:val="none" w:sz="0" w:space="0" w:color="auto"/>
              </w:divBdr>
              <w:divsChild>
                <w:div w:id="1052118695">
                  <w:marLeft w:val="0"/>
                  <w:marRight w:val="0"/>
                  <w:marTop w:val="0"/>
                  <w:marBottom w:val="0"/>
                  <w:divBdr>
                    <w:top w:val="none" w:sz="0" w:space="0" w:color="auto"/>
                    <w:left w:val="none" w:sz="0" w:space="0" w:color="auto"/>
                    <w:bottom w:val="none" w:sz="0" w:space="0" w:color="auto"/>
                    <w:right w:val="none" w:sz="0" w:space="0" w:color="auto"/>
                  </w:divBdr>
                </w:div>
                <w:div w:id="12732681">
                  <w:marLeft w:val="0"/>
                  <w:marRight w:val="0"/>
                  <w:marTop w:val="0"/>
                  <w:marBottom w:val="300"/>
                  <w:divBdr>
                    <w:top w:val="none" w:sz="0" w:space="0" w:color="auto"/>
                    <w:left w:val="none" w:sz="0" w:space="0" w:color="auto"/>
                    <w:bottom w:val="none" w:sz="0" w:space="0" w:color="auto"/>
                    <w:right w:val="none" w:sz="0" w:space="0" w:color="auto"/>
                  </w:divBdr>
                  <w:divsChild>
                    <w:div w:id="869687126">
                      <w:marLeft w:val="0"/>
                      <w:marRight w:val="0"/>
                      <w:marTop w:val="0"/>
                      <w:marBottom w:val="0"/>
                      <w:divBdr>
                        <w:top w:val="none" w:sz="0" w:space="0" w:color="auto"/>
                        <w:left w:val="none" w:sz="0" w:space="0" w:color="auto"/>
                        <w:bottom w:val="none" w:sz="0" w:space="0" w:color="auto"/>
                        <w:right w:val="none" w:sz="0" w:space="0" w:color="auto"/>
                      </w:divBdr>
                      <w:divsChild>
                        <w:div w:id="954824830">
                          <w:marLeft w:val="0"/>
                          <w:marRight w:val="0"/>
                          <w:marTop w:val="0"/>
                          <w:marBottom w:val="0"/>
                          <w:divBdr>
                            <w:top w:val="none" w:sz="0" w:space="0" w:color="auto"/>
                            <w:left w:val="none" w:sz="0" w:space="0" w:color="auto"/>
                            <w:bottom w:val="none" w:sz="0" w:space="0" w:color="auto"/>
                            <w:right w:val="none" w:sz="0" w:space="0" w:color="auto"/>
                          </w:divBdr>
                        </w:div>
                        <w:div w:id="416094511">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 w:id="21262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newsdesk.com/se/evimetrix/pressreleases/www.evimetrix.se" TargetMode="Externa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636</Words>
  <Characters>3373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 Brydolf-Berg</dc:creator>
  <cp:keywords/>
  <dc:description/>
  <cp:lastModifiedBy>Peter Wissing</cp:lastModifiedBy>
  <cp:revision>4</cp:revision>
  <dcterms:created xsi:type="dcterms:W3CDTF">2018-02-23T06:59:00Z</dcterms:created>
  <dcterms:modified xsi:type="dcterms:W3CDTF">2018-02-23T07:37:00Z</dcterms:modified>
</cp:coreProperties>
</file>