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51F93B" w14:textId="6ADADA83" w:rsidR="00C34932" w:rsidRPr="00C34932" w:rsidRDefault="005A389F" w:rsidP="00F52321">
      <w:pPr>
        <w:jc w:val="center"/>
        <w:rPr>
          <w:b/>
          <w:bCs/>
          <w:sz w:val="32"/>
          <w:szCs w:val="32"/>
          <w:rFonts w:ascii="Arial" w:hAnsi="Arial" w:cs="Arial"/>
        </w:rPr>
      </w:pPr>
      <w:r>
        <w:rPr>
          <w:b/>
          <w:bCs/>
          <w:sz w:val="32"/>
          <w:szCs w:val="32"/>
          <w:rFonts w:ascii="Arial" w:hAnsi="Arial"/>
        </w:rPr>
        <w:t xml:space="preserve">UNE EXPÉRIENCE INÉGALÉE DE TECHNOLOGIE MARINE</w:t>
      </w:r>
    </w:p>
    <w:p w14:paraId="0A1F6EDD" w14:textId="6F4B662D" w:rsidR="00DF6F65" w:rsidRPr="00C34932" w:rsidRDefault="00037C5C" w:rsidP="00F52321">
      <w:pPr>
        <w:jc w:val="center"/>
        <w:rPr>
          <w:b/>
          <w:bCs/>
          <w:sz w:val="32"/>
          <w:szCs w:val="32"/>
          <w:rFonts w:ascii="Arial" w:hAnsi="Arial" w:cs="Arial"/>
        </w:rPr>
      </w:pPr>
      <w:r>
        <w:rPr>
          <w:b/>
          <w:bCs/>
          <w:sz w:val="32"/>
          <w:szCs w:val="32"/>
          <w:rFonts w:ascii="Arial" w:hAnsi="Arial"/>
        </w:rPr>
        <w:t xml:space="preserve">L'innovation éprouvée – Silver Arrows Marine</w:t>
      </w:r>
    </w:p>
    <w:p w14:paraId="72ECDAA4" w14:textId="2366E4F7" w:rsidR="00DF6F65" w:rsidRPr="00EE5AD9" w:rsidRDefault="00DF6F65" w:rsidP="00B530FF">
      <w:pPr>
        <w:rPr>
          <w:rFonts w:ascii="Arial" w:hAnsi="Arial" w:cs="Arial"/>
        </w:rPr>
      </w:pPr>
    </w:p>
    <w:p w14:paraId="3D6A9B2B" w14:textId="77777777" w:rsidR="00CB06C2" w:rsidRPr="00CB06C2" w:rsidRDefault="00CB06C2" w:rsidP="00B530FF">
      <w:pPr>
        <w:rPr>
          <w:rFonts w:ascii="Arial" w:hAnsi="Arial" w:cs="Arial"/>
        </w:rPr>
      </w:pPr>
    </w:p>
    <w:p w14:paraId="074BAF9A" w14:textId="02855796" w:rsidR="00BC0F15" w:rsidRDefault="00BC0F15" w:rsidP="00B530FF">
      <w:pPr>
        <w:rPr>
          <w:rFonts w:ascii="Arial" w:hAnsi="Arial" w:cs="Arial"/>
        </w:rPr>
      </w:pPr>
      <w:r>
        <w:rPr>
          <w:sz w:val="21"/>
          <w:rFonts w:ascii="Arial" w:hAnsi="Arial"/>
        </w:rPr>
        <w:drawing>
          <wp:inline distT="0" distB="0" distL="0" distR="0" wp14:anchorId="507DD3E8" wp14:editId="063750E4">
            <wp:extent cx="5590903" cy="3728302"/>
            <wp:effectExtent l="0" t="0" r="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GBP768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5361" cy="3737943"/>
                    </a:xfrm>
                    <a:prstGeom prst="rect">
                      <a:avLst/>
                    </a:prstGeom>
                  </pic:spPr>
                </pic:pic>
              </a:graphicData>
            </a:graphic>
          </wp:inline>
        </w:drawing>
      </w:r>
    </w:p>
    <w:p w14:paraId="703A8A71" w14:textId="10DDFF93" w:rsidR="00BC0F15" w:rsidRDefault="00BC0F15" w:rsidP="00B530FF">
      <w:pPr>
        <w:rPr>
          <w:rFonts w:ascii="Arial" w:hAnsi="Arial" w:cs="Arial"/>
        </w:rPr>
      </w:pPr>
    </w:p>
    <w:p w14:paraId="2FA25AE2" w14:textId="1628917C" w:rsidR="00BC0F15" w:rsidRDefault="00BC0F15" w:rsidP="00B530FF">
      <w:pPr>
        <w:rPr>
          <w:rFonts w:ascii="Arial" w:hAnsi="Arial" w:cs="Arial"/>
        </w:rPr>
      </w:pPr>
    </w:p>
    <w:p w14:paraId="2D6207CE" w14:textId="77777777" w:rsidR="00EE5AD9" w:rsidRPr="00BC0F15" w:rsidRDefault="00EE5AD9" w:rsidP="00B530FF">
      <w:pPr>
        <w:rPr>
          <w:rFonts w:ascii="Arial" w:hAnsi="Arial" w:cs="Arial"/>
        </w:rPr>
      </w:pPr>
    </w:p>
    <w:p w14:paraId="1B934C02" w14:textId="01E3DEAB" w:rsidR="00C34932" w:rsidRDefault="00D33409" w:rsidP="003B2E7E">
      <w:pPr>
        <w:rPr>
          <w:rFonts w:ascii="Arial" w:hAnsi="Arial" w:cs="Arial"/>
        </w:rPr>
      </w:pPr>
      <w:r>
        <w:rPr>
          <w:rFonts w:ascii="Arial" w:hAnsi="Arial"/>
        </w:rPr>
        <w:t xml:space="preserve">Qu'obtient-on si l'on croise un coupé Mercedes-Benz classe S avec un hors-bord ?</w:t>
      </w:r>
      <w:r>
        <w:rPr>
          <w:rFonts w:ascii="Arial" w:hAnsi="Arial"/>
        </w:rPr>
        <w:t xml:space="preserve"> </w:t>
      </w:r>
      <w:r>
        <w:rPr>
          <w:rFonts w:ascii="Arial" w:hAnsi="Arial"/>
        </w:rPr>
        <w:t xml:space="preserve">La réponse se trouve peut-être dans le sud de la France, où le constructeur de bateaux de luxe Silver Arrows Marine et Mercedes-Benz Style se sont associés à Yanmar, un constructeur de moteurs de premier plan, pour créer l'ARROW460-Granturismo.</w:t>
      </w:r>
    </w:p>
    <w:p w14:paraId="35D2E40B" w14:textId="77777777" w:rsidR="00D75A25" w:rsidRDefault="00D75A25" w:rsidP="00B530FF">
      <w:pPr>
        <w:rPr>
          <w:rFonts w:ascii="Arial" w:hAnsi="Arial" w:cs="Arial"/>
        </w:rPr>
      </w:pPr>
    </w:p>
    <w:p w14:paraId="0BD04DB7" w14:textId="1A7C99ED" w:rsidR="006A0B9C" w:rsidRDefault="00215714" w:rsidP="006A0B9C">
      <w:pPr>
        <w:rPr>
          <w:rFonts w:ascii="Arial" w:hAnsi="Arial" w:cs="Arial"/>
        </w:rPr>
      </w:pPr>
      <w:r>
        <w:rPr>
          <w:rFonts w:ascii="Arial" w:hAnsi="Arial"/>
        </w:rPr>
        <w:t xml:space="preserve">Un yacht à moteur est un symbole absolu de réussite, un marqueur de célébrité et de fortune.</w:t>
      </w:r>
      <w:r>
        <w:rPr>
          <w:rFonts w:ascii="Arial" w:hAnsi="Arial"/>
        </w:rPr>
        <w:t xml:space="preserve"> </w:t>
      </w:r>
      <w:r>
        <w:rPr>
          <w:rFonts w:ascii="Arial" w:hAnsi="Arial"/>
        </w:rPr>
        <w:t xml:space="preserve">Cette luxueuse niche du marché maritime est en elle-même un monde à part qui attire les marques les plus prestigieuses.</w:t>
      </w:r>
      <w:r>
        <w:rPr>
          <w:rFonts w:ascii="Arial" w:hAnsi="Arial"/>
        </w:rPr>
        <w:t xml:space="preserve"> </w:t>
      </w:r>
    </w:p>
    <w:p w14:paraId="51422A7D" w14:textId="77777777" w:rsidR="006A0B9C" w:rsidRPr="00C06671" w:rsidRDefault="006A0B9C" w:rsidP="006A0B9C">
      <w:pPr>
        <w:rPr>
          <w:rFonts w:ascii="Arial" w:eastAsia="游明朝" w:hAnsi="Arial" w:cs="Arial"/>
          <w:lang w:eastAsia="ja-JP"/>
        </w:rPr>
      </w:pPr>
    </w:p>
    <w:p w14:paraId="6F58781D" w14:textId="037DE162" w:rsidR="008021EE" w:rsidRDefault="00B530FF" w:rsidP="00DC5C72">
      <w:pPr>
        <w:rPr>
          <w:rFonts w:ascii="Arial" w:hAnsi="Arial" w:cs="Arial"/>
        </w:rPr>
      </w:pPr>
      <w:r>
        <w:rPr>
          <w:rFonts w:ascii="Arial" w:hAnsi="Arial"/>
        </w:rPr>
        <w:t xml:space="preserve">Silver Arrows Marine et Mercedes-Benz Style ont passé quatre ans à mettre au point une expérience de navigation inégalée et passionnante qui intègre une technologie de motorisation dernier cri.</w:t>
      </w:r>
      <w:r>
        <w:rPr>
          <w:rFonts w:ascii="Arial" w:hAnsi="Arial"/>
        </w:rPr>
        <w:t xml:space="preserve"> </w:t>
      </w:r>
      <w:r>
        <w:rPr>
          <w:rFonts w:ascii="Arial" w:hAnsi="Arial"/>
        </w:rPr>
        <w:t xml:space="preserve">Leur objectif était de concevoir et de construire un yacht à moteur de 14 mètres prêt à affronter la vie, tout en présentant la qualité et le prestige d'un yacht haut de gamme.</w:t>
      </w:r>
      <w:r>
        <w:rPr>
          <w:rFonts w:ascii="Arial" w:hAnsi="Arial"/>
        </w:rPr>
        <w:t xml:space="preserve"> </w:t>
      </w:r>
    </w:p>
    <w:p w14:paraId="48D67182" w14:textId="1326EAA3" w:rsidR="008021EE" w:rsidRDefault="008021EE" w:rsidP="008021EE">
      <w:pPr>
        <w:rPr>
          <w:rFonts w:ascii="Arial" w:hAnsi="Arial" w:cs="Arial"/>
        </w:rPr>
      </w:pPr>
    </w:p>
    <w:p w14:paraId="57041E58" w14:textId="7DF248BB" w:rsidR="00BC0F15" w:rsidRPr="00A23463" w:rsidRDefault="00BC0F15" w:rsidP="008021EE">
      <w:pPr>
        <w:rPr>
          <w:b/>
          <w:color w:val="FF0000"/>
          <w:rFonts w:ascii="Arial" w:hAnsi="Arial" w:cs="Arial"/>
        </w:rPr>
      </w:pPr>
      <w:r>
        <w:rPr>
          <w:b/>
          <w:color w:val="FF0000"/>
          <w:rFonts w:ascii="游明朝" w:hAnsi="游明朝"/>
        </w:rPr>
        <w:t xml:space="preserve">&lt;Insérer vidéo ici&gt;</w:t>
      </w:r>
    </w:p>
    <w:p w14:paraId="10CB7931" w14:textId="20670956" w:rsidR="00BC0F15" w:rsidRDefault="00BC0F15" w:rsidP="008021EE">
      <w:pPr>
        <w:rPr>
          <w:rFonts w:ascii="Arial" w:hAnsi="Arial" w:cs="Arial"/>
        </w:rPr>
      </w:pPr>
    </w:p>
    <w:p w14:paraId="2BDDDC2B" w14:textId="14034D8E" w:rsidR="00056D92" w:rsidRDefault="00056D92" w:rsidP="008021EE">
      <w:pPr>
        <w:rPr>
          <w:rFonts w:ascii="Arial" w:hAnsi="Arial" w:cs="Arial"/>
        </w:rPr>
      </w:pPr>
      <w:r>
        <w:drawing>
          <wp:inline distT="0" distB="0" distL="0" distR="0" wp14:anchorId="5DC3030C" wp14:editId="30968D4A">
            <wp:extent cx="5682343" cy="284117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89903" cy="2844952"/>
                    </a:xfrm>
                    <a:prstGeom prst="rect">
                      <a:avLst/>
                    </a:prstGeom>
                  </pic:spPr>
                </pic:pic>
              </a:graphicData>
            </a:graphic>
          </wp:inline>
        </w:drawing>
      </w:r>
    </w:p>
    <w:p w14:paraId="2E2B63B0" w14:textId="1AB70EE6" w:rsidR="00056D92" w:rsidRDefault="00056D92" w:rsidP="008021EE">
      <w:pPr>
        <w:rPr>
          <w:rFonts w:ascii="Arial" w:hAnsi="Arial" w:cs="Arial"/>
        </w:rPr>
      </w:pPr>
    </w:p>
    <w:p w14:paraId="7BC35E2D" w14:textId="77777777" w:rsidR="00056D92" w:rsidRDefault="00056D92" w:rsidP="008021EE">
      <w:pPr>
        <w:rPr>
          <w:rFonts w:ascii="Arial" w:hAnsi="Arial" w:cs="Arial"/>
        </w:rPr>
      </w:pPr>
    </w:p>
    <w:p w14:paraId="784459BC" w14:textId="54E305B9" w:rsidR="008021EE" w:rsidRPr="008021EE" w:rsidRDefault="008021EE" w:rsidP="00324E45">
      <w:pPr>
        <w:rPr>
          <w:rFonts w:ascii="Arial" w:hAnsi="Arial" w:cs="Arial"/>
        </w:rPr>
      </w:pPr>
      <w:r>
        <w:rPr>
          <w:rFonts w:ascii="Arial" w:hAnsi="Arial"/>
        </w:rPr>
        <w:t xml:space="preserve">L'idée était de réinventer les normes au sein d'une classe dans laquelle l'innovation a mis du temps à trouver son rythme.</w:t>
      </w:r>
      <w:r>
        <w:rPr>
          <w:rFonts w:ascii="Arial" w:hAnsi="Arial"/>
        </w:rPr>
        <w:t xml:space="preserve"> </w:t>
      </w:r>
      <w:r>
        <w:rPr>
          <w:rFonts w:ascii="Arial" w:hAnsi="Arial"/>
        </w:rPr>
        <w:t xml:space="preserve">La découverte des solutions nécessaires a permis de repousser les limites, tout comme l'avaient fait dans les années 1930 les voitures de course Mercedes-Benz Silver Arrows, championnes incontestées des circuits et dont l'entreprise tire son nom et son inspiration.</w:t>
      </w:r>
    </w:p>
    <w:p w14:paraId="670291BA" w14:textId="6C1836E2" w:rsidR="003B2E7E" w:rsidRPr="00B335F7" w:rsidRDefault="003B2E7E" w:rsidP="00A92A13">
      <w:pPr>
        <w:rPr>
          <w:rFonts w:ascii="Arial" w:hAnsi="Arial" w:cs="Arial"/>
        </w:rPr>
      </w:pPr>
    </w:p>
    <w:p w14:paraId="6A042C06" w14:textId="0356BFC9" w:rsidR="00522135" w:rsidRDefault="005909B5" w:rsidP="00400925">
      <w:pPr>
        <w:rPr>
          <w:rFonts w:asciiTheme="minorBidi" w:hAnsiTheme="minorBidi"/>
        </w:rPr>
      </w:pPr>
      <w:r>
        <w:rPr>
          <w:rFonts w:asciiTheme="minorBidi" w:hAnsiTheme="minorBidi"/>
        </w:rPr>
        <w:t xml:space="preserve">« Silver Arrows Marine est une entreprise née pour bousculer les conventions, » explique Paolo Bonaveri, Directeur Marketing et communications pour le monde.</w:t>
      </w:r>
      <w:r>
        <w:rPr>
          <w:rFonts w:asciiTheme="minorBidi" w:hAnsiTheme="minorBidi"/>
        </w:rPr>
        <w:t xml:space="preserve"> </w:t>
      </w:r>
      <w:r>
        <w:rPr>
          <w:rFonts w:asciiTheme="minorBidi" w:hAnsiTheme="minorBidi"/>
        </w:rPr>
        <w:t xml:space="preserve">« Nous sommes partis de zéro pour créer un nouveau concept de yacht, quelque chose de différent en termes de matériaux, d'approche et de technologie. »</w:t>
      </w:r>
    </w:p>
    <w:p w14:paraId="1E83078C" w14:textId="6B38125F" w:rsidR="00037C5C" w:rsidRDefault="00037C5C" w:rsidP="004271BA">
      <w:pPr>
        <w:rPr>
          <w:rFonts w:ascii="Arial" w:hAnsi="Arial" w:cs="Arial"/>
          <w:color w:val="545454"/>
          <w:shd w:val="clear" w:color="auto" w:fill="FFFFFF"/>
        </w:rPr>
      </w:pPr>
    </w:p>
    <w:p w14:paraId="40DD3853" w14:textId="77777777" w:rsidR="00EA6E85" w:rsidRPr="008021EE" w:rsidRDefault="00EA6E85" w:rsidP="00EA6E85">
      <w:pPr>
        <w:rPr>
          <w:rFonts w:ascii="Arial" w:hAnsi="Arial" w:cs="Arial"/>
        </w:rPr>
      </w:pPr>
      <w:r>
        <w:rPr>
          <w:rFonts w:ascii="Arial" w:hAnsi="Arial"/>
        </w:rPr>
        <w:t xml:space="preserve">En chemin, nous avons dû trouver de nouveaux partenaires désireux d'adopter cet esprit d'innovation. Parmi eux se trouve Yanmar, qui a construit et fourni le moteur qui donne au yacht toute sa fougue.</w:t>
      </w:r>
    </w:p>
    <w:p w14:paraId="6125BF38" w14:textId="77777777" w:rsidR="00EA6E85" w:rsidRPr="00EA6E85" w:rsidRDefault="00EA6E85" w:rsidP="004271BA">
      <w:pPr>
        <w:rPr>
          <w:rFonts w:ascii="Arial" w:hAnsi="Arial" w:cs="Arial"/>
          <w:color w:val="545454"/>
          <w:shd w:val="clear" w:color="auto" w:fill="FFFFFF"/>
        </w:rPr>
      </w:pPr>
    </w:p>
    <w:p w14:paraId="6A245B94" w14:textId="647831F6" w:rsidR="00473264" w:rsidRDefault="00473264" w:rsidP="004271BA">
      <w:pPr>
        <w:rPr>
          <w:color w:val="545454"/>
          <w:shd w:val="clear" w:color="auto" w:fill="FFFFFF"/>
          <w:rFonts w:ascii="Arial" w:hAnsi="Arial" w:cs="Arial"/>
        </w:rPr>
      </w:pPr>
      <w:r>
        <w:drawing>
          <wp:inline distT="0" distB="0" distL="0" distR="0" wp14:anchorId="3ECFB0E4" wp14:editId="40C1FA5D">
            <wp:extent cx="2849880" cy="1899920"/>
            <wp:effectExtent l="0" t="0" r="762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0039" cy="1900026"/>
                    </a:xfrm>
                    <a:prstGeom prst="rect">
                      <a:avLst/>
                    </a:prstGeom>
                    <a:noFill/>
                    <a:ln>
                      <a:noFill/>
                    </a:ln>
                  </pic:spPr>
                </pic:pic>
              </a:graphicData>
            </a:graphic>
          </wp:inline>
        </w:drawing>
      </w:r>
      <w:r>
        <w:drawing>
          <wp:inline distT="0" distB="0" distL="0" distR="0" wp14:anchorId="7221A2C6" wp14:editId="0F6E822A">
            <wp:extent cx="2849880" cy="1899920"/>
            <wp:effectExtent l="0" t="0" r="7620" b="508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0041" cy="1900027"/>
                    </a:xfrm>
                    <a:prstGeom prst="rect">
                      <a:avLst/>
                    </a:prstGeom>
                    <a:noFill/>
                    <a:ln>
                      <a:noFill/>
                    </a:ln>
                  </pic:spPr>
                </pic:pic>
              </a:graphicData>
            </a:graphic>
          </wp:inline>
        </w:drawing>
      </w:r>
    </w:p>
    <w:p w14:paraId="25548B8F" w14:textId="0C294416" w:rsidR="003B5941" w:rsidRDefault="003B5941" w:rsidP="004271BA">
      <w:pPr>
        <w:rPr>
          <w:color w:val="545454"/>
          <w:shd w:val="clear" w:color="auto" w:fill="FFFFFF"/>
          <w:rFonts w:ascii="Arial" w:hAnsi="Arial" w:cs="Arial"/>
        </w:rPr>
      </w:pPr>
      <w:r>
        <w:rPr>
          <w:rFonts w:asciiTheme="minorBidi" w:hAnsiTheme="minorBidi"/>
        </w:rPr>
        <w:drawing>
          <wp:inline distT="0" distB="0" distL="0" distR="0" wp14:anchorId="2625B8DD" wp14:editId="661C8CEC">
            <wp:extent cx="5715000" cy="3811056"/>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GBP787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0822" cy="3821607"/>
                    </a:xfrm>
                    <a:prstGeom prst="rect">
                      <a:avLst/>
                    </a:prstGeom>
                  </pic:spPr>
                </pic:pic>
              </a:graphicData>
            </a:graphic>
          </wp:inline>
        </w:drawing>
      </w:r>
    </w:p>
    <w:p w14:paraId="7909E901" w14:textId="0C3CC5E0" w:rsidR="003B5941" w:rsidRDefault="003B5941" w:rsidP="004271BA">
      <w:pPr>
        <w:rPr>
          <w:rFonts w:ascii="Arial" w:hAnsi="Arial" w:cs="Arial"/>
          <w:color w:val="545454"/>
          <w:shd w:val="clear" w:color="auto" w:fill="FFFFFF"/>
        </w:rPr>
      </w:pPr>
    </w:p>
    <w:p w14:paraId="127FD541" w14:textId="4D24DEE7" w:rsidR="003B5941" w:rsidRDefault="003B5941" w:rsidP="004271BA">
      <w:pPr>
        <w:rPr>
          <w:rFonts w:ascii="Arial" w:hAnsi="Arial" w:cs="Arial"/>
          <w:color w:val="545454"/>
          <w:shd w:val="clear" w:color="auto" w:fill="FFFFFF"/>
        </w:rPr>
      </w:pPr>
    </w:p>
    <w:p w14:paraId="74FABDA5" w14:textId="02813118" w:rsidR="003B5941" w:rsidRPr="003B5941" w:rsidRDefault="003B5941" w:rsidP="004271BA">
      <w:pPr>
        <w:rPr>
          <w:rFonts w:ascii="Arial" w:hAnsi="Arial" w:cs="Arial"/>
          <w:color w:val="545454"/>
          <w:shd w:val="clear" w:color="auto" w:fill="FFFFFF"/>
        </w:rPr>
      </w:pPr>
    </w:p>
    <w:p w14:paraId="23C54F37" w14:textId="1E04AEBF" w:rsidR="00037C5C" w:rsidRPr="002856F9" w:rsidRDefault="00037C5C" w:rsidP="00037C5C">
      <w:pPr>
        <w:rPr>
          <w:b/>
          <w:bCs/>
          <w:shd w:val="clear" w:color="auto" w:fill="FFFFFF"/>
          <w:rFonts w:ascii="Arial" w:eastAsia="Times New Roman" w:hAnsi="Arial" w:cs="Arial"/>
        </w:rPr>
      </w:pPr>
      <w:r>
        <w:rPr>
          <w:b/>
          <w:bCs/>
          <w:shd w:val="clear" w:color="auto" w:fill="FFFFFF"/>
          <w:rFonts w:ascii="Arial" w:hAnsi="Arial"/>
        </w:rPr>
        <w:t xml:space="preserve">L'art de débrider l'imagination</w:t>
      </w:r>
    </w:p>
    <w:p w14:paraId="47C56AFF" w14:textId="52D16F1F" w:rsidR="005909B5" w:rsidRPr="005909B5" w:rsidRDefault="005909B5" w:rsidP="00C35BC9">
      <w:pPr>
        <w:rPr>
          <w:rFonts w:ascii="Arial" w:hAnsi="Arial" w:cs="Arial"/>
        </w:rPr>
      </w:pPr>
    </w:p>
    <w:p w14:paraId="223875F6" w14:textId="3FA283BC" w:rsidR="004271BA" w:rsidRPr="004271BA" w:rsidRDefault="00491ACF" w:rsidP="00400FEF">
      <w:pPr>
        <w:rPr>
          <w:rFonts w:ascii="Arial" w:hAnsi="Arial" w:cs="Arial"/>
        </w:rPr>
      </w:pPr>
      <w:r>
        <w:rPr>
          <w:rFonts w:ascii="Arial" w:hAnsi="Arial"/>
        </w:rPr>
        <w:t xml:space="preserve">Poussé jusqu'à l'obsession par le désir d'utiliser les matériaux les plus luxueux, Mercedes-Benz Style a convaincu Silver Arrows Marine de n'intégrer que des composants de la plus haute qualité dans un design à couper le souffle.</w:t>
      </w:r>
      <w:r>
        <w:rPr>
          <w:rFonts w:ascii="Arial" w:hAnsi="Arial"/>
        </w:rPr>
        <w:t xml:space="preserve"> </w:t>
      </w:r>
      <w:r>
        <w:rPr>
          <w:rFonts w:asciiTheme="minorBidi" w:hAnsiTheme="minorBidi"/>
        </w:rPr>
        <w:t xml:space="preserve">L'ARROW460-Granturismo marque une transition éblouissante entre un nouveau concept stupéfiant et une réalisation fabuleuse.</w:t>
      </w:r>
    </w:p>
    <w:p w14:paraId="44B08830" w14:textId="794D82E8" w:rsidR="007D6112" w:rsidRDefault="00286085">
      <w:pPr>
        <w:rPr>
          <w:rFonts w:asciiTheme="minorBidi" w:hAnsiTheme="minorBidi"/>
        </w:rPr>
      </w:pPr>
      <w:r>
        <w:rPr>
          <w:rFonts w:asciiTheme="minorBidi" w:hAnsiTheme="minorBidi"/>
        </w:rPr>
        <w:t xml:space="preserve">L'intégration d'éléments d'ingénierie marine innovants avec des solutions avancées est réellement enthousiasmante, surtout avec un tel niveau d'expertise et de personnalisation.</w:t>
      </w:r>
      <w:r>
        <w:rPr>
          <w:rFonts w:asciiTheme="minorBidi" w:hAnsiTheme="minorBidi"/>
        </w:rPr>
        <w:t xml:space="preserve"> </w:t>
      </w:r>
      <w:r>
        <w:rPr>
          <w:rFonts w:asciiTheme="minorBidi" w:hAnsiTheme="minorBidi"/>
        </w:rPr>
        <w:t xml:space="preserve">Cette intégration est également efficace et vise avant tout à combiner performances et confort, tout en assurant un haut degré d'intimité avec le milieu marin.</w:t>
      </w:r>
      <w:r>
        <w:rPr>
          <w:rFonts w:asciiTheme="minorBidi" w:hAnsiTheme="minorBidi"/>
        </w:rPr>
        <w:t xml:space="preserve"> </w:t>
      </w:r>
    </w:p>
    <w:p w14:paraId="7792A91F" w14:textId="77777777" w:rsidR="007D6112" w:rsidRDefault="007D6112" w:rsidP="008021EE">
      <w:pPr>
        <w:rPr>
          <w:rFonts w:asciiTheme="minorBidi" w:hAnsiTheme="minorBidi"/>
        </w:rPr>
      </w:pPr>
    </w:p>
    <w:p w14:paraId="54FCF6A2" w14:textId="2C5E6792" w:rsidR="00383C41" w:rsidRDefault="007D6112" w:rsidP="004271BA">
      <w:pPr>
        <w:rPr>
          <w:rFonts w:asciiTheme="minorBidi" w:hAnsiTheme="minorBidi"/>
        </w:rPr>
      </w:pPr>
      <w:r>
        <w:rPr>
          <w:rFonts w:asciiTheme="minorBidi" w:hAnsiTheme="minorBidi"/>
        </w:rPr>
        <w:t xml:space="preserve">L'intérieur sur mesure marie une vision « loft living » avec un look net et épuré.</w:t>
      </w:r>
      <w:r>
        <w:rPr>
          <w:rFonts w:asciiTheme="minorBidi" w:hAnsiTheme="minorBidi"/>
        </w:rPr>
        <w:t xml:space="preserve"> </w:t>
      </w:r>
      <w:r>
        <w:rPr>
          <w:rFonts w:asciiTheme="minorBidi" w:hAnsiTheme="minorBidi"/>
        </w:rPr>
        <w:t xml:space="preserve">L'accent est mis sur des systèmes intégrés discrets et des commandes automatiques, avec des caractéristiques dernier cri.</w:t>
      </w:r>
      <w:r>
        <w:rPr>
          <w:rFonts w:asciiTheme="minorBidi" w:hAnsiTheme="minorBidi"/>
        </w:rPr>
        <w:t xml:space="preserve"> </w:t>
      </w:r>
    </w:p>
    <w:p w14:paraId="294B6A2F" w14:textId="7BB39671" w:rsidR="003B5941" w:rsidRDefault="003B5941" w:rsidP="004271BA">
      <w:pPr>
        <w:rPr>
          <w:rFonts w:asciiTheme="minorBidi" w:hAnsiTheme="minorBidi"/>
        </w:rPr>
      </w:pPr>
      <w:r>
        <w:rPr>
          <w:rFonts w:asciiTheme="minorBidi" w:hAnsiTheme="minorBidi"/>
        </w:rPr>
        <w:drawing>
          <wp:inline distT="0" distB="0" distL="0" distR="0" wp14:anchorId="339F7A71" wp14:editId="634904A2">
            <wp:extent cx="5615940" cy="3743960"/>
            <wp:effectExtent l="0" t="0" r="3810" b="889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GBP786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5940" cy="3743960"/>
                    </a:xfrm>
                    <a:prstGeom prst="rect">
                      <a:avLst/>
                    </a:prstGeom>
                  </pic:spPr>
                </pic:pic>
              </a:graphicData>
            </a:graphic>
          </wp:inline>
        </w:drawing>
      </w:r>
    </w:p>
    <w:p w14:paraId="36566D9C" w14:textId="462E8553" w:rsidR="003B5941" w:rsidRDefault="003B5941" w:rsidP="004271BA">
      <w:pPr>
        <w:rPr>
          <w:rFonts w:asciiTheme="minorBidi" w:hAnsiTheme="minorBidi"/>
        </w:rPr>
      </w:pPr>
    </w:p>
    <w:p w14:paraId="0931A251" w14:textId="4833EC4B" w:rsidR="00BC0F15" w:rsidRDefault="00BC0F15" w:rsidP="004271BA">
      <w:pPr>
        <w:rPr>
          <w:rFonts w:asciiTheme="minorBidi" w:hAnsiTheme="minorBidi"/>
        </w:rPr>
      </w:pPr>
    </w:p>
    <w:p w14:paraId="5EE17033" w14:textId="77777777" w:rsidR="00BC0F15" w:rsidRDefault="00BC0F15" w:rsidP="004271BA">
      <w:pPr>
        <w:rPr>
          <w:rFonts w:asciiTheme="minorBidi" w:hAnsiTheme="minorBidi"/>
        </w:rPr>
      </w:pPr>
    </w:p>
    <w:p w14:paraId="66E041D2" w14:textId="09EAEEFE" w:rsidR="00DE06D9" w:rsidRDefault="00037C5C" w:rsidP="009076B5">
      <w:pPr>
        <w:rPr>
          <w:rFonts w:asciiTheme="minorBidi" w:hAnsiTheme="minorBidi"/>
        </w:rPr>
      </w:pPr>
      <w:r>
        <w:rPr>
          <w:b/>
          <w:bCs/>
          <w:rFonts w:asciiTheme="minorBidi" w:hAnsiTheme="minorBidi"/>
        </w:rPr>
        <w:t xml:space="preserve">Le cœur du yacht</w:t>
      </w:r>
    </w:p>
    <w:p w14:paraId="5AA7C6AA" w14:textId="77777777" w:rsidR="00DE06D9" w:rsidRPr="00B335F7" w:rsidRDefault="00DE06D9" w:rsidP="004271BA">
      <w:pPr>
        <w:rPr>
          <w:rFonts w:asciiTheme="minorBidi" w:hAnsiTheme="minorBidi"/>
        </w:rPr>
      </w:pPr>
    </w:p>
    <w:p w14:paraId="1D5FAFEA" w14:textId="50A686EF" w:rsidR="009076B5" w:rsidRDefault="00DE06D9" w:rsidP="00B7652D">
      <w:pPr>
        <w:rPr>
          <w:rFonts w:ascii="Arial" w:hAnsi="Arial" w:cs="Arial"/>
        </w:rPr>
      </w:pPr>
      <w:r>
        <w:rPr>
          <w:rFonts w:asciiTheme="minorBidi" w:hAnsiTheme="minorBidi"/>
        </w:rPr>
        <w:t xml:space="preserve">Pour garantir la tranquillité d'esprit des propriétaires de l'ARROW460-Granturismo sans pour autant faire de compromis sur le design, l'équipe de Silver Arrows Marine a utilisé les matériaux et la technologie les plus adaptés, avec le soutien des meilleurs partenaires.</w:t>
      </w:r>
      <w:r>
        <w:rPr>
          <w:rFonts w:asciiTheme="minorBidi" w:hAnsiTheme="minorBidi"/>
        </w:rPr>
        <w:t xml:space="preserve"> </w:t>
      </w:r>
      <w:r>
        <w:rPr>
          <w:rFonts w:ascii="Arial" w:hAnsi="Arial"/>
        </w:rPr>
        <w:t xml:space="preserve">Pour le constructeur du moteur, la priorité consistait à trouver une marque de haute qualité aux produits fiables.</w:t>
      </w:r>
    </w:p>
    <w:p w14:paraId="58523CCE" w14:textId="77777777" w:rsidR="009076B5" w:rsidRDefault="009076B5" w:rsidP="00B7652D">
      <w:pPr>
        <w:rPr>
          <w:rFonts w:ascii="Arial" w:hAnsi="Arial" w:cs="Arial"/>
        </w:rPr>
      </w:pPr>
    </w:p>
    <w:p w14:paraId="0E513C54" w14:textId="3C6537AC" w:rsidR="00DA0E1E" w:rsidRPr="00011563" w:rsidRDefault="009076B5" w:rsidP="009076B5">
      <w:pPr>
        <w:rPr>
          <w:rFonts w:ascii="Arial" w:hAnsi="Arial" w:cs="Arial"/>
        </w:rPr>
      </w:pPr>
      <w:r>
        <w:rPr>
          <w:rFonts w:ascii="Arial" w:hAnsi="Arial"/>
        </w:rPr>
        <w:t xml:space="preserve">Un élément essentiel des spécifications techniques était de trouver la meilleure combinaison possible entre la technologie et l'unité de propulsion.</w:t>
      </w:r>
      <w:r>
        <w:rPr>
          <w:rFonts w:ascii="Arial" w:hAnsi="Arial"/>
        </w:rPr>
        <w:t xml:space="preserve"> </w:t>
      </w:r>
      <w:r>
        <w:rPr>
          <w:rFonts w:ascii="Arial" w:hAnsi="Arial"/>
        </w:rPr>
        <w:t xml:space="preserve">Le moteur devait en outre être silencieux et souple, non seulement pour respecter l'objectif de faire du yacht la classe S des mers, mais également pour préserver le confort des passagers.</w:t>
      </w:r>
    </w:p>
    <w:p w14:paraId="2D96E190" w14:textId="77777777" w:rsidR="004271BA" w:rsidRDefault="004271BA" w:rsidP="00452F83">
      <w:pPr>
        <w:rPr>
          <w:rFonts w:ascii="Arial" w:hAnsi="Arial" w:cs="Arial"/>
        </w:rPr>
      </w:pPr>
    </w:p>
    <w:p w14:paraId="131AA5A6" w14:textId="1DE1FBFF" w:rsidR="00867E25" w:rsidRDefault="00DC68ED" w:rsidP="00286085">
      <w:pPr>
        <w:rPr>
          <w:rFonts w:asciiTheme="minorBidi" w:hAnsiTheme="minorBidi"/>
        </w:rPr>
      </w:pPr>
      <w:r>
        <w:rPr>
          <w:rFonts w:asciiTheme="minorBidi" w:hAnsiTheme="minorBidi"/>
        </w:rPr>
        <w:t xml:space="preserve">« Le moteur est le cœur de notre yacht », ajoute Paolo.</w:t>
      </w:r>
      <w:r>
        <w:rPr>
          <w:rFonts w:asciiTheme="minorBidi" w:hAnsiTheme="minorBidi"/>
        </w:rPr>
        <w:t xml:space="preserve"> </w:t>
      </w:r>
      <w:r>
        <w:rPr>
          <w:rFonts w:asciiTheme="minorBidi" w:hAnsiTheme="minorBidi"/>
        </w:rPr>
        <w:t xml:space="preserve">« C'est donc un composant très important, car il ne s'agit pas seulement de vitesse et de puissance, mais aussi d'un niveau réduit de vibrations et de bruit, sans oublier la dimension d'élégance indispensable pour créer l'ambiance d'un Granturismo. Pour tout cela, nous avons trouvé la solution idéale avec Yanmar. »</w:t>
      </w:r>
    </w:p>
    <w:p w14:paraId="2EB75B44" w14:textId="239823FC" w:rsidR="00EE5AD9" w:rsidRDefault="00EE5AD9" w:rsidP="00286085">
      <w:pPr>
        <w:rPr>
          <w:rFonts w:asciiTheme="minorBidi" w:hAnsiTheme="minorBidi"/>
        </w:rPr>
      </w:pPr>
    </w:p>
    <w:p w14:paraId="1EA9409B" w14:textId="5E204DC7" w:rsidR="00EE5AD9" w:rsidRDefault="00EE5AD9" w:rsidP="00286085">
      <w:pPr>
        <w:rPr>
          <w:rFonts w:asciiTheme="minorBidi" w:hAnsiTheme="minorBidi"/>
        </w:rPr>
      </w:pPr>
      <w:r>
        <w:rPr>
          <w:rFonts w:asciiTheme="minorBidi" w:hAnsiTheme="minorBidi"/>
        </w:rPr>
        <w:drawing>
          <wp:inline distT="0" distB="0" distL="0" distR="0" wp14:anchorId="1854B279" wp14:editId="044F8402">
            <wp:extent cx="5714336" cy="3810000"/>
            <wp:effectExtent l="0" t="0" r="127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GBP780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0537" cy="3820802"/>
                    </a:xfrm>
                    <a:prstGeom prst="rect">
                      <a:avLst/>
                    </a:prstGeom>
                  </pic:spPr>
                </pic:pic>
              </a:graphicData>
            </a:graphic>
          </wp:inline>
        </w:drawing>
      </w:r>
    </w:p>
    <w:p w14:paraId="7995F70D" w14:textId="49172A5A" w:rsidR="00037C5C" w:rsidRDefault="00037C5C" w:rsidP="00286085">
      <w:pPr>
        <w:rPr>
          <w:rFonts w:asciiTheme="minorBidi" w:hAnsiTheme="minorBidi"/>
        </w:rPr>
      </w:pPr>
    </w:p>
    <w:p w14:paraId="6C23F121" w14:textId="5BB6B015" w:rsidR="00EE5AD9" w:rsidRDefault="00EE5AD9" w:rsidP="00286085">
      <w:pPr>
        <w:rPr>
          <w:rFonts w:asciiTheme="minorBidi" w:hAnsiTheme="minorBidi"/>
        </w:rPr>
      </w:pPr>
    </w:p>
    <w:p w14:paraId="09339F2B" w14:textId="336C6FAB" w:rsidR="00037C5C" w:rsidRPr="00037C5C" w:rsidRDefault="00FF19C3" w:rsidP="00286085">
      <w:pPr>
        <w:rPr>
          <w:b/>
          <w:bCs/>
          <w:rFonts w:asciiTheme="minorBidi" w:hAnsiTheme="minorBidi"/>
        </w:rPr>
      </w:pPr>
      <w:r>
        <w:rPr>
          <w:b/>
          <w:bCs/>
          <w:rFonts w:asciiTheme="minorBidi" w:hAnsiTheme="minorBidi"/>
        </w:rPr>
        <w:t xml:space="preserve">En tête des meilleurs constructeurs de moteurs</w:t>
      </w:r>
    </w:p>
    <w:p w14:paraId="16002745" w14:textId="77777777" w:rsidR="00867E25" w:rsidRDefault="00867E25" w:rsidP="00452F83">
      <w:pPr>
        <w:rPr>
          <w:rFonts w:ascii="Arial" w:hAnsi="Arial" w:cs="Arial"/>
        </w:rPr>
      </w:pPr>
    </w:p>
    <w:p w14:paraId="4346030B" w14:textId="018D301F" w:rsidR="00926916" w:rsidRPr="00B335F7" w:rsidRDefault="00926916" w:rsidP="004F30B0">
      <w:pPr>
        <w:rPr>
          <w:rFonts w:asciiTheme="minorBidi" w:hAnsiTheme="minorBidi"/>
        </w:rPr>
      </w:pPr>
      <w:r>
        <w:rPr>
          <w:rFonts w:asciiTheme="minorBidi" w:hAnsiTheme="minorBidi"/>
        </w:rPr>
        <w:t xml:space="preserve">Depuis plus de 100 ans, Yanmar est un pionnier de la construction des moteurs diesel les plus performants et innovants.</w:t>
      </w:r>
      <w:r>
        <w:rPr>
          <w:rFonts w:asciiTheme="minorBidi" w:hAnsiTheme="minorBidi"/>
        </w:rPr>
        <w:t xml:space="preserve"> </w:t>
      </w:r>
      <w:r>
        <w:rPr>
          <w:rFonts w:asciiTheme="minorBidi" w:hAnsiTheme="minorBidi"/>
        </w:rPr>
        <w:t xml:space="preserve">Après avoir écouté Silver Arrows énoncer ses besoins, la marque a proposé le tout dernier système haute technologie intégré pour bateau, au cœur duquel se trouvent deux moteurs de 440 CV (à 3 300 tours/min) de la série 6LY.</w:t>
      </w:r>
    </w:p>
    <w:p w14:paraId="6FEF96AF" w14:textId="77777777" w:rsidR="00926916" w:rsidRPr="00B335F7" w:rsidRDefault="00926916" w:rsidP="00926916">
      <w:pPr>
        <w:rPr>
          <w:rFonts w:asciiTheme="minorBidi" w:hAnsiTheme="minorBidi"/>
        </w:rPr>
      </w:pPr>
    </w:p>
    <w:p w14:paraId="077BBD61" w14:textId="207BCE82" w:rsidR="00926916" w:rsidRDefault="00926916" w:rsidP="00FF5E3A">
      <w:pPr>
        <w:rPr>
          <w:rFonts w:asciiTheme="minorBidi" w:hAnsiTheme="minorBidi"/>
        </w:rPr>
      </w:pPr>
      <w:r>
        <w:rPr>
          <w:rFonts w:asciiTheme="minorBidi" w:hAnsiTheme="minorBidi"/>
        </w:rPr>
        <w:t xml:space="preserve">Le centre névralgique du groupe motopropulseur reste le bloc-moteur compact de 5,8 litres à six cylindres en ligne, vainqueur international des courses de hors-bord.</w:t>
      </w:r>
      <w:r>
        <w:rPr>
          <w:rFonts w:asciiTheme="minorBidi" w:hAnsiTheme="minorBidi"/>
        </w:rPr>
        <w:t xml:space="preserve"> </w:t>
      </w:r>
      <w:r>
        <w:rPr>
          <w:rFonts w:asciiTheme="minorBidi" w:hAnsiTheme="minorBidi"/>
        </w:rPr>
        <w:t xml:space="preserve">Porté aux nues par les concepteurs, les constructeurs et les propriétaires de bateaux, le Yanmar 6LY440 est plébiscité pour ses performances, sa sobriété, sa fiabilité, sa souplesse et son silence.</w:t>
      </w:r>
    </w:p>
    <w:p w14:paraId="36150344" w14:textId="77777777" w:rsidR="00FF5E3A" w:rsidRPr="00B335F7" w:rsidRDefault="00FF5E3A" w:rsidP="00FF5E3A">
      <w:pPr>
        <w:rPr>
          <w:rFonts w:asciiTheme="minorBidi" w:hAnsiTheme="minorBidi"/>
        </w:rPr>
      </w:pPr>
    </w:p>
    <w:p w14:paraId="55BEAB5E" w14:textId="48AE2260" w:rsidR="00926916" w:rsidRPr="00FF5E3A" w:rsidRDefault="00926916" w:rsidP="00DA0E1E">
      <w:pPr>
        <w:rPr>
          <w:rFonts w:asciiTheme="minorBidi" w:hAnsiTheme="minorBidi"/>
        </w:rPr>
      </w:pPr>
      <w:r>
        <w:rPr>
          <w:rFonts w:asciiTheme="minorBidi" w:hAnsiTheme="minorBidi"/>
        </w:rPr>
        <w:t xml:space="preserve">L'encombrement réduit, la faible hauteur et l'étroitesse du moteur Yanmar en font un choix séduisant pour l'installation dans un nouveau modèle à l'espace moteur continuellement réduit.</w:t>
      </w:r>
      <w:r>
        <w:rPr>
          <w:rFonts w:asciiTheme="minorBidi" w:hAnsiTheme="minorBidi"/>
        </w:rPr>
        <w:t xml:space="preserve"> </w:t>
      </w:r>
      <w:r>
        <w:rPr>
          <w:rFonts w:asciiTheme="minorBidi" w:hAnsiTheme="minorBidi"/>
        </w:rPr>
        <w:t xml:space="preserve">Sa forte densité de puissance sous un format ultra-compact est idéale pour l'ARROW460-Granturismo.</w:t>
      </w:r>
      <w:r>
        <w:rPr>
          <w:rFonts w:asciiTheme="minorBidi" w:hAnsiTheme="minorBidi"/>
        </w:rPr>
        <w:t xml:space="preserve"> </w:t>
      </w:r>
    </w:p>
    <w:p w14:paraId="795815B7" w14:textId="77777777" w:rsidR="00926916" w:rsidRDefault="00926916" w:rsidP="00452F83">
      <w:pPr>
        <w:rPr>
          <w:rFonts w:ascii="Arial" w:hAnsi="Arial" w:cs="Arial"/>
        </w:rPr>
      </w:pPr>
    </w:p>
    <w:p w14:paraId="46E86CBB" w14:textId="5B699759" w:rsidR="00ED6FB7" w:rsidRDefault="00ED6FB7" w:rsidP="00F873B1">
      <w:pPr>
        <w:rPr>
          <w:rFonts w:ascii="Arial" w:hAnsi="Arial" w:cs="Arial"/>
        </w:rPr>
      </w:pPr>
      <w:r>
        <w:rPr>
          <w:rFonts w:ascii="Arial" w:hAnsi="Arial"/>
        </w:rPr>
        <w:t xml:space="preserve">« Yanmar était le premier nom sur notre liste en raison de la légèreté, la puissance, l'endurance et la fiabilité de ses moteurs, » indique Paolo.</w:t>
      </w:r>
      <w:r>
        <w:rPr>
          <w:rFonts w:ascii="Arial" w:hAnsi="Arial"/>
        </w:rPr>
        <w:t xml:space="preserve"> </w:t>
      </w:r>
      <w:r>
        <w:rPr>
          <w:rFonts w:ascii="Arial" w:hAnsi="Arial"/>
        </w:rPr>
        <w:t xml:space="preserve">« Ce constructeur a développé un moteur spécifiquement pour le monde maritime, ce qui est vital. »</w:t>
      </w:r>
    </w:p>
    <w:p w14:paraId="4211E2F4" w14:textId="760AE54C" w:rsidR="00940368" w:rsidRPr="00473264" w:rsidRDefault="00940368" w:rsidP="00F873B1">
      <w:pPr>
        <w:rPr>
          <w:rFonts w:ascii="Arial" w:hAnsi="Arial" w:cs="Arial"/>
        </w:rPr>
      </w:pPr>
    </w:p>
    <w:p w14:paraId="77060C6C" w14:textId="0A8DF218" w:rsidR="003B5941" w:rsidRDefault="00EE5AD9" w:rsidP="00F873B1">
      <w:pPr>
        <w:rPr>
          <w:rFonts w:ascii="Arial" w:hAnsi="Arial" w:cs="Arial"/>
        </w:rPr>
      </w:pPr>
      <w:r>
        <w:rPr>
          <w:rFonts w:ascii="Arial" w:hAnsi="Arial"/>
        </w:rPr>
        <w:drawing>
          <wp:inline distT="0" distB="0" distL="0" distR="0" wp14:anchorId="028D3BBE" wp14:editId="7F39A443">
            <wp:extent cx="5699760" cy="3800892"/>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GBP78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10783" cy="3808243"/>
                    </a:xfrm>
                    <a:prstGeom prst="rect">
                      <a:avLst/>
                    </a:prstGeom>
                  </pic:spPr>
                </pic:pic>
              </a:graphicData>
            </a:graphic>
          </wp:inline>
        </w:drawing>
      </w:r>
    </w:p>
    <w:p w14:paraId="256D3A8B" w14:textId="77777777" w:rsidR="003B5941" w:rsidRDefault="003B5941" w:rsidP="00F873B1">
      <w:pPr>
        <w:rPr>
          <w:rFonts w:ascii="Arial" w:hAnsi="Arial" w:cs="Arial"/>
        </w:rPr>
      </w:pPr>
    </w:p>
    <w:p w14:paraId="5B6864BC" w14:textId="77777777" w:rsidR="000B4BFD" w:rsidRDefault="000B4BFD" w:rsidP="00F873B1">
      <w:pPr>
        <w:rPr>
          <w:rFonts w:ascii="Arial" w:hAnsi="Arial" w:cs="Arial"/>
        </w:rPr>
      </w:pPr>
    </w:p>
    <w:p w14:paraId="4EED6287" w14:textId="33BB7DEE" w:rsidR="000B4BFD" w:rsidRPr="000B4BFD" w:rsidRDefault="00FC7061" w:rsidP="00F873B1">
      <w:pPr>
        <w:rPr>
          <w:b/>
          <w:bCs/>
          <w:rFonts w:ascii="Arial" w:hAnsi="Arial" w:cs="Arial"/>
        </w:rPr>
      </w:pPr>
      <w:r>
        <w:rPr>
          <w:b/>
          <w:bCs/>
          <w:rFonts w:ascii="Arial" w:hAnsi="Arial"/>
        </w:rPr>
        <w:t xml:space="preserve">Le frisson de la haute mer</w:t>
      </w:r>
    </w:p>
    <w:p w14:paraId="321542A2" w14:textId="77777777" w:rsidR="00ED6FB7" w:rsidRDefault="00ED6FB7" w:rsidP="00ED6FB7">
      <w:pPr>
        <w:rPr>
          <w:rFonts w:ascii="Arial" w:hAnsi="Arial" w:cs="Arial"/>
        </w:rPr>
      </w:pPr>
    </w:p>
    <w:p w14:paraId="7F7BD88D" w14:textId="7CE02B03" w:rsidR="0074552F" w:rsidRDefault="00E96631" w:rsidP="0074552F">
      <w:pPr>
        <w:rPr>
          <w:rFonts w:asciiTheme="minorBidi" w:hAnsiTheme="minorBidi"/>
        </w:rPr>
      </w:pPr>
      <w:r>
        <w:rPr>
          <w:rFonts w:asciiTheme="minorBidi" w:hAnsiTheme="minorBidi"/>
        </w:rPr>
        <w:t xml:space="preserve">Poussé par son sens de l'engagement et des responsabilités tout autant que par sa passion, Yanmar s'est aussi donné pour mission de fournir des solutions durables qui enrichissent et améliorent la vie des gens.</w:t>
      </w:r>
      <w:r>
        <w:rPr>
          <w:rFonts w:asciiTheme="minorBidi" w:hAnsiTheme="minorBidi"/>
        </w:rPr>
        <w:t xml:space="preserve"> </w:t>
      </w:r>
      <w:r>
        <w:rPr>
          <w:rFonts w:asciiTheme="minorBidi" w:hAnsiTheme="minorBidi"/>
        </w:rPr>
        <w:t xml:space="preserve">Non seulement le constructeur a répondu aux exigences techniques élevées de Silver Arrows Marine, mais il continue également de susciter l'enthousiasme grâce à des performances environnementales exceptionnelles en termes de consommation, de propreté et de silence.</w:t>
      </w:r>
    </w:p>
    <w:p w14:paraId="386B01C2" w14:textId="77777777" w:rsidR="0074552F" w:rsidRDefault="0074552F" w:rsidP="0074552F">
      <w:pPr>
        <w:rPr>
          <w:rFonts w:asciiTheme="minorBidi" w:hAnsiTheme="minorBidi"/>
          <w:lang w:val="en-US"/>
        </w:rPr>
      </w:pPr>
    </w:p>
    <w:p w14:paraId="187BDC71" w14:textId="3EDF11B1" w:rsidR="0074552F" w:rsidRDefault="0074552F" w:rsidP="0074552F">
      <w:pPr>
        <w:rPr>
          <w:rFonts w:asciiTheme="minorBidi" w:hAnsiTheme="minorBidi"/>
        </w:rPr>
      </w:pPr>
      <w:r>
        <w:rPr>
          <w:rFonts w:asciiTheme="minorBidi" w:hAnsiTheme="minorBidi"/>
        </w:rPr>
        <w:t xml:space="preserve">« En travaillant pour l'avenir avec notre constructeur de moteurs, nous travaillons aussi pour le développement durable des technologies et pour une vision du monde marin », conclut Jacopo Spadolini, PDF de Silver Arrows Marine.</w:t>
      </w:r>
      <w:r>
        <w:rPr>
          <w:rFonts w:asciiTheme="minorBidi" w:hAnsiTheme="minorBidi"/>
        </w:rPr>
        <w:t xml:space="preserve"> </w:t>
      </w:r>
      <w:r>
        <w:rPr>
          <w:rFonts w:ascii="Arial" w:hAnsi="Arial"/>
        </w:rPr>
        <w:t xml:space="preserve">« Au-delà d'une simple relation professionnelle, nous avons le sentiment d'avoir noué un véritable partenariat avec Yanmar. »</w:t>
      </w:r>
    </w:p>
    <w:p w14:paraId="2E037005" w14:textId="77777777" w:rsidR="0074552F" w:rsidRDefault="0074552F" w:rsidP="0074552F">
      <w:pPr>
        <w:rPr>
          <w:rFonts w:asciiTheme="minorBidi" w:hAnsiTheme="minorBidi"/>
        </w:rPr>
      </w:pPr>
    </w:p>
    <w:p w14:paraId="2E13AD40" w14:textId="5269A9CD" w:rsidR="00345178" w:rsidRDefault="00275399" w:rsidP="0074552F">
      <w:pPr>
        <w:rPr>
          <w:rFonts w:asciiTheme="minorBidi" w:hAnsiTheme="minorBidi"/>
        </w:rPr>
      </w:pPr>
      <w:r>
        <w:rPr>
          <w:rFonts w:asciiTheme="minorBidi" w:hAnsiTheme="minorBidi"/>
        </w:rPr>
        <w:t xml:space="preserve">« Nous avons également un objectif commun qui ne s'arrête pas au souci du client et de l'environnement, mais qui porte également sur notre part de responsabilité lorsqu'il s'agit d'offrir des performances aux propriétaires.</w:t>
      </w:r>
      <w:r>
        <w:rPr>
          <w:rFonts w:asciiTheme="minorBidi" w:hAnsiTheme="minorBidi"/>
        </w:rPr>
        <w:t xml:space="preserve"> </w:t>
      </w:r>
      <w:r>
        <w:rPr>
          <w:rFonts w:asciiTheme="minorBidi" w:hAnsiTheme="minorBidi"/>
        </w:rPr>
        <w:t xml:space="preserve">Nous voulons aussi qu'ils prennent du plaisir et qu'ils s'amusent avec un yacht comme celui-ci. »</w:t>
      </w:r>
    </w:p>
    <w:p w14:paraId="3AA3F284" w14:textId="3E9B9203" w:rsidR="003B5941" w:rsidRDefault="003B5941" w:rsidP="0074552F">
      <w:pPr>
        <w:rPr>
          <w:rFonts w:asciiTheme="minorBidi" w:hAnsiTheme="minorBidi"/>
        </w:rPr>
      </w:pPr>
    </w:p>
    <w:p w14:paraId="21E66E42" w14:textId="26F068AF" w:rsidR="009076B5" w:rsidRPr="00832EDB" w:rsidRDefault="003B5941" w:rsidP="00A340C8">
      <w:pPr>
        <w:rPr>
          <w:rFonts w:asciiTheme="minorBidi" w:hAnsiTheme="minorBidi"/>
        </w:rPr>
      </w:pPr>
      <w:r>
        <w:rPr>
          <w:rFonts w:asciiTheme="minorBidi" w:hAnsiTheme="minorBidi"/>
        </w:rPr>
        <w:drawing>
          <wp:inline distT="0" distB="0" distL="0" distR="0" wp14:anchorId="5CCDE451" wp14:editId="139BD5DE">
            <wp:extent cx="5745480" cy="3831433"/>
            <wp:effectExtent l="0" t="0" r="762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GBP776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3897" cy="3837046"/>
                    </a:xfrm>
                    <a:prstGeom prst="rect">
                      <a:avLst/>
                    </a:prstGeom>
                  </pic:spPr>
                </pic:pic>
              </a:graphicData>
            </a:graphic>
          </wp:inline>
        </w:drawing>
      </w:r>
    </w:p>
    <w:sectPr w:rsidR="009076B5" w:rsidRPr="00832EDB" w:rsidSect="00E46EA6">
      <w:pgSz w:w="11900" w:h="16840"/>
      <w:pgMar w:top="1440" w:right="1440" w:bottom="1440" w:left="1440" w:header="720" w:footer="720" w:gutter="0"/>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C26A90" w14:textId="77777777" w:rsidR="00B7432F" w:rsidRDefault="00B7432F" w:rsidP="00564AE6">
      <w:r>
        <w:separator/>
      </w:r>
    </w:p>
  </w:endnote>
  <w:endnote w:type="continuationSeparator" w:id="0">
    <w:p w14:paraId="0A6D7033" w14:textId="77777777" w:rsidR="00B7432F" w:rsidRDefault="00B7432F" w:rsidP="00564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C0B33" w14:textId="77777777" w:rsidR="00B7432F" w:rsidRDefault="00B7432F" w:rsidP="00564AE6">
      <w:r>
        <w:separator/>
      </w:r>
    </w:p>
  </w:footnote>
  <w:footnote w:type="continuationSeparator" w:id="0">
    <w:p w14:paraId="052A9D80" w14:textId="77777777" w:rsidR="00B7432F" w:rsidRDefault="00B7432F" w:rsidP="00564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BB5424"/>
    <w:multiLevelType w:val="hybridMultilevel"/>
    <w:tmpl w:val="736A1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AE2BFB"/>
    <w:multiLevelType w:val="hybridMultilevel"/>
    <w:tmpl w:val="3528BCC6"/>
    <w:lvl w:ilvl="0" w:tplc="55D4293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6C85492"/>
    <w:multiLevelType w:val="hybridMultilevel"/>
    <w:tmpl w:val="54CEC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E1C3BA0"/>
    <w:multiLevelType w:val="hybridMultilevel"/>
    <w:tmpl w:val="4672F2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trackRevisions/>
  <w:defaultTabStop w:val="720"/>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47DB"/>
    <w:rsid w:val="00001D0B"/>
    <w:rsid w:val="000079A2"/>
    <w:rsid w:val="00011563"/>
    <w:rsid w:val="00037C5C"/>
    <w:rsid w:val="00043601"/>
    <w:rsid w:val="00056D92"/>
    <w:rsid w:val="00065688"/>
    <w:rsid w:val="000662DF"/>
    <w:rsid w:val="00075C83"/>
    <w:rsid w:val="000767E0"/>
    <w:rsid w:val="0009532B"/>
    <w:rsid w:val="000A2C24"/>
    <w:rsid w:val="000B4BFD"/>
    <w:rsid w:val="000C22CA"/>
    <w:rsid w:val="000C2430"/>
    <w:rsid w:val="000D102D"/>
    <w:rsid w:val="000D1C90"/>
    <w:rsid w:val="000F78A2"/>
    <w:rsid w:val="00105293"/>
    <w:rsid w:val="00116D8B"/>
    <w:rsid w:val="00135723"/>
    <w:rsid w:val="001416D3"/>
    <w:rsid w:val="00151965"/>
    <w:rsid w:val="00161834"/>
    <w:rsid w:val="00190443"/>
    <w:rsid w:val="001B571F"/>
    <w:rsid w:val="001C2D3B"/>
    <w:rsid w:val="001C71DB"/>
    <w:rsid w:val="001D3189"/>
    <w:rsid w:val="001E34A3"/>
    <w:rsid w:val="001E7F46"/>
    <w:rsid w:val="002008D2"/>
    <w:rsid w:val="002064EE"/>
    <w:rsid w:val="00215714"/>
    <w:rsid w:val="00221015"/>
    <w:rsid w:val="00227E73"/>
    <w:rsid w:val="002363A8"/>
    <w:rsid w:val="002366A6"/>
    <w:rsid w:val="00237EE1"/>
    <w:rsid w:val="00254A69"/>
    <w:rsid w:val="00262B4A"/>
    <w:rsid w:val="00272809"/>
    <w:rsid w:val="00275399"/>
    <w:rsid w:val="002856F9"/>
    <w:rsid w:val="00286085"/>
    <w:rsid w:val="002B1C74"/>
    <w:rsid w:val="002D282E"/>
    <w:rsid w:val="002D6677"/>
    <w:rsid w:val="002F4E87"/>
    <w:rsid w:val="00315212"/>
    <w:rsid w:val="00324E45"/>
    <w:rsid w:val="00331CC3"/>
    <w:rsid w:val="00332294"/>
    <w:rsid w:val="00340A14"/>
    <w:rsid w:val="00340AA0"/>
    <w:rsid w:val="00343C41"/>
    <w:rsid w:val="00345178"/>
    <w:rsid w:val="00354FA4"/>
    <w:rsid w:val="00356A25"/>
    <w:rsid w:val="00377BAD"/>
    <w:rsid w:val="00381087"/>
    <w:rsid w:val="00383C41"/>
    <w:rsid w:val="003925AD"/>
    <w:rsid w:val="003977D6"/>
    <w:rsid w:val="003A3D4E"/>
    <w:rsid w:val="003B2E7E"/>
    <w:rsid w:val="003B5941"/>
    <w:rsid w:val="003D67D2"/>
    <w:rsid w:val="003F1C78"/>
    <w:rsid w:val="003F46C0"/>
    <w:rsid w:val="00400925"/>
    <w:rsid w:val="00400FEF"/>
    <w:rsid w:val="004271BA"/>
    <w:rsid w:val="0043152C"/>
    <w:rsid w:val="00452F83"/>
    <w:rsid w:val="00456239"/>
    <w:rsid w:val="00473264"/>
    <w:rsid w:val="004752F9"/>
    <w:rsid w:val="00477F8B"/>
    <w:rsid w:val="00484FD0"/>
    <w:rsid w:val="00491ACF"/>
    <w:rsid w:val="00496086"/>
    <w:rsid w:val="004A0441"/>
    <w:rsid w:val="004B2B57"/>
    <w:rsid w:val="004B62F5"/>
    <w:rsid w:val="004C6C9A"/>
    <w:rsid w:val="004E424C"/>
    <w:rsid w:val="004E5797"/>
    <w:rsid w:val="004F2866"/>
    <w:rsid w:val="004F30B0"/>
    <w:rsid w:val="004F38B3"/>
    <w:rsid w:val="004F51D5"/>
    <w:rsid w:val="00507A73"/>
    <w:rsid w:val="00522135"/>
    <w:rsid w:val="0055349C"/>
    <w:rsid w:val="00557991"/>
    <w:rsid w:val="005616A9"/>
    <w:rsid w:val="00564AE6"/>
    <w:rsid w:val="005857E1"/>
    <w:rsid w:val="005909B5"/>
    <w:rsid w:val="005A3101"/>
    <w:rsid w:val="005A389F"/>
    <w:rsid w:val="005B256F"/>
    <w:rsid w:val="005C7DD3"/>
    <w:rsid w:val="005D28AC"/>
    <w:rsid w:val="005E34F8"/>
    <w:rsid w:val="005F5E5A"/>
    <w:rsid w:val="00610CFF"/>
    <w:rsid w:val="00627C60"/>
    <w:rsid w:val="006323A0"/>
    <w:rsid w:val="006410BD"/>
    <w:rsid w:val="00643413"/>
    <w:rsid w:val="00652452"/>
    <w:rsid w:val="0066196E"/>
    <w:rsid w:val="00666343"/>
    <w:rsid w:val="006712A4"/>
    <w:rsid w:val="006A0B9C"/>
    <w:rsid w:val="006D407D"/>
    <w:rsid w:val="00710237"/>
    <w:rsid w:val="007131A7"/>
    <w:rsid w:val="00721D9E"/>
    <w:rsid w:val="00737AA1"/>
    <w:rsid w:val="007420FD"/>
    <w:rsid w:val="0074521F"/>
    <w:rsid w:val="0074552F"/>
    <w:rsid w:val="00745B89"/>
    <w:rsid w:val="00751189"/>
    <w:rsid w:val="00771743"/>
    <w:rsid w:val="007A1D76"/>
    <w:rsid w:val="007A33C5"/>
    <w:rsid w:val="007D6112"/>
    <w:rsid w:val="007E554E"/>
    <w:rsid w:val="007F6056"/>
    <w:rsid w:val="008021EE"/>
    <w:rsid w:val="00815B83"/>
    <w:rsid w:val="00821DCF"/>
    <w:rsid w:val="008314FD"/>
    <w:rsid w:val="00832EDB"/>
    <w:rsid w:val="00863A4C"/>
    <w:rsid w:val="00867E25"/>
    <w:rsid w:val="00874CD1"/>
    <w:rsid w:val="008807DC"/>
    <w:rsid w:val="00881204"/>
    <w:rsid w:val="008859F3"/>
    <w:rsid w:val="00891D81"/>
    <w:rsid w:val="008B0AA4"/>
    <w:rsid w:val="008B1407"/>
    <w:rsid w:val="008D00D5"/>
    <w:rsid w:val="008D560B"/>
    <w:rsid w:val="008D7977"/>
    <w:rsid w:val="008F37E0"/>
    <w:rsid w:val="009076B5"/>
    <w:rsid w:val="00926916"/>
    <w:rsid w:val="0093288E"/>
    <w:rsid w:val="00940368"/>
    <w:rsid w:val="009447DB"/>
    <w:rsid w:val="009672E0"/>
    <w:rsid w:val="009720D3"/>
    <w:rsid w:val="009B607A"/>
    <w:rsid w:val="009B6725"/>
    <w:rsid w:val="009B78E3"/>
    <w:rsid w:val="009C281B"/>
    <w:rsid w:val="009D7CE9"/>
    <w:rsid w:val="009E58E8"/>
    <w:rsid w:val="00A03DAA"/>
    <w:rsid w:val="00A047B8"/>
    <w:rsid w:val="00A20831"/>
    <w:rsid w:val="00A210A7"/>
    <w:rsid w:val="00A23463"/>
    <w:rsid w:val="00A340C8"/>
    <w:rsid w:val="00A43B54"/>
    <w:rsid w:val="00A526BF"/>
    <w:rsid w:val="00A54D66"/>
    <w:rsid w:val="00A60CFE"/>
    <w:rsid w:val="00A61E32"/>
    <w:rsid w:val="00A73140"/>
    <w:rsid w:val="00A80471"/>
    <w:rsid w:val="00A92A13"/>
    <w:rsid w:val="00AC2B7E"/>
    <w:rsid w:val="00AD68CC"/>
    <w:rsid w:val="00AF0303"/>
    <w:rsid w:val="00AF2C35"/>
    <w:rsid w:val="00AF40D6"/>
    <w:rsid w:val="00AF7A35"/>
    <w:rsid w:val="00B17160"/>
    <w:rsid w:val="00B335F7"/>
    <w:rsid w:val="00B370C1"/>
    <w:rsid w:val="00B4593B"/>
    <w:rsid w:val="00B52546"/>
    <w:rsid w:val="00B52B9E"/>
    <w:rsid w:val="00B530FF"/>
    <w:rsid w:val="00B7432F"/>
    <w:rsid w:val="00B7652D"/>
    <w:rsid w:val="00B94CE5"/>
    <w:rsid w:val="00B95974"/>
    <w:rsid w:val="00BC0F15"/>
    <w:rsid w:val="00BC50AC"/>
    <w:rsid w:val="00BD6EEC"/>
    <w:rsid w:val="00BE2726"/>
    <w:rsid w:val="00BE4A18"/>
    <w:rsid w:val="00BF2352"/>
    <w:rsid w:val="00BF27EC"/>
    <w:rsid w:val="00C06671"/>
    <w:rsid w:val="00C15E2D"/>
    <w:rsid w:val="00C24A33"/>
    <w:rsid w:val="00C34932"/>
    <w:rsid w:val="00C35BC9"/>
    <w:rsid w:val="00C372B2"/>
    <w:rsid w:val="00C54808"/>
    <w:rsid w:val="00C71ED0"/>
    <w:rsid w:val="00C737AB"/>
    <w:rsid w:val="00C76258"/>
    <w:rsid w:val="00C83B50"/>
    <w:rsid w:val="00CA26C8"/>
    <w:rsid w:val="00CB06C2"/>
    <w:rsid w:val="00CC78E1"/>
    <w:rsid w:val="00CF0986"/>
    <w:rsid w:val="00D0496B"/>
    <w:rsid w:val="00D06200"/>
    <w:rsid w:val="00D2031B"/>
    <w:rsid w:val="00D33409"/>
    <w:rsid w:val="00D416E5"/>
    <w:rsid w:val="00D476D9"/>
    <w:rsid w:val="00D75A25"/>
    <w:rsid w:val="00D91DE8"/>
    <w:rsid w:val="00DA0E1E"/>
    <w:rsid w:val="00DA35CC"/>
    <w:rsid w:val="00DA42A2"/>
    <w:rsid w:val="00DB0178"/>
    <w:rsid w:val="00DB6E1B"/>
    <w:rsid w:val="00DC5C72"/>
    <w:rsid w:val="00DC68ED"/>
    <w:rsid w:val="00DD0DD7"/>
    <w:rsid w:val="00DE06D9"/>
    <w:rsid w:val="00DE4642"/>
    <w:rsid w:val="00DE6E86"/>
    <w:rsid w:val="00DF6F65"/>
    <w:rsid w:val="00E02B3D"/>
    <w:rsid w:val="00E20693"/>
    <w:rsid w:val="00E218E5"/>
    <w:rsid w:val="00E32A78"/>
    <w:rsid w:val="00E3397F"/>
    <w:rsid w:val="00E46EA6"/>
    <w:rsid w:val="00E83F69"/>
    <w:rsid w:val="00E94615"/>
    <w:rsid w:val="00E96631"/>
    <w:rsid w:val="00EA07F8"/>
    <w:rsid w:val="00EA6E85"/>
    <w:rsid w:val="00EB3061"/>
    <w:rsid w:val="00EC76F1"/>
    <w:rsid w:val="00ED6FB7"/>
    <w:rsid w:val="00EE5AD9"/>
    <w:rsid w:val="00EF06A6"/>
    <w:rsid w:val="00F06BF3"/>
    <w:rsid w:val="00F07934"/>
    <w:rsid w:val="00F17887"/>
    <w:rsid w:val="00F264EE"/>
    <w:rsid w:val="00F42F14"/>
    <w:rsid w:val="00F44E31"/>
    <w:rsid w:val="00F52321"/>
    <w:rsid w:val="00F617C7"/>
    <w:rsid w:val="00F61FFA"/>
    <w:rsid w:val="00F77273"/>
    <w:rsid w:val="00F85811"/>
    <w:rsid w:val="00F86D05"/>
    <w:rsid w:val="00F873B1"/>
    <w:rsid w:val="00F87C06"/>
    <w:rsid w:val="00F95E8B"/>
    <w:rsid w:val="00FA604A"/>
    <w:rsid w:val="00FC7061"/>
    <w:rsid w:val="00FD4021"/>
    <w:rsid w:val="00FE58BF"/>
    <w:rsid w:val="00FF19C3"/>
    <w:rsid w:val="00FF5E3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6071078"/>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87C06"/>
    <w:pPr>
      <w:ind w:left="720"/>
      <w:contextualSpacing/>
    </w:pPr>
  </w:style>
  <w:style w:type="character" w:styleId="a4">
    <w:name w:val="annotation reference"/>
    <w:basedOn w:val="a0"/>
    <w:uiPriority w:val="99"/>
    <w:semiHidden/>
    <w:unhideWhenUsed/>
    <w:rsid w:val="00F77273"/>
    <w:rPr>
      <w:sz w:val="18"/>
      <w:szCs w:val="18"/>
    </w:rPr>
  </w:style>
  <w:style w:type="paragraph" w:styleId="a5">
    <w:name w:val="annotation text"/>
    <w:basedOn w:val="a"/>
    <w:link w:val="a6"/>
    <w:uiPriority w:val="99"/>
    <w:semiHidden/>
    <w:unhideWhenUsed/>
    <w:rsid w:val="00F77273"/>
  </w:style>
  <w:style w:type="character" w:customStyle="1" w:styleId="a6">
    <w:name w:val="コメント文字列 (文字)"/>
    <w:basedOn w:val="a0"/>
    <w:link w:val="a5"/>
    <w:uiPriority w:val="99"/>
    <w:semiHidden/>
    <w:rsid w:val="00F77273"/>
  </w:style>
  <w:style w:type="paragraph" w:styleId="a7">
    <w:name w:val="annotation subject"/>
    <w:basedOn w:val="a5"/>
    <w:next w:val="a5"/>
    <w:link w:val="a8"/>
    <w:uiPriority w:val="99"/>
    <w:semiHidden/>
    <w:unhideWhenUsed/>
    <w:rsid w:val="00F77273"/>
    <w:rPr>
      <w:b/>
      <w:bCs/>
      <w:sz w:val="20"/>
      <w:szCs w:val="20"/>
    </w:rPr>
  </w:style>
  <w:style w:type="character" w:customStyle="1" w:styleId="a8">
    <w:name w:val="コメント内容 (文字)"/>
    <w:basedOn w:val="a6"/>
    <w:link w:val="a7"/>
    <w:uiPriority w:val="99"/>
    <w:semiHidden/>
    <w:rsid w:val="00F77273"/>
    <w:rPr>
      <w:b/>
      <w:bCs/>
      <w:sz w:val="20"/>
      <w:szCs w:val="20"/>
    </w:rPr>
  </w:style>
  <w:style w:type="paragraph" w:styleId="a9">
    <w:name w:val="Balloon Text"/>
    <w:basedOn w:val="a"/>
    <w:link w:val="aa"/>
    <w:uiPriority w:val="99"/>
    <w:semiHidden/>
    <w:unhideWhenUsed/>
    <w:rsid w:val="00F77273"/>
    <w:rPr>
      <w:rFonts w:ascii="Times New Roman" w:hAnsi="Times New Roman" w:cs="Times New Roman"/>
      <w:sz w:val="18"/>
      <w:szCs w:val="18"/>
    </w:rPr>
  </w:style>
  <w:style w:type="character" w:customStyle="1" w:styleId="aa">
    <w:name w:val="吹き出し (文字)"/>
    <w:basedOn w:val="a0"/>
    <w:link w:val="a9"/>
    <w:uiPriority w:val="99"/>
    <w:semiHidden/>
    <w:rsid w:val="00F77273"/>
    <w:rPr>
      <w:rFonts w:ascii="Times New Roman" w:hAnsi="Times New Roman" w:cs="Times New Roman"/>
      <w:sz w:val="18"/>
      <w:szCs w:val="18"/>
    </w:rPr>
  </w:style>
  <w:style w:type="paragraph" w:styleId="ab">
    <w:name w:val="header"/>
    <w:basedOn w:val="a"/>
    <w:link w:val="ac"/>
    <w:uiPriority w:val="99"/>
    <w:unhideWhenUsed/>
    <w:rsid w:val="00564AE6"/>
    <w:pPr>
      <w:tabs>
        <w:tab w:val="center" w:pos="4252"/>
        <w:tab w:val="right" w:pos="8504"/>
      </w:tabs>
      <w:snapToGrid w:val="0"/>
    </w:pPr>
  </w:style>
  <w:style w:type="character" w:customStyle="1" w:styleId="ac">
    <w:name w:val="ヘッダー (文字)"/>
    <w:basedOn w:val="a0"/>
    <w:link w:val="ab"/>
    <w:uiPriority w:val="99"/>
    <w:rsid w:val="00564AE6"/>
  </w:style>
  <w:style w:type="paragraph" w:styleId="ad">
    <w:name w:val="footer"/>
    <w:basedOn w:val="a"/>
    <w:link w:val="ae"/>
    <w:uiPriority w:val="99"/>
    <w:unhideWhenUsed/>
    <w:rsid w:val="00564AE6"/>
    <w:pPr>
      <w:tabs>
        <w:tab w:val="center" w:pos="4252"/>
        <w:tab w:val="right" w:pos="8504"/>
      </w:tabs>
      <w:snapToGrid w:val="0"/>
    </w:pPr>
  </w:style>
  <w:style w:type="character" w:customStyle="1" w:styleId="ae">
    <w:name w:val="フッター (文字)"/>
    <w:basedOn w:val="a0"/>
    <w:link w:val="ad"/>
    <w:uiPriority w:val="99"/>
    <w:rsid w:val="00564AE6"/>
  </w:style>
  <w:style w:type="character" w:customStyle="1" w:styleId="apple-converted-space">
    <w:name w:val="apple-converted-space"/>
    <w:basedOn w:val="a0"/>
    <w:rsid w:val="00C35BC9"/>
  </w:style>
  <w:style w:type="paragraph" w:styleId="af">
    <w:name w:val="footnote text"/>
    <w:basedOn w:val="a"/>
    <w:link w:val="af0"/>
    <w:uiPriority w:val="99"/>
    <w:semiHidden/>
    <w:unhideWhenUsed/>
    <w:rsid w:val="00377BAD"/>
    <w:pPr>
      <w:snapToGrid w:val="0"/>
    </w:pPr>
  </w:style>
  <w:style w:type="character" w:customStyle="1" w:styleId="af0">
    <w:name w:val="脚注文字列 (文字)"/>
    <w:basedOn w:val="a0"/>
    <w:link w:val="af"/>
    <w:uiPriority w:val="99"/>
    <w:semiHidden/>
    <w:rsid w:val="00377BAD"/>
  </w:style>
  <w:style w:type="character" w:styleId="af1">
    <w:name w:val="footnote reference"/>
    <w:basedOn w:val="a0"/>
    <w:uiPriority w:val="99"/>
    <w:semiHidden/>
    <w:unhideWhenUsed/>
    <w:rsid w:val="00377BA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473135">
      <w:bodyDiv w:val="1"/>
      <w:marLeft w:val="0"/>
      <w:marRight w:val="0"/>
      <w:marTop w:val="0"/>
      <w:marBottom w:val="0"/>
      <w:divBdr>
        <w:top w:val="none" w:sz="0" w:space="0" w:color="auto"/>
        <w:left w:val="none" w:sz="0" w:space="0" w:color="auto"/>
        <w:bottom w:val="none" w:sz="0" w:space="0" w:color="auto"/>
        <w:right w:val="none" w:sz="0" w:space="0" w:color="auto"/>
      </w:divBdr>
    </w:div>
    <w:div w:id="189339446">
      <w:bodyDiv w:val="1"/>
      <w:marLeft w:val="0"/>
      <w:marRight w:val="0"/>
      <w:marTop w:val="0"/>
      <w:marBottom w:val="0"/>
      <w:divBdr>
        <w:top w:val="none" w:sz="0" w:space="0" w:color="auto"/>
        <w:left w:val="none" w:sz="0" w:space="0" w:color="auto"/>
        <w:bottom w:val="none" w:sz="0" w:space="0" w:color="auto"/>
        <w:right w:val="none" w:sz="0" w:space="0" w:color="auto"/>
      </w:divBdr>
    </w:div>
    <w:div w:id="197863502">
      <w:bodyDiv w:val="1"/>
      <w:marLeft w:val="0"/>
      <w:marRight w:val="0"/>
      <w:marTop w:val="0"/>
      <w:marBottom w:val="0"/>
      <w:divBdr>
        <w:top w:val="none" w:sz="0" w:space="0" w:color="auto"/>
        <w:left w:val="none" w:sz="0" w:space="0" w:color="auto"/>
        <w:bottom w:val="none" w:sz="0" w:space="0" w:color="auto"/>
        <w:right w:val="none" w:sz="0" w:space="0" w:color="auto"/>
      </w:divBdr>
    </w:div>
    <w:div w:id="248778585">
      <w:bodyDiv w:val="1"/>
      <w:marLeft w:val="0"/>
      <w:marRight w:val="0"/>
      <w:marTop w:val="0"/>
      <w:marBottom w:val="0"/>
      <w:divBdr>
        <w:top w:val="none" w:sz="0" w:space="0" w:color="auto"/>
        <w:left w:val="none" w:sz="0" w:space="0" w:color="auto"/>
        <w:bottom w:val="none" w:sz="0" w:space="0" w:color="auto"/>
        <w:right w:val="none" w:sz="0" w:space="0" w:color="auto"/>
      </w:divBdr>
    </w:div>
    <w:div w:id="336006298">
      <w:bodyDiv w:val="1"/>
      <w:marLeft w:val="0"/>
      <w:marRight w:val="0"/>
      <w:marTop w:val="0"/>
      <w:marBottom w:val="0"/>
      <w:divBdr>
        <w:top w:val="none" w:sz="0" w:space="0" w:color="auto"/>
        <w:left w:val="none" w:sz="0" w:space="0" w:color="auto"/>
        <w:bottom w:val="none" w:sz="0" w:space="0" w:color="auto"/>
        <w:right w:val="none" w:sz="0" w:space="0" w:color="auto"/>
      </w:divBdr>
    </w:div>
    <w:div w:id="358360155">
      <w:bodyDiv w:val="1"/>
      <w:marLeft w:val="0"/>
      <w:marRight w:val="0"/>
      <w:marTop w:val="0"/>
      <w:marBottom w:val="0"/>
      <w:divBdr>
        <w:top w:val="none" w:sz="0" w:space="0" w:color="auto"/>
        <w:left w:val="none" w:sz="0" w:space="0" w:color="auto"/>
        <w:bottom w:val="none" w:sz="0" w:space="0" w:color="auto"/>
        <w:right w:val="none" w:sz="0" w:space="0" w:color="auto"/>
      </w:divBdr>
    </w:div>
    <w:div w:id="410002969">
      <w:bodyDiv w:val="1"/>
      <w:marLeft w:val="0"/>
      <w:marRight w:val="0"/>
      <w:marTop w:val="0"/>
      <w:marBottom w:val="0"/>
      <w:divBdr>
        <w:top w:val="none" w:sz="0" w:space="0" w:color="auto"/>
        <w:left w:val="none" w:sz="0" w:space="0" w:color="auto"/>
        <w:bottom w:val="none" w:sz="0" w:space="0" w:color="auto"/>
        <w:right w:val="none" w:sz="0" w:space="0" w:color="auto"/>
      </w:divBdr>
    </w:div>
    <w:div w:id="475221799">
      <w:bodyDiv w:val="1"/>
      <w:marLeft w:val="0"/>
      <w:marRight w:val="0"/>
      <w:marTop w:val="0"/>
      <w:marBottom w:val="0"/>
      <w:divBdr>
        <w:top w:val="none" w:sz="0" w:space="0" w:color="auto"/>
        <w:left w:val="none" w:sz="0" w:space="0" w:color="auto"/>
        <w:bottom w:val="none" w:sz="0" w:space="0" w:color="auto"/>
        <w:right w:val="none" w:sz="0" w:space="0" w:color="auto"/>
      </w:divBdr>
    </w:div>
    <w:div w:id="625307875">
      <w:bodyDiv w:val="1"/>
      <w:marLeft w:val="0"/>
      <w:marRight w:val="0"/>
      <w:marTop w:val="0"/>
      <w:marBottom w:val="0"/>
      <w:divBdr>
        <w:top w:val="none" w:sz="0" w:space="0" w:color="auto"/>
        <w:left w:val="none" w:sz="0" w:space="0" w:color="auto"/>
        <w:bottom w:val="none" w:sz="0" w:space="0" w:color="auto"/>
        <w:right w:val="none" w:sz="0" w:space="0" w:color="auto"/>
      </w:divBdr>
    </w:div>
    <w:div w:id="701252406">
      <w:bodyDiv w:val="1"/>
      <w:marLeft w:val="0"/>
      <w:marRight w:val="0"/>
      <w:marTop w:val="0"/>
      <w:marBottom w:val="0"/>
      <w:divBdr>
        <w:top w:val="none" w:sz="0" w:space="0" w:color="auto"/>
        <w:left w:val="none" w:sz="0" w:space="0" w:color="auto"/>
        <w:bottom w:val="none" w:sz="0" w:space="0" w:color="auto"/>
        <w:right w:val="none" w:sz="0" w:space="0" w:color="auto"/>
      </w:divBdr>
    </w:div>
    <w:div w:id="734932482">
      <w:bodyDiv w:val="1"/>
      <w:marLeft w:val="0"/>
      <w:marRight w:val="0"/>
      <w:marTop w:val="0"/>
      <w:marBottom w:val="0"/>
      <w:divBdr>
        <w:top w:val="none" w:sz="0" w:space="0" w:color="auto"/>
        <w:left w:val="none" w:sz="0" w:space="0" w:color="auto"/>
        <w:bottom w:val="none" w:sz="0" w:space="0" w:color="auto"/>
        <w:right w:val="none" w:sz="0" w:space="0" w:color="auto"/>
      </w:divBdr>
    </w:div>
    <w:div w:id="845706750">
      <w:bodyDiv w:val="1"/>
      <w:marLeft w:val="0"/>
      <w:marRight w:val="0"/>
      <w:marTop w:val="0"/>
      <w:marBottom w:val="0"/>
      <w:divBdr>
        <w:top w:val="none" w:sz="0" w:space="0" w:color="auto"/>
        <w:left w:val="none" w:sz="0" w:space="0" w:color="auto"/>
        <w:bottom w:val="none" w:sz="0" w:space="0" w:color="auto"/>
        <w:right w:val="none" w:sz="0" w:space="0" w:color="auto"/>
      </w:divBdr>
    </w:div>
    <w:div w:id="872499706">
      <w:bodyDiv w:val="1"/>
      <w:marLeft w:val="0"/>
      <w:marRight w:val="0"/>
      <w:marTop w:val="0"/>
      <w:marBottom w:val="0"/>
      <w:divBdr>
        <w:top w:val="none" w:sz="0" w:space="0" w:color="auto"/>
        <w:left w:val="none" w:sz="0" w:space="0" w:color="auto"/>
        <w:bottom w:val="none" w:sz="0" w:space="0" w:color="auto"/>
        <w:right w:val="none" w:sz="0" w:space="0" w:color="auto"/>
      </w:divBdr>
    </w:div>
    <w:div w:id="903368049">
      <w:bodyDiv w:val="1"/>
      <w:marLeft w:val="0"/>
      <w:marRight w:val="0"/>
      <w:marTop w:val="0"/>
      <w:marBottom w:val="0"/>
      <w:divBdr>
        <w:top w:val="none" w:sz="0" w:space="0" w:color="auto"/>
        <w:left w:val="none" w:sz="0" w:space="0" w:color="auto"/>
        <w:bottom w:val="none" w:sz="0" w:space="0" w:color="auto"/>
        <w:right w:val="none" w:sz="0" w:space="0" w:color="auto"/>
      </w:divBdr>
    </w:div>
    <w:div w:id="979916197">
      <w:bodyDiv w:val="1"/>
      <w:marLeft w:val="0"/>
      <w:marRight w:val="0"/>
      <w:marTop w:val="0"/>
      <w:marBottom w:val="0"/>
      <w:divBdr>
        <w:top w:val="none" w:sz="0" w:space="0" w:color="auto"/>
        <w:left w:val="none" w:sz="0" w:space="0" w:color="auto"/>
        <w:bottom w:val="none" w:sz="0" w:space="0" w:color="auto"/>
        <w:right w:val="none" w:sz="0" w:space="0" w:color="auto"/>
      </w:divBdr>
    </w:div>
    <w:div w:id="1020207097">
      <w:bodyDiv w:val="1"/>
      <w:marLeft w:val="0"/>
      <w:marRight w:val="0"/>
      <w:marTop w:val="0"/>
      <w:marBottom w:val="0"/>
      <w:divBdr>
        <w:top w:val="none" w:sz="0" w:space="0" w:color="auto"/>
        <w:left w:val="none" w:sz="0" w:space="0" w:color="auto"/>
        <w:bottom w:val="none" w:sz="0" w:space="0" w:color="auto"/>
        <w:right w:val="none" w:sz="0" w:space="0" w:color="auto"/>
      </w:divBdr>
    </w:div>
    <w:div w:id="1321235043">
      <w:bodyDiv w:val="1"/>
      <w:marLeft w:val="0"/>
      <w:marRight w:val="0"/>
      <w:marTop w:val="0"/>
      <w:marBottom w:val="0"/>
      <w:divBdr>
        <w:top w:val="none" w:sz="0" w:space="0" w:color="auto"/>
        <w:left w:val="none" w:sz="0" w:space="0" w:color="auto"/>
        <w:bottom w:val="none" w:sz="0" w:space="0" w:color="auto"/>
        <w:right w:val="none" w:sz="0" w:space="0" w:color="auto"/>
      </w:divBdr>
      <w:divsChild>
        <w:div w:id="1833837887">
          <w:marLeft w:val="1440"/>
          <w:marRight w:val="0"/>
          <w:marTop w:val="96"/>
          <w:marBottom w:val="0"/>
          <w:divBdr>
            <w:top w:val="none" w:sz="0" w:space="0" w:color="auto"/>
            <w:left w:val="none" w:sz="0" w:space="0" w:color="auto"/>
            <w:bottom w:val="none" w:sz="0" w:space="0" w:color="auto"/>
            <w:right w:val="none" w:sz="0" w:space="0" w:color="auto"/>
          </w:divBdr>
        </w:div>
        <w:div w:id="1934316135">
          <w:marLeft w:val="1440"/>
          <w:marRight w:val="0"/>
          <w:marTop w:val="96"/>
          <w:marBottom w:val="0"/>
          <w:divBdr>
            <w:top w:val="none" w:sz="0" w:space="0" w:color="auto"/>
            <w:left w:val="none" w:sz="0" w:space="0" w:color="auto"/>
            <w:bottom w:val="none" w:sz="0" w:space="0" w:color="auto"/>
            <w:right w:val="none" w:sz="0" w:space="0" w:color="auto"/>
          </w:divBdr>
        </w:div>
        <w:div w:id="763763089">
          <w:marLeft w:val="1440"/>
          <w:marRight w:val="0"/>
          <w:marTop w:val="96"/>
          <w:marBottom w:val="0"/>
          <w:divBdr>
            <w:top w:val="none" w:sz="0" w:space="0" w:color="auto"/>
            <w:left w:val="none" w:sz="0" w:space="0" w:color="auto"/>
            <w:bottom w:val="none" w:sz="0" w:space="0" w:color="auto"/>
            <w:right w:val="none" w:sz="0" w:space="0" w:color="auto"/>
          </w:divBdr>
        </w:div>
        <w:div w:id="121189374">
          <w:marLeft w:val="1440"/>
          <w:marRight w:val="0"/>
          <w:marTop w:val="96"/>
          <w:marBottom w:val="0"/>
          <w:divBdr>
            <w:top w:val="none" w:sz="0" w:space="0" w:color="auto"/>
            <w:left w:val="none" w:sz="0" w:space="0" w:color="auto"/>
            <w:bottom w:val="none" w:sz="0" w:space="0" w:color="auto"/>
            <w:right w:val="none" w:sz="0" w:space="0" w:color="auto"/>
          </w:divBdr>
        </w:div>
        <w:div w:id="1278947887">
          <w:marLeft w:val="1440"/>
          <w:marRight w:val="0"/>
          <w:marTop w:val="96"/>
          <w:marBottom w:val="0"/>
          <w:divBdr>
            <w:top w:val="none" w:sz="0" w:space="0" w:color="auto"/>
            <w:left w:val="none" w:sz="0" w:space="0" w:color="auto"/>
            <w:bottom w:val="none" w:sz="0" w:space="0" w:color="auto"/>
            <w:right w:val="none" w:sz="0" w:space="0" w:color="auto"/>
          </w:divBdr>
        </w:div>
      </w:divsChild>
    </w:div>
    <w:div w:id="1424568153">
      <w:bodyDiv w:val="1"/>
      <w:marLeft w:val="0"/>
      <w:marRight w:val="0"/>
      <w:marTop w:val="0"/>
      <w:marBottom w:val="0"/>
      <w:divBdr>
        <w:top w:val="none" w:sz="0" w:space="0" w:color="auto"/>
        <w:left w:val="none" w:sz="0" w:space="0" w:color="auto"/>
        <w:bottom w:val="none" w:sz="0" w:space="0" w:color="auto"/>
        <w:right w:val="none" w:sz="0" w:space="0" w:color="auto"/>
      </w:divBdr>
    </w:div>
    <w:div w:id="1510682767">
      <w:bodyDiv w:val="1"/>
      <w:marLeft w:val="0"/>
      <w:marRight w:val="0"/>
      <w:marTop w:val="0"/>
      <w:marBottom w:val="0"/>
      <w:divBdr>
        <w:top w:val="none" w:sz="0" w:space="0" w:color="auto"/>
        <w:left w:val="none" w:sz="0" w:space="0" w:color="auto"/>
        <w:bottom w:val="none" w:sz="0" w:space="0" w:color="auto"/>
        <w:right w:val="none" w:sz="0" w:space="0" w:color="auto"/>
      </w:divBdr>
    </w:div>
    <w:div w:id="1511873637">
      <w:bodyDiv w:val="1"/>
      <w:marLeft w:val="0"/>
      <w:marRight w:val="0"/>
      <w:marTop w:val="0"/>
      <w:marBottom w:val="0"/>
      <w:divBdr>
        <w:top w:val="none" w:sz="0" w:space="0" w:color="auto"/>
        <w:left w:val="none" w:sz="0" w:space="0" w:color="auto"/>
        <w:bottom w:val="none" w:sz="0" w:space="0" w:color="auto"/>
        <w:right w:val="none" w:sz="0" w:space="0" w:color="auto"/>
      </w:divBdr>
      <w:divsChild>
        <w:div w:id="44528670">
          <w:marLeft w:val="547"/>
          <w:marRight w:val="0"/>
          <w:marTop w:val="0"/>
          <w:marBottom w:val="0"/>
          <w:divBdr>
            <w:top w:val="none" w:sz="0" w:space="0" w:color="auto"/>
            <w:left w:val="none" w:sz="0" w:space="0" w:color="auto"/>
            <w:bottom w:val="none" w:sz="0" w:space="0" w:color="auto"/>
            <w:right w:val="none" w:sz="0" w:space="0" w:color="auto"/>
          </w:divBdr>
        </w:div>
        <w:div w:id="563831403">
          <w:marLeft w:val="547"/>
          <w:marRight w:val="0"/>
          <w:marTop w:val="0"/>
          <w:marBottom w:val="0"/>
          <w:divBdr>
            <w:top w:val="none" w:sz="0" w:space="0" w:color="auto"/>
            <w:left w:val="none" w:sz="0" w:space="0" w:color="auto"/>
            <w:bottom w:val="none" w:sz="0" w:space="0" w:color="auto"/>
            <w:right w:val="none" w:sz="0" w:space="0" w:color="auto"/>
          </w:divBdr>
        </w:div>
        <w:div w:id="1589576223">
          <w:marLeft w:val="547"/>
          <w:marRight w:val="0"/>
          <w:marTop w:val="0"/>
          <w:marBottom w:val="0"/>
          <w:divBdr>
            <w:top w:val="none" w:sz="0" w:space="0" w:color="auto"/>
            <w:left w:val="none" w:sz="0" w:space="0" w:color="auto"/>
            <w:bottom w:val="none" w:sz="0" w:space="0" w:color="auto"/>
            <w:right w:val="none" w:sz="0" w:space="0" w:color="auto"/>
          </w:divBdr>
        </w:div>
      </w:divsChild>
    </w:div>
    <w:div w:id="1569194636">
      <w:bodyDiv w:val="1"/>
      <w:marLeft w:val="0"/>
      <w:marRight w:val="0"/>
      <w:marTop w:val="0"/>
      <w:marBottom w:val="0"/>
      <w:divBdr>
        <w:top w:val="none" w:sz="0" w:space="0" w:color="auto"/>
        <w:left w:val="none" w:sz="0" w:space="0" w:color="auto"/>
        <w:bottom w:val="none" w:sz="0" w:space="0" w:color="auto"/>
        <w:right w:val="none" w:sz="0" w:space="0" w:color="auto"/>
      </w:divBdr>
    </w:div>
    <w:div w:id="1630745219">
      <w:bodyDiv w:val="1"/>
      <w:marLeft w:val="0"/>
      <w:marRight w:val="0"/>
      <w:marTop w:val="0"/>
      <w:marBottom w:val="0"/>
      <w:divBdr>
        <w:top w:val="none" w:sz="0" w:space="0" w:color="auto"/>
        <w:left w:val="none" w:sz="0" w:space="0" w:color="auto"/>
        <w:bottom w:val="none" w:sz="0" w:space="0" w:color="auto"/>
        <w:right w:val="none" w:sz="0" w:space="0" w:color="auto"/>
      </w:divBdr>
    </w:div>
    <w:div w:id="1839344171">
      <w:bodyDiv w:val="1"/>
      <w:marLeft w:val="0"/>
      <w:marRight w:val="0"/>
      <w:marTop w:val="0"/>
      <w:marBottom w:val="0"/>
      <w:divBdr>
        <w:top w:val="none" w:sz="0" w:space="0" w:color="auto"/>
        <w:left w:val="none" w:sz="0" w:space="0" w:color="auto"/>
        <w:bottom w:val="none" w:sz="0" w:space="0" w:color="auto"/>
        <w:right w:val="none" w:sz="0" w:space="0" w:color="auto"/>
      </w:divBdr>
    </w:div>
    <w:div w:id="1869878395">
      <w:bodyDiv w:val="1"/>
      <w:marLeft w:val="0"/>
      <w:marRight w:val="0"/>
      <w:marTop w:val="0"/>
      <w:marBottom w:val="0"/>
      <w:divBdr>
        <w:top w:val="none" w:sz="0" w:space="0" w:color="auto"/>
        <w:left w:val="none" w:sz="0" w:space="0" w:color="auto"/>
        <w:bottom w:val="none" w:sz="0" w:space="0" w:color="auto"/>
        <w:right w:val="none" w:sz="0" w:space="0" w:color="auto"/>
      </w:divBdr>
    </w:div>
    <w:div w:id="2036348542">
      <w:bodyDiv w:val="1"/>
      <w:marLeft w:val="0"/>
      <w:marRight w:val="0"/>
      <w:marTop w:val="0"/>
      <w:marBottom w:val="0"/>
      <w:divBdr>
        <w:top w:val="none" w:sz="0" w:space="0" w:color="auto"/>
        <w:left w:val="none" w:sz="0" w:space="0" w:color="auto"/>
        <w:bottom w:val="none" w:sz="0" w:space="0" w:color="auto"/>
        <w:right w:val="none" w:sz="0" w:space="0" w:color="auto"/>
      </w:divBdr>
    </w:div>
    <w:div w:id="21336654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C8847F7844676498D9AA6C0D4ED3F86" ma:contentTypeVersion="" ma:contentTypeDescription="Create a new document." ma:contentTypeScope="" ma:versionID="b34d99bb52a36f4b50bf5c243332681d">
  <xsd:schema xmlns:xsd="http://www.w3.org/2001/XMLSchema" xmlns:xs="http://www.w3.org/2001/XMLSchema" xmlns:p="http://schemas.microsoft.com/office/2006/metadata/properties" xmlns:ns2="7ff2ac36-d75e-45fd-8931-9d407977249b" targetNamespace="http://schemas.microsoft.com/office/2006/metadata/properties" ma:root="true" ma:fieldsID="173ebb88b3d2f2bef4609222118988e8" ns2:_="">
    <xsd:import namespace="7ff2ac36-d75e-45fd-8931-9d407977249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f2ac36-d75e-45fd-8931-9d407977249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85411F-2339-4AC0-8EC1-2DE4013F7E28}">
  <ds:schemaRefs>
    <ds:schemaRef ds:uri="http://schemas.openxmlformats.org/officeDocument/2006/bibliography"/>
  </ds:schemaRefs>
</ds:datastoreItem>
</file>

<file path=customXml/itemProps2.xml><?xml version="1.0" encoding="utf-8"?>
<ds:datastoreItem xmlns:ds="http://schemas.openxmlformats.org/officeDocument/2006/customXml" ds:itemID="{E7BD914C-3ECD-4DA6-A76E-ED7BB2D2A4AD}"/>
</file>

<file path=customXml/itemProps3.xml><?xml version="1.0" encoding="utf-8"?>
<ds:datastoreItem xmlns:ds="http://schemas.openxmlformats.org/officeDocument/2006/customXml" ds:itemID="{33CD19F2-D6A8-4F18-9BC0-98E991E1B0FD}"/>
</file>

<file path=customXml/itemProps4.xml><?xml version="1.0" encoding="utf-8"?>
<ds:datastoreItem xmlns:ds="http://schemas.openxmlformats.org/officeDocument/2006/customXml" ds:itemID="{F50465F4-A5F9-49ED-8D7E-A86740A45B73}"/>
</file>

<file path=docProps/app.xml><?xml version="1.0" encoding="utf-8"?>
<Properties xmlns="http://schemas.openxmlformats.org/officeDocument/2006/extended-properties" xmlns:vt="http://schemas.openxmlformats.org/officeDocument/2006/docPropsVTypes">
  <Template>Normal</Template>
  <TotalTime>9</TotalTime>
  <Pages>7</Pages>
  <Words>811</Words>
  <Characters>4624</Characters>
  <Application>Microsoft Office Word</Application>
  <DocSecurity>0</DocSecurity>
  <Lines>38</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電通</Company>
  <LinksUpToDate>false</LinksUpToDate>
  <CharactersWithSpaces>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NAKANISHI Akihiro (中西 章裕)</cp:lastModifiedBy>
  <cp:revision>6</cp:revision>
  <cp:lastPrinted>2018-08-13T14:05:00Z</cp:lastPrinted>
  <dcterms:created xsi:type="dcterms:W3CDTF">2018-08-22T09:24:00Z</dcterms:created>
  <dcterms:modified xsi:type="dcterms:W3CDTF">2018-08-27T07:10:00Z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0x0101009C8847F7844676498D9AA6C0D4ED3F86</vt:lpwstr>
  </property>
</Properties>
</file>