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6D3D0DA5" w14:textId="240078C3" w:rsidR="00E730C7" w:rsidRDefault="00E730C7" w:rsidP="00786D28">
      <w:pPr>
        <w:pStyle w:val="NurText1"/>
        <w:spacing w:line="300" w:lineRule="exact"/>
        <w:ind w:right="-284"/>
        <w:jc w:val="both"/>
        <w:rPr>
          <w:rFonts w:ascii="Arial" w:hAnsi="Arial" w:cs="Arial"/>
          <w:b/>
          <w:sz w:val="24"/>
          <w:szCs w:val="22"/>
        </w:rPr>
      </w:pPr>
    </w:p>
    <w:p w14:paraId="41259BD8" w14:textId="5AD8807D" w:rsidR="00792EDF" w:rsidRDefault="00792EDF" w:rsidP="00786D28">
      <w:pPr>
        <w:pStyle w:val="NurText1"/>
        <w:spacing w:line="300" w:lineRule="exact"/>
        <w:ind w:right="-284"/>
        <w:jc w:val="both"/>
        <w:rPr>
          <w:rFonts w:ascii="Arial" w:hAnsi="Arial" w:cs="Arial"/>
          <w:b/>
          <w:sz w:val="24"/>
          <w:szCs w:val="22"/>
        </w:rPr>
      </w:pPr>
    </w:p>
    <w:p w14:paraId="3EC61F24" w14:textId="77777777" w:rsidR="00792EDF" w:rsidRPr="0031597E" w:rsidRDefault="00792EDF" w:rsidP="00786D28">
      <w:pPr>
        <w:pStyle w:val="NurText1"/>
        <w:spacing w:line="300" w:lineRule="exact"/>
        <w:ind w:right="-284"/>
        <w:jc w:val="both"/>
        <w:rPr>
          <w:rFonts w:ascii="Arial" w:hAnsi="Arial" w:cs="Arial"/>
          <w:b/>
          <w:sz w:val="24"/>
          <w:szCs w:val="22"/>
        </w:rPr>
      </w:pPr>
    </w:p>
    <w:p w14:paraId="541A15B1" w14:textId="636E7D59" w:rsidR="00792EDF" w:rsidRDefault="00DC4ED7" w:rsidP="006801C2">
      <w:pPr>
        <w:rPr>
          <w:b/>
          <w:bCs/>
        </w:rPr>
      </w:pPr>
      <w:r w:rsidRPr="0031597E">
        <w:rPr>
          <w:rFonts w:ascii="Arial" w:hAnsi="Arial" w:cs="Arial"/>
          <w:b/>
          <w:sz w:val="18"/>
        </w:rPr>
        <w:br/>
      </w:r>
      <w:r w:rsidR="006801C2" w:rsidRPr="006801C2">
        <w:rPr>
          <w:b/>
          <w:bCs/>
        </w:rPr>
        <w:t xml:space="preserve">Signal zum Welttierschutztag: DA </w:t>
      </w:r>
      <w:proofErr w:type="gramStart"/>
      <w:r w:rsidR="006801C2" w:rsidRPr="006801C2">
        <w:rPr>
          <w:b/>
          <w:bCs/>
        </w:rPr>
        <w:t>Direkt</w:t>
      </w:r>
      <w:proofErr w:type="gramEnd"/>
      <w:r w:rsidR="006801C2" w:rsidRPr="006801C2">
        <w:rPr>
          <w:b/>
          <w:bCs/>
        </w:rPr>
        <w:t xml:space="preserve"> unterstützt mit Tierkrankenversicherung den Deutschen Tierschutzbund e.V.</w:t>
      </w:r>
    </w:p>
    <w:p w14:paraId="20CBB5F2" w14:textId="77777777" w:rsidR="006801C2" w:rsidRPr="00835D20" w:rsidRDefault="006801C2" w:rsidP="006801C2">
      <w:pPr>
        <w:rPr>
          <w:b/>
          <w:bCs/>
        </w:rPr>
      </w:pPr>
    </w:p>
    <w:p w14:paraId="252D6ED7" w14:textId="0E5AA5EB" w:rsidR="003C3DB5" w:rsidRPr="0052650F" w:rsidRDefault="003C3DB5" w:rsidP="003C3DB5">
      <w:pPr>
        <w:pStyle w:val="Kopfzeile"/>
        <w:spacing w:line="300" w:lineRule="exact"/>
        <w:rPr>
          <w:rFonts w:ascii="Arial" w:hAnsi="Arial" w:cs="Arial"/>
        </w:rPr>
      </w:pPr>
      <w:r w:rsidRPr="0052650F">
        <w:rPr>
          <w:rFonts w:ascii="Arial" w:hAnsi="Arial" w:cs="Arial"/>
        </w:rPr>
        <w:t>Frankfurt am Main, 04.10.202</w:t>
      </w:r>
      <w:r w:rsidR="00C42231">
        <w:rPr>
          <w:rFonts w:ascii="Arial" w:hAnsi="Arial" w:cs="Arial"/>
        </w:rPr>
        <w:t>2</w:t>
      </w:r>
      <w:r w:rsidRPr="0052650F">
        <w:rPr>
          <w:rFonts w:ascii="Arial" w:hAnsi="Arial" w:cs="Arial"/>
        </w:rPr>
        <w:t xml:space="preserve"> - Der Direktversicherer DA Direkt unterstützt mit seiner Tierkrankenversicherung die Arbeit des Deutschen Tierschutzbundes. Im Rahmen des Welttierschutztages am 4. Oktober rückt der Versicherer Tiere in Not in den Fokus und widmet daher den gesamten Monat dem Tierschutz. Mit jeder Tierkrankenversicherung, die bei DA Direkt im Oktober neu abgeschlossen wird, unterstützt der Direktversicherer den Deutschen Tierschutzbund e.V. mit 15 Euro.</w:t>
      </w:r>
    </w:p>
    <w:p w14:paraId="7CD93CAD" w14:textId="77777777" w:rsidR="003C3DB5" w:rsidRPr="0052650F" w:rsidRDefault="003C3DB5" w:rsidP="003C3DB5">
      <w:pPr>
        <w:pStyle w:val="Kopfzeile"/>
        <w:spacing w:line="300" w:lineRule="exact"/>
        <w:rPr>
          <w:rFonts w:ascii="Arial" w:hAnsi="Arial" w:cs="Arial"/>
        </w:rPr>
      </w:pPr>
    </w:p>
    <w:p w14:paraId="5B01FE94" w14:textId="77777777" w:rsidR="003C3DB5" w:rsidRPr="0052650F" w:rsidRDefault="003C3DB5" w:rsidP="003C3DB5">
      <w:pPr>
        <w:pStyle w:val="Kopfzeile"/>
        <w:spacing w:line="300" w:lineRule="exact"/>
        <w:rPr>
          <w:rFonts w:ascii="Arial" w:hAnsi="Arial" w:cs="Arial"/>
          <w:b/>
          <w:bCs/>
        </w:rPr>
      </w:pPr>
      <w:r w:rsidRPr="0052650F">
        <w:rPr>
          <w:rFonts w:ascii="Arial" w:hAnsi="Arial" w:cs="Arial"/>
          <w:b/>
          <w:bCs/>
        </w:rPr>
        <w:t>Schützen und unterstützen</w:t>
      </w:r>
    </w:p>
    <w:p w14:paraId="769050C0" w14:textId="3CA4A462" w:rsidR="003C3DB5" w:rsidRDefault="003C3DB5" w:rsidP="003C3DB5">
      <w:pPr>
        <w:pStyle w:val="Kopfzeile"/>
        <w:spacing w:line="300" w:lineRule="exact"/>
        <w:rPr>
          <w:rFonts w:ascii="Arial" w:hAnsi="Arial" w:cs="Arial"/>
        </w:rPr>
      </w:pPr>
      <w:r w:rsidRPr="0052650F">
        <w:rPr>
          <w:rFonts w:ascii="Arial" w:hAnsi="Arial" w:cs="Arial"/>
        </w:rPr>
        <w:t xml:space="preserve">Der Deutsche Tierschutzbund ruft im Rahmen des diesjährigen Welttierschutztages mit seinen rund 740 Mitgliedsvereinen das Leitmotto „Tierheime am Limit“ aus. Bedingt durch die Corona-Pandemie wurden viele Haustiere unüberlegt angeschafft, die nun aufgrund von Überforderung, Zeitmangel, finanzieller Engpässe oder unerfüllter Erwartungen in Tierheime abgegeben werden. Hinzu kommt für die Heime ein hoher Kostendruck </w:t>
      </w:r>
      <w:proofErr w:type="gramStart"/>
      <w:r w:rsidRPr="0052650F">
        <w:rPr>
          <w:rFonts w:ascii="Arial" w:hAnsi="Arial" w:cs="Arial"/>
        </w:rPr>
        <w:t>durch steigende</w:t>
      </w:r>
      <w:proofErr w:type="gramEnd"/>
      <w:r w:rsidRPr="0052650F">
        <w:rPr>
          <w:rFonts w:ascii="Arial" w:hAnsi="Arial" w:cs="Arial"/>
        </w:rPr>
        <w:t xml:space="preserve"> Energie- und Futterpreise </w:t>
      </w:r>
      <w:r w:rsidR="00C42231">
        <w:rPr>
          <w:rFonts w:ascii="Arial" w:hAnsi="Arial" w:cs="Arial"/>
        </w:rPr>
        <w:t xml:space="preserve">sowie </w:t>
      </w:r>
      <w:r w:rsidRPr="0052650F">
        <w:rPr>
          <w:rFonts w:ascii="Arial" w:hAnsi="Arial" w:cs="Arial"/>
        </w:rPr>
        <w:t>die Erhöhung des Mindestlohns. Die geplante Anhebung der Gebührenordnung der Tierärzte wird die Tierheime zusätzlich belasten, während gleichzeitig die Spendenbereitschaft sinkt.</w:t>
      </w:r>
    </w:p>
    <w:p w14:paraId="79B87313" w14:textId="77777777" w:rsidR="0052650F" w:rsidRPr="0052650F" w:rsidRDefault="0052650F" w:rsidP="003C3DB5">
      <w:pPr>
        <w:pStyle w:val="Kopfzeile"/>
        <w:spacing w:line="300" w:lineRule="exact"/>
        <w:rPr>
          <w:rFonts w:ascii="Arial" w:hAnsi="Arial" w:cs="Arial"/>
        </w:rPr>
      </w:pPr>
    </w:p>
    <w:p w14:paraId="1976BF8D" w14:textId="631A5478" w:rsidR="003C3DB5" w:rsidRDefault="003C3DB5" w:rsidP="003C3DB5">
      <w:pPr>
        <w:pStyle w:val="Kopfzeile"/>
        <w:spacing w:line="300" w:lineRule="exact"/>
        <w:rPr>
          <w:rFonts w:ascii="Arial" w:hAnsi="Arial" w:cs="Arial"/>
        </w:rPr>
      </w:pPr>
      <w:r w:rsidRPr="0052650F">
        <w:rPr>
          <w:rFonts w:ascii="Arial" w:hAnsi="Arial" w:cs="Arial"/>
        </w:rPr>
        <w:t>„Als Tierkrankenversicherer liegt uns das Wohl der Tiere sehr am Herzen. Und das geht bei uns auch über das Angebot einer Tierkrankenversicherung hinaus. Gerade in der aktuellen Zeit ist es nicht nur wichtig, sich und das eigene Haustier zu schützen, sondern auch anderen Tieren in Not zu helfen. Wir unterstützen daher den Deutschen Tierschutzbund bei seiner wichtigen Mission, die Situation für notleidende Tiere zu verbessern, so Peter Stockhorst, CEO von DA Direkt.</w:t>
      </w:r>
    </w:p>
    <w:p w14:paraId="0427613B" w14:textId="77777777" w:rsidR="0052650F" w:rsidRPr="0052650F" w:rsidRDefault="0052650F" w:rsidP="003C3DB5">
      <w:pPr>
        <w:pStyle w:val="Kopfzeile"/>
        <w:spacing w:line="300" w:lineRule="exact"/>
        <w:rPr>
          <w:rFonts w:ascii="Arial" w:hAnsi="Arial" w:cs="Arial"/>
        </w:rPr>
      </w:pPr>
    </w:p>
    <w:p w14:paraId="7B9F49FA" w14:textId="77777777" w:rsidR="003C3DB5" w:rsidRPr="0052650F" w:rsidRDefault="003C3DB5" w:rsidP="003C3DB5">
      <w:pPr>
        <w:pStyle w:val="Kopfzeile"/>
        <w:spacing w:line="300" w:lineRule="exact"/>
        <w:rPr>
          <w:rFonts w:ascii="Arial" w:hAnsi="Arial" w:cs="Arial"/>
        </w:rPr>
      </w:pPr>
      <w:r w:rsidRPr="0052650F">
        <w:rPr>
          <w:rFonts w:ascii="Arial" w:hAnsi="Arial" w:cs="Arial"/>
        </w:rPr>
        <w:t>„Mittlerweile kommen so viele Tiere in den Tierheimen an, dass immer mehr Aufnahmestopps verhängt werden müssen. Auch die enorme finanzielle Belastung macht die Lage äußerst prekär. Wir haben große Sorge, dass viele Tierheime den Winter nicht überstehen könnten – und freuen uns daher sehr über die Unterstützung durch DA Direkt,“ erklärt Thomas Schröder, Präsident Deutscher Tierschutzbund e.V.</w:t>
      </w:r>
    </w:p>
    <w:p w14:paraId="15185B51" w14:textId="1347AA63" w:rsidR="003C3DB5" w:rsidRPr="0052650F" w:rsidRDefault="003C3DB5" w:rsidP="003C3DB5">
      <w:pPr>
        <w:pStyle w:val="Kopfzeile"/>
        <w:spacing w:line="300" w:lineRule="exact"/>
        <w:rPr>
          <w:rFonts w:ascii="Arial" w:hAnsi="Arial" w:cs="Arial"/>
        </w:rPr>
      </w:pPr>
    </w:p>
    <w:p w14:paraId="3F60448C" w14:textId="77777777" w:rsidR="0052650F" w:rsidRPr="0052650F" w:rsidRDefault="0052650F" w:rsidP="003C3DB5">
      <w:pPr>
        <w:pStyle w:val="Kopfzeile"/>
        <w:spacing w:line="300" w:lineRule="exact"/>
        <w:rPr>
          <w:rFonts w:ascii="Arial" w:hAnsi="Arial" w:cs="Arial"/>
        </w:rPr>
      </w:pPr>
    </w:p>
    <w:p w14:paraId="6273E6A6" w14:textId="34F9BB39" w:rsidR="003C3DB5" w:rsidRPr="0052650F" w:rsidRDefault="003C3DB5" w:rsidP="003C3DB5">
      <w:pPr>
        <w:pStyle w:val="Kopfzeile"/>
        <w:spacing w:line="300" w:lineRule="exact"/>
        <w:rPr>
          <w:rFonts w:ascii="Arial" w:hAnsi="Arial" w:cs="Arial"/>
          <w:b/>
          <w:bCs/>
          <w:sz w:val="18"/>
          <w:szCs w:val="18"/>
        </w:rPr>
      </w:pPr>
      <w:r w:rsidRPr="0052650F">
        <w:rPr>
          <w:rFonts w:ascii="Arial" w:hAnsi="Arial" w:cs="Arial"/>
          <w:b/>
          <w:bCs/>
          <w:sz w:val="18"/>
          <w:szCs w:val="18"/>
        </w:rPr>
        <w:t>Der Deutsche Tierschutzbund e.V.</w:t>
      </w:r>
    </w:p>
    <w:p w14:paraId="6B9055A4" w14:textId="77777777" w:rsidR="003C3DB5" w:rsidRPr="0052650F" w:rsidRDefault="003C3DB5" w:rsidP="003C3DB5">
      <w:pPr>
        <w:pStyle w:val="Kopfzeile"/>
        <w:spacing w:line="300" w:lineRule="exact"/>
        <w:rPr>
          <w:rFonts w:ascii="Arial" w:hAnsi="Arial" w:cs="Arial"/>
          <w:b/>
          <w:bCs/>
          <w:sz w:val="18"/>
          <w:szCs w:val="18"/>
        </w:rPr>
      </w:pPr>
    </w:p>
    <w:p w14:paraId="13645F4D" w14:textId="77777777" w:rsidR="003C3DB5" w:rsidRPr="0052650F" w:rsidRDefault="003C3DB5" w:rsidP="003C3DB5">
      <w:pPr>
        <w:pStyle w:val="Kopfzeile"/>
        <w:spacing w:line="300" w:lineRule="exact"/>
        <w:rPr>
          <w:rFonts w:ascii="Arial" w:hAnsi="Arial" w:cs="Arial"/>
          <w:sz w:val="18"/>
          <w:szCs w:val="18"/>
        </w:rPr>
      </w:pPr>
      <w:r w:rsidRPr="0052650F">
        <w:rPr>
          <w:rFonts w:ascii="Arial" w:hAnsi="Arial" w:cs="Arial"/>
          <w:sz w:val="18"/>
          <w:szCs w:val="18"/>
        </w:rPr>
        <w:t xml:space="preserve">Tierschutz mit Herz und Verstand </w:t>
      </w:r>
    </w:p>
    <w:p w14:paraId="0CA8BD28" w14:textId="77777777" w:rsidR="003C3DB5" w:rsidRPr="0052650F" w:rsidRDefault="003C3DB5" w:rsidP="003C3DB5">
      <w:pPr>
        <w:pStyle w:val="Kopfzeile"/>
        <w:spacing w:line="300" w:lineRule="exact"/>
        <w:rPr>
          <w:rFonts w:ascii="Arial" w:hAnsi="Arial" w:cs="Arial"/>
          <w:sz w:val="18"/>
          <w:szCs w:val="18"/>
        </w:rPr>
      </w:pPr>
      <w:r w:rsidRPr="0052650F">
        <w:rPr>
          <w:rFonts w:ascii="Arial" w:hAnsi="Arial" w:cs="Arial"/>
          <w:sz w:val="18"/>
          <w:szCs w:val="18"/>
        </w:rPr>
        <w:t xml:space="preserve">Der Deutsche Tierschutzbund e.V. setzt sich seit 1881 für den Schutz jedes einzelnen Tieres ein und verbindet Menschen, die sich für den Tierschutz engagieren. Als Dachorganisation der Tierschutzvereine und Tierheime in Deutschland vertritt er die Anliegen von bundesweit mehr als 800.000 Tierschützer*innen. Damit ist er Europas größter Tierschutzdachverband und zugleich anerkannter Naturschutzverband. Dank der Unterstützung von Fördermitgliedern, Spender*innen, Pat*innen und Erblasser*innen kann er Jahr für Jahr unzähligen Tieren helfen. </w:t>
      </w:r>
    </w:p>
    <w:p w14:paraId="406D5324" w14:textId="77777777" w:rsidR="003C3DB5" w:rsidRPr="0052650F" w:rsidRDefault="003C3DB5" w:rsidP="003C3DB5">
      <w:pPr>
        <w:pStyle w:val="Kopfzeile"/>
        <w:spacing w:line="300" w:lineRule="exact"/>
        <w:rPr>
          <w:rFonts w:ascii="Arial" w:hAnsi="Arial" w:cs="Arial"/>
          <w:sz w:val="18"/>
          <w:szCs w:val="18"/>
        </w:rPr>
      </w:pPr>
      <w:r w:rsidRPr="0052650F">
        <w:rPr>
          <w:rFonts w:ascii="Arial" w:hAnsi="Arial" w:cs="Arial"/>
          <w:sz w:val="18"/>
          <w:szCs w:val="18"/>
        </w:rPr>
        <w:lastRenderedPageBreak/>
        <w:t>Weitere Informationen unter:</w:t>
      </w:r>
    </w:p>
    <w:p w14:paraId="7247677E" w14:textId="3D1B5AFA" w:rsidR="00360FB6" w:rsidRPr="0052650F" w:rsidRDefault="003C3DB5" w:rsidP="003C3DB5">
      <w:pPr>
        <w:pStyle w:val="Kopfzeile"/>
        <w:spacing w:line="300" w:lineRule="exact"/>
        <w:rPr>
          <w:rFonts w:ascii="Arial" w:hAnsi="Arial" w:cs="Arial"/>
          <w:sz w:val="18"/>
          <w:szCs w:val="18"/>
        </w:rPr>
      </w:pPr>
      <w:r w:rsidRPr="0052650F">
        <w:rPr>
          <w:rFonts w:ascii="Arial" w:hAnsi="Arial" w:cs="Arial"/>
          <w:sz w:val="18"/>
          <w:szCs w:val="18"/>
        </w:rPr>
        <w:t>https://www.tierschutzbund.de/</w:t>
      </w:r>
    </w:p>
    <w:p w14:paraId="77962F30" w14:textId="579D38E0" w:rsidR="00360FB6" w:rsidRPr="0052650F" w:rsidRDefault="00360FB6" w:rsidP="00970771">
      <w:pPr>
        <w:pStyle w:val="Kopfzeile"/>
        <w:spacing w:line="300" w:lineRule="exact"/>
        <w:rPr>
          <w:rFonts w:ascii="Arial" w:hAnsi="Arial" w:cs="Arial"/>
        </w:rPr>
      </w:pPr>
    </w:p>
    <w:p w14:paraId="0F21009B" w14:textId="77777777" w:rsidR="00AC609D" w:rsidRPr="0052650F" w:rsidRDefault="00AC609D" w:rsidP="00AC609D">
      <w:pPr>
        <w:spacing w:line="300" w:lineRule="exact"/>
        <w:rPr>
          <w:rFonts w:ascii="Arial" w:eastAsia="Arial" w:hAnsi="Arial" w:cs="Arial"/>
          <w:sz w:val="28"/>
          <w:szCs w:val="28"/>
        </w:rPr>
      </w:pPr>
      <w:r w:rsidRPr="0052650F">
        <w:rPr>
          <w:rFonts w:ascii="Arial" w:hAnsi="Arial" w:cs="Arial"/>
          <w:sz w:val="28"/>
          <w:szCs w:val="28"/>
        </w:rPr>
        <w:t>-----------------------------------------------------------------------------</w:t>
      </w:r>
    </w:p>
    <w:p w14:paraId="09801302" w14:textId="77777777" w:rsidR="00AC609D" w:rsidRPr="0052650F" w:rsidRDefault="00AC609D" w:rsidP="00AC609D">
      <w:pPr>
        <w:spacing w:line="300" w:lineRule="exact"/>
        <w:rPr>
          <w:rFonts w:ascii="Arial" w:eastAsia="Arial" w:hAnsi="Arial" w:cs="Arial"/>
          <w:sz w:val="20"/>
          <w:szCs w:val="20"/>
        </w:rPr>
      </w:pPr>
      <w:r w:rsidRPr="0052650F">
        <w:rPr>
          <w:rFonts w:ascii="Arial" w:hAnsi="Arial" w:cs="Arial"/>
          <w:b/>
          <w:bCs/>
          <w:sz w:val="18"/>
          <w:szCs w:val="18"/>
        </w:rPr>
        <w:t xml:space="preserve">Die DA </w:t>
      </w:r>
      <w:proofErr w:type="gramStart"/>
      <w:r w:rsidRPr="0052650F">
        <w:rPr>
          <w:rFonts w:ascii="Arial" w:hAnsi="Arial" w:cs="Arial"/>
          <w:b/>
          <w:bCs/>
          <w:sz w:val="18"/>
          <w:szCs w:val="18"/>
        </w:rPr>
        <w:t>Direkt Versicherung</w:t>
      </w:r>
      <w:proofErr w:type="gramEnd"/>
    </w:p>
    <w:p w14:paraId="6941B779" w14:textId="043EA9F3" w:rsidR="009D3D0F" w:rsidRPr="0052650F" w:rsidRDefault="009D3D0F" w:rsidP="009D3D0F">
      <w:pPr>
        <w:pStyle w:val="Kopfzeile"/>
        <w:tabs>
          <w:tab w:val="right" w:pos="9046"/>
        </w:tabs>
        <w:spacing w:line="300" w:lineRule="exact"/>
        <w:rPr>
          <w:rFonts w:ascii="Arial" w:hAnsi="Arial" w:cs="Arial"/>
          <w:sz w:val="18"/>
          <w:szCs w:val="18"/>
        </w:rPr>
      </w:pPr>
      <w:r w:rsidRPr="0052650F">
        <w:rPr>
          <w:rFonts w:ascii="Arial" w:hAnsi="Arial" w:cs="Arial"/>
          <w:sz w:val="18"/>
          <w:szCs w:val="18"/>
        </w:rPr>
        <w:t xml:space="preserve">DA </w:t>
      </w:r>
      <w:proofErr w:type="gramStart"/>
      <w:r w:rsidRPr="0052650F">
        <w:rPr>
          <w:rFonts w:ascii="Arial" w:hAnsi="Arial" w:cs="Arial"/>
          <w:sz w:val="18"/>
          <w:szCs w:val="18"/>
        </w:rPr>
        <w:t>Direkt</w:t>
      </w:r>
      <w:proofErr w:type="gramEnd"/>
      <w:r w:rsidRPr="0052650F">
        <w:rPr>
          <w:rFonts w:ascii="Arial" w:hAnsi="Arial" w:cs="Arial"/>
          <w:sz w:val="18"/>
          <w:szCs w:val="18"/>
        </w:rPr>
        <w:t xml:space="preserve"> ist eine Tochtergesellschaft der Zurich Gruppe in Deutschland mit Beitragseinnahmen (20</w:t>
      </w:r>
      <w:r w:rsidR="00EB7133" w:rsidRPr="0052650F">
        <w:rPr>
          <w:rFonts w:ascii="Arial" w:hAnsi="Arial" w:cs="Arial"/>
          <w:sz w:val="18"/>
          <w:szCs w:val="18"/>
        </w:rPr>
        <w:t>2</w:t>
      </w:r>
      <w:r w:rsidR="001C408F" w:rsidRPr="0052650F">
        <w:rPr>
          <w:rFonts w:ascii="Arial" w:hAnsi="Arial" w:cs="Arial"/>
          <w:sz w:val="18"/>
          <w:szCs w:val="18"/>
        </w:rPr>
        <w:t>1</w:t>
      </w:r>
      <w:r w:rsidRPr="0052650F">
        <w:rPr>
          <w:rFonts w:ascii="Arial" w:hAnsi="Arial" w:cs="Arial"/>
          <w:sz w:val="18"/>
          <w:szCs w:val="18"/>
        </w:rPr>
        <w:t>) von 2</w:t>
      </w:r>
      <w:r w:rsidR="00EB7133" w:rsidRPr="0052650F">
        <w:rPr>
          <w:rFonts w:ascii="Arial" w:hAnsi="Arial" w:cs="Arial"/>
          <w:sz w:val="18"/>
          <w:szCs w:val="18"/>
        </w:rPr>
        <w:t>80</w:t>
      </w:r>
      <w:r w:rsidRPr="0052650F">
        <w:rPr>
          <w:rFonts w:ascii="Arial" w:hAnsi="Arial" w:cs="Arial"/>
          <w:sz w:val="18"/>
          <w:szCs w:val="18"/>
        </w:rPr>
        <w:t xml:space="preserve"> Millionen Euro und rund 1,</w:t>
      </w:r>
      <w:r w:rsidR="00EB7133" w:rsidRPr="0052650F">
        <w:rPr>
          <w:rFonts w:ascii="Arial" w:hAnsi="Arial" w:cs="Arial"/>
          <w:sz w:val="18"/>
          <w:szCs w:val="18"/>
        </w:rPr>
        <w:t>3</w:t>
      </w:r>
      <w:r w:rsidR="00440D91" w:rsidRPr="0052650F">
        <w:rPr>
          <w:rFonts w:ascii="Arial" w:hAnsi="Arial" w:cs="Arial"/>
          <w:sz w:val="18"/>
          <w:szCs w:val="18"/>
        </w:rPr>
        <w:t>4</w:t>
      </w:r>
      <w:r w:rsidRPr="0052650F">
        <w:rPr>
          <w:rFonts w:ascii="Arial" w:hAnsi="Arial" w:cs="Arial"/>
          <w:sz w:val="18"/>
          <w:szCs w:val="18"/>
        </w:rPr>
        <w:t xml:space="preserve"> Millionen Versicherungsverträgen. Seit über 40 Jahren immer für Sie da. </w:t>
      </w:r>
    </w:p>
    <w:p w14:paraId="45F6E182" w14:textId="2FEB7DA3" w:rsidR="009D3D0F" w:rsidRPr="0052650F" w:rsidRDefault="009D3D0F" w:rsidP="009D3D0F">
      <w:pPr>
        <w:pStyle w:val="Kopfzeile"/>
        <w:tabs>
          <w:tab w:val="right" w:pos="9046"/>
        </w:tabs>
        <w:spacing w:line="300" w:lineRule="exact"/>
        <w:rPr>
          <w:rFonts w:ascii="Arial" w:hAnsi="Arial" w:cs="Arial"/>
          <w:sz w:val="18"/>
          <w:szCs w:val="18"/>
        </w:rPr>
      </w:pPr>
      <w:r w:rsidRPr="0052650F">
        <w:rPr>
          <w:rFonts w:ascii="Arial" w:hAnsi="Arial" w:cs="Arial"/>
          <w:sz w:val="18"/>
          <w:szCs w:val="18"/>
        </w:rPr>
        <w:t xml:space="preserve">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t>
      </w:r>
    </w:p>
    <w:p w14:paraId="0BCB684F" w14:textId="2B3602B5" w:rsidR="00D70996" w:rsidRPr="00360FB6" w:rsidRDefault="009D3D0F" w:rsidP="009D3D0F">
      <w:pPr>
        <w:pStyle w:val="Kopfzeile"/>
        <w:tabs>
          <w:tab w:val="clear" w:pos="9072"/>
          <w:tab w:val="right" w:pos="9046"/>
        </w:tabs>
        <w:spacing w:line="300" w:lineRule="exact"/>
        <w:rPr>
          <w:rFonts w:ascii="Arial" w:hAnsi="Arial"/>
          <w:sz w:val="20"/>
          <w:szCs w:val="20"/>
        </w:rPr>
      </w:pPr>
      <w:r w:rsidRPr="0052650F">
        <w:rPr>
          <w:rFonts w:ascii="Arial" w:hAnsi="Arial" w:cs="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 xml:space="preserve">DA </w:t>
      </w:r>
      <w:proofErr w:type="gramStart"/>
      <w:r w:rsidRPr="009D3D0F">
        <w:rPr>
          <w:rFonts w:ascii="Arial" w:hAnsi="Arial"/>
          <w:sz w:val="16"/>
          <w:szCs w:val="16"/>
        </w:rPr>
        <w:t>Direkt Versicherung</w:t>
      </w:r>
      <w:proofErr w:type="gramEnd"/>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84487C" w:rsidP="00970771">
      <w:pPr>
        <w:pStyle w:val="Kopfzeile"/>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5A756" w14:textId="77777777" w:rsidR="0084487C" w:rsidRDefault="0084487C">
      <w:r>
        <w:separator/>
      </w:r>
    </w:p>
  </w:endnote>
  <w:endnote w:type="continuationSeparator" w:id="0">
    <w:p w14:paraId="3596F95A" w14:textId="77777777" w:rsidR="0084487C" w:rsidRDefault="0084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w:t>
    </w:r>
    <w:proofErr w:type="gramStart"/>
    <w:r>
      <w:t>Direkt Versicherung</w:t>
    </w:r>
    <w:proofErr w:type="gramEnd"/>
    <w:r>
      <w:t xml:space="preserve">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8955" w14:textId="77777777" w:rsidR="0084487C" w:rsidRDefault="0084487C">
      <w:r>
        <w:separator/>
      </w:r>
    </w:p>
  </w:footnote>
  <w:footnote w:type="continuationSeparator" w:id="0">
    <w:p w14:paraId="65A05B9B" w14:textId="77777777" w:rsidR="0084487C" w:rsidRDefault="0084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6AD1DC43" w14:textId="466FCFBF" w:rsidR="005A237D" w:rsidRDefault="00DA0912">
    <w:pPr>
      <w:pStyle w:val="Kopfzeile"/>
      <w:tabs>
        <w:tab w:val="clear" w:pos="9072"/>
      </w:tabs>
      <w:jc w:val="right"/>
      <w:rPr>
        <w:lang w:eastAsia="de-DE"/>
      </w:rPr>
    </w:pPr>
    <w:r>
      <w:rPr>
        <w:noProof/>
        <w:lang w:eastAsia="de-DE"/>
      </w:rPr>
      <w:drawing>
        <wp:anchor distT="0" distB="0" distL="114300" distR="114300" simplePos="0" relativeHeight="25166080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3AD29A91" w14:textId="5851E9EF" w:rsidR="005A237D" w:rsidRDefault="005A237D" w:rsidP="00DA0912">
    <w:pPr>
      <w:pStyle w:val="Kopfzeile"/>
      <w:tabs>
        <w:tab w:val="clear" w:pos="9072"/>
      </w:tabs>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1CF4"/>
    <w:rsid w:val="000972A0"/>
    <w:rsid w:val="000A02D9"/>
    <w:rsid w:val="000A51FC"/>
    <w:rsid w:val="000B086E"/>
    <w:rsid w:val="000B13B9"/>
    <w:rsid w:val="000B1ECB"/>
    <w:rsid w:val="000B5CAB"/>
    <w:rsid w:val="000C4E48"/>
    <w:rsid w:val="000C60A7"/>
    <w:rsid w:val="000C6ADC"/>
    <w:rsid w:val="000D4EC3"/>
    <w:rsid w:val="000D608F"/>
    <w:rsid w:val="000E62FE"/>
    <w:rsid w:val="000E6FDD"/>
    <w:rsid w:val="000F1D21"/>
    <w:rsid w:val="000F22B5"/>
    <w:rsid w:val="000F234E"/>
    <w:rsid w:val="000F2D5E"/>
    <w:rsid w:val="000F5911"/>
    <w:rsid w:val="000F5FDB"/>
    <w:rsid w:val="000F69AE"/>
    <w:rsid w:val="0010306F"/>
    <w:rsid w:val="00106231"/>
    <w:rsid w:val="00106630"/>
    <w:rsid w:val="00113F1A"/>
    <w:rsid w:val="00120D78"/>
    <w:rsid w:val="0013145E"/>
    <w:rsid w:val="00141663"/>
    <w:rsid w:val="001461B6"/>
    <w:rsid w:val="00146C0B"/>
    <w:rsid w:val="00154CED"/>
    <w:rsid w:val="00164389"/>
    <w:rsid w:val="001711DD"/>
    <w:rsid w:val="00171687"/>
    <w:rsid w:val="0017194D"/>
    <w:rsid w:val="00175C3B"/>
    <w:rsid w:val="001777C2"/>
    <w:rsid w:val="00191C83"/>
    <w:rsid w:val="00191F85"/>
    <w:rsid w:val="00192F6D"/>
    <w:rsid w:val="00195317"/>
    <w:rsid w:val="001B1BB8"/>
    <w:rsid w:val="001C03A7"/>
    <w:rsid w:val="001C408F"/>
    <w:rsid w:val="001C6C10"/>
    <w:rsid w:val="001D298E"/>
    <w:rsid w:val="001D70C7"/>
    <w:rsid w:val="001E1E83"/>
    <w:rsid w:val="001E60C6"/>
    <w:rsid w:val="001E7341"/>
    <w:rsid w:val="001F07D3"/>
    <w:rsid w:val="001F090A"/>
    <w:rsid w:val="001F249D"/>
    <w:rsid w:val="0020169A"/>
    <w:rsid w:val="00207993"/>
    <w:rsid w:val="00210337"/>
    <w:rsid w:val="00220B8B"/>
    <w:rsid w:val="00221F66"/>
    <w:rsid w:val="00223A0D"/>
    <w:rsid w:val="00223E6E"/>
    <w:rsid w:val="00227F99"/>
    <w:rsid w:val="00232B83"/>
    <w:rsid w:val="002342FE"/>
    <w:rsid w:val="002449C4"/>
    <w:rsid w:val="00247230"/>
    <w:rsid w:val="00247675"/>
    <w:rsid w:val="00252BF7"/>
    <w:rsid w:val="00256AE5"/>
    <w:rsid w:val="002613C1"/>
    <w:rsid w:val="002713D2"/>
    <w:rsid w:val="0027198A"/>
    <w:rsid w:val="002746C3"/>
    <w:rsid w:val="002758FD"/>
    <w:rsid w:val="00281D59"/>
    <w:rsid w:val="00291C84"/>
    <w:rsid w:val="0029209D"/>
    <w:rsid w:val="002A7A4B"/>
    <w:rsid w:val="002A7F32"/>
    <w:rsid w:val="002B3BE6"/>
    <w:rsid w:val="002C02C0"/>
    <w:rsid w:val="002C7012"/>
    <w:rsid w:val="002D0619"/>
    <w:rsid w:val="002D21E3"/>
    <w:rsid w:val="002E1E33"/>
    <w:rsid w:val="002E7290"/>
    <w:rsid w:val="002F729C"/>
    <w:rsid w:val="00312B27"/>
    <w:rsid w:val="00312D69"/>
    <w:rsid w:val="00312D83"/>
    <w:rsid w:val="0031597E"/>
    <w:rsid w:val="00326673"/>
    <w:rsid w:val="00326A2C"/>
    <w:rsid w:val="00326B0B"/>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3DB5"/>
    <w:rsid w:val="003C6C15"/>
    <w:rsid w:val="003D6210"/>
    <w:rsid w:val="003F08A1"/>
    <w:rsid w:val="003F196A"/>
    <w:rsid w:val="003F1F4B"/>
    <w:rsid w:val="003F7E3F"/>
    <w:rsid w:val="00400916"/>
    <w:rsid w:val="0040657C"/>
    <w:rsid w:val="00415230"/>
    <w:rsid w:val="00420907"/>
    <w:rsid w:val="00420CAD"/>
    <w:rsid w:val="00421242"/>
    <w:rsid w:val="00423211"/>
    <w:rsid w:val="004372BB"/>
    <w:rsid w:val="00440D91"/>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650F"/>
    <w:rsid w:val="00527BCA"/>
    <w:rsid w:val="005321E9"/>
    <w:rsid w:val="005322DA"/>
    <w:rsid w:val="00533924"/>
    <w:rsid w:val="00536562"/>
    <w:rsid w:val="005506F2"/>
    <w:rsid w:val="00557BA5"/>
    <w:rsid w:val="00557CF0"/>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31DC"/>
    <w:rsid w:val="00614D9C"/>
    <w:rsid w:val="006204A6"/>
    <w:rsid w:val="00626E48"/>
    <w:rsid w:val="00630F8E"/>
    <w:rsid w:val="0063491B"/>
    <w:rsid w:val="006442B7"/>
    <w:rsid w:val="006536FC"/>
    <w:rsid w:val="00656AA6"/>
    <w:rsid w:val="00657A8C"/>
    <w:rsid w:val="006615DD"/>
    <w:rsid w:val="00665C72"/>
    <w:rsid w:val="00671BF5"/>
    <w:rsid w:val="006801C2"/>
    <w:rsid w:val="00692F86"/>
    <w:rsid w:val="00693BB4"/>
    <w:rsid w:val="006A132E"/>
    <w:rsid w:val="006A2D85"/>
    <w:rsid w:val="006A5B3D"/>
    <w:rsid w:val="006B164F"/>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2EDF"/>
    <w:rsid w:val="00794018"/>
    <w:rsid w:val="007943EA"/>
    <w:rsid w:val="00795C11"/>
    <w:rsid w:val="007A27B0"/>
    <w:rsid w:val="007A460A"/>
    <w:rsid w:val="007A4695"/>
    <w:rsid w:val="007A7342"/>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487C"/>
    <w:rsid w:val="00845D0B"/>
    <w:rsid w:val="00850B58"/>
    <w:rsid w:val="008516D7"/>
    <w:rsid w:val="0085232F"/>
    <w:rsid w:val="00855E1A"/>
    <w:rsid w:val="00857965"/>
    <w:rsid w:val="008611CD"/>
    <w:rsid w:val="00864B8C"/>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2F02"/>
    <w:rsid w:val="009C51E7"/>
    <w:rsid w:val="009D1EF2"/>
    <w:rsid w:val="009D3D0F"/>
    <w:rsid w:val="009E34DD"/>
    <w:rsid w:val="009E5CEB"/>
    <w:rsid w:val="009F1683"/>
    <w:rsid w:val="009F26F0"/>
    <w:rsid w:val="009F2BF6"/>
    <w:rsid w:val="009F48A8"/>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19E6"/>
    <w:rsid w:val="00B22592"/>
    <w:rsid w:val="00B22D49"/>
    <w:rsid w:val="00B35841"/>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9597D"/>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33329"/>
    <w:rsid w:val="00C36862"/>
    <w:rsid w:val="00C42231"/>
    <w:rsid w:val="00C434CA"/>
    <w:rsid w:val="00C451D9"/>
    <w:rsid w:val="00C45398"/>
    <w:rsid w:val="00C4653A"/>
    <w:rsid w:val="00C478A9"/>
    <w:rsid w:val="00C501CE"/>
    <w:rsid w:val="00C54959"/>
    <w:rsid w:val="00C55055"/>
    <w:rsid w:val="00C642D3"/>
    <w:rsid w:val="00C6491D"/>
    <w:rsid w:val="00C66E7B"/>
    <w:rsid w:val="00C704E9"/>
    <w:rsid w:val="00C7703D"/>
    <w:rsid w:val="00C7704A"/>
    <w:rsid w:val="00C96C9E"/>
    <w:rsid w:val="00C97189"/>
    <w:rsid w:val="00CA65DD"/>
    <w:rsid w:val="00CA7D45"/>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4ED7"/>
    <w:rsid w:val="00DD0DD3"/>
    <w:rsid w:val="00DE5396"/>
    <w:rsid w:val="00DF3152"/>
    <w:rsid w:val="00E03BB2"/>
    <w:rsid w:val="00E04C1A"/>
    <w:rsid w:val="00E04D42"/>
    <w:rsid w:val="00E12774"/>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B7133"/>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069E"/>
    <w:rsid w:val="00F55691"/>
    <w:rsid w:val="00F56A5E"/>
    <w:rsid w:val="00F56A85"/>
    <w:rsid w:val="00F60336"/>
    <w:rsid w:val="00F60736"/>
    <w:rsid w:val="00F608D4"/>
    <w:rsid w:val="00F61120"/>
    <w:rsid w:val="00F660FF"/>
    <w:rsid w:val="00F72186"/>
    <w:rsid w:val="00F772E2"/>
    <w:rsid w:val="00F818CC"/>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90D24-9158-401D-9E73-644F64559D9F}">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12B33AE8-2843-4C84-80BF-F7E479663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4.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3324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3844</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Angela Klemmer</cp:lastModifiedBy>
  <cp:revision>4</cp:revision>
  <cp:lastPrinted>2020-02-14T07:37:00Z</cp:lastPrinted>
  <dcterms:created xsi:type="dcterms:W3CDTF">2022-09-30T15:45:00Z</dcterms:created>
  <dcterms:modified xsi:type="dcterms:W3CDTF">2022-10-04T08:17:00Z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