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D3A" w:rsidRDefault="00FC7D3A" w:rsidP="006571B6">
      <w:pPr>
        <w:rPr>
          <w:rFonts w:ascii="Lota Grotesque" w:hAnsi="Lota Grotesque"/>
          <w:sz w:val="21"/>
          <w:szCs w:val="21"/>
        </w:rPr>
      </w:pPr>
      <w:r>
        <w:rPr>
          <w:rFonts w:ascii="Lota Grotesque" w:hAnsi="Lota Grotesque"/>
          <w:b/>
          <w:bCs/>
          <w:noProof/>
          <w:sz w:val="21"/>
          <w:szCs w:val="21"/>
        </w:rPr>
        <w:drawing>
          <wp:anchor distT="0" distB="0" distL="114300" distR="114300" simplePos="0" relativeHeight="251658240" behindDoc="0" locked="0" layoutInCell="1" allowOverlap="1" wp14:anchorId="215FAF95">
            <wp:simplePos x="0" y="0"/>
            <wp:positionH relativeFrom="column">
              <wp:posOffset>4090436</wp:posOffset>
            </wp:positionH>
            <wp:positionV relativeFrom="paragraph">
              <wp:posOffset>301</wp:posOffset>
            </wp:positionV>
            <wp:extent cx="1814400" cy="248400"/>
            <wp:effectExtent l="0" t="0" r="1905" b="571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M logo CMYK - original (279970).png"/>
                    <pic:cNvPicPr/>
                  </pic:nvPicPr>
                  <pic:blipFill>
                    <a:blip r:embed="rId4">
                      <a:extLst>
                        <a:ext uri="{28A0092B-C50C-407E-A947-70E740481C1C}">
                          <a14:useLocalDpi xmlns:a14="http://schemas.microsoft.com/office/drawing/2010/main" val="0"/>
                        </a:ext>
                      </a:extLst>
                    </a:blip>
                    <a:stretch>
                      <a:fillRect/>
                    </a:stretch>
                  </pic:blipFill>
                  <pic:spPr>
                    <a:xfrm>
                      <a:off x="0" y="0"/>
                      <a:ext cx="1814400" cy="248400"/>
                    </a:xfrm>
                    <a:prstGeom prst="rect">
                      <a:avLst/>
                    </a:prstGeom>
                  </pic:spPr>
                </pic:pic>
              </a:graphicData>
            </a:graphic>
            <wp14:sizeRelH relativeFrom="margin">
              <wp14:pctWidth>0</wp14:pctWidth>
            </wp14:sizeRelH>
            <wp14:sizeRelV relativeFrom="margin">
              <wp14:pctHeight>0</wp14:pctHeight>
            </wp14:sizeRelV>
          </wp:anchor>
        </w:drawing>
      </w:r>
      <w:r>
        <w:rPr>
          <w:rFonts w:ascii="Lota Grotesque" w:hAnsi="Lota Grotesque"/>
          <w:b/>
          <w:bCs/>
          <w:sz w:val="21"/>
          <w:szCs w:val="21"/>
        </w:rPr>
        <w:t>PRESSMEDDELANDE</w:t>
      </w:r>
      <w:r>
        <w:rPr>
          <w:rFonts w:ascii="Lota Grotesque" w:hAnsi="Lota Grotesque"/>
          <w:b/>
          <w:bCs/>
          <w:sz w:val="21"/>
          <w:szCs w:val="21"/>
        </w:rPr>
        <w:br/>
      </w:r>
      <w:r>
        <w:rPr>
          <w:rFonts w:ascii="Lota Grotesque" w:hAnsi="Lota Grotesque"/>
          <w:sz w:val="21"/>
          <w:szCs w:val="21"/>
        </w:rPr>
        <w:t>Räddningsmissionen</w:t>
      </w:r>
    </w:p>
    <w:p w:rsidR="00FC7D3A" w:rsidRPr="00FC7D3A" w:rsidRDefault="00FC7D3A" w:rsidP="006571B6">
      <w:pPr>
        <w:rPr>
          <w:rFonts w:ascii="Lota Grotesque" w:hAnsi="Lota Grotesque"/>
          <w:sz w:val="21"/>
          <w:szCs w:val="21"/>
        </w:rPr>
      </w:pPr>
      <w:r>
        <w:rPr>
          <w:rFonts w:ascii="Lota Grotesque" w:hAnsi="Lota Grotesque"/>
          <w:sz w:val="21"/>
          <w:szCs w:val="21"/>
        </w:rPr>
        <w:t>11 december 2019</w:t>
      </w:r>
    </w:p>
    <w:p w:rsidR="00FC7D3A" w:rsidRDefault="00FC7D3A" w:rsidP="006571B6">
      <w:pPr>
        <w:rPr>
          <w:rFonts w:ascii="Lota Grotesque" w:hAnsi="Lota Grotesque"/>
          <w:b/>
          <w:bCs/>
          <w:sz w:val="32"/>
          <w:szCs w:val="32"/>
        </w:rPr>
      </w:pPr>
    </w:p>
    <w:p w:rsidR="00FC7D3A" w:rsidRDefault="00FC7D3A" w:rsidP="006571B6">
      <w:pPr>
        <w:rPr>
          <w:rFonts w:ascii="Lota Grotesque" w:hAnsi="Lota Grotesque"/>
          <w:b/>
          <w:bCs/>
          <w:sz w:val="36"/>
          <w:szCs w:val="36"/>
        </w:rPr>
      </w:pPr>
    </w:p>
    <w:p w:rsidR="006571B6" w:rsidRPr="00FC7D3A" w:rsidRDefault="006571B6" w:rsidP="006571B6">
      <w:pPr>
        <w:rPr>
          <w:rFonts w:ascii="Lota Grotesque" w:hAnsi="Lota Grotesque"/>
          <w:b/>
          <w:bCs/>
          <w:sz w:val="28"/>
          <w:szCs w:val="28"/>
        </w:rPr>
      </w:pPr>
      <w:r w:rsidRPr="00FC7D3A">
        <w:rPr>
          <w:rFonts w:ascii="Lota Grotesque" w:hAnsi="Lota Grotesque"/>
          <w:b/>
          <w:bCs/>
          <w:sz w:val="36"/>
          <w:szCs w:val="36"/>
        </w:rPr>
        <w:t>Räddningsmissionen följer utsatta på vägen hem</w:t>
      </w:r>
      <w:r w:rsidR="00034531" w:rsidRPr="00FC7D3A">
        <w:rPr>
          <w:rFonts w:ascii="Lota Grotesque" w:hAnsi="Lota Grotesque"/>
          <w:b/>
          <w:bCs/>
          <w:sz w:val="36"/>
          <w:szCs w:val="36"/>
        </w:rPr>
        <w:t>.</w:t>
      </w:r>
    </w:p>
    <w:p w:rsidR="006571B6" w:rsidRDefault="006571B6" w:rsidP="0060351F">
      <w:pPr>
        <w:rPr>
          <w:rFonts w:ascii="Lota Grotesque" w:hAnsi="Lota Grotesque" w:cs="Arial"/>
        </w:rPr>
      </w:pPr>
    </w:p>
    <w:p w:rsidR="00695469" w:rsidRPr="00FC7D3A" w:rsidRDefault="00F91C3A" w:rsidP="0060351F">
      <w:pPr>
        <w:rPr>
          <w:rFonts w:ascii="Lota Grotesque" w:hAnsi="Lota Grotesque" w:cs="Arial"/>
          <w:sz w:val="22"/>
          <w:szCs w:val="22"/>
        </w:rPr>
      </w:pPr>
      <w:r w:rsidRPr="00FC7D3A">
        <w:rPr>
          <w:rFonts w:ascii="Lota Grotesque" w:hAnsi="Lota Grotesque" w:cs="Arial"/>
          <w:sz w:val="22"/>
          <w:szCs w:val="22"/>
        </w:rPr>
        <w:t>Årets</w:t>
      </w:r>
      <w:r w:rsidR="00034531" w:rsidRPr="00FC7D3A">
        <w:rPr>
          <w:rFonts w:ascii="Lota Grotesque" w:hAnsi="Lota Grotesque" w:cs="Arial"/>
          <w:sz w:val="22"/>
          <w:szCs w:val="22"/>
        </w:rPr>
        <w:t xml:space="preserve"> vinterkampanj </w:t>
      </w:r>
      <w:r w:rsidRPr="00FC7D3A">
        <w:rPr>
          <w:rFonts w:ascii="Lota Grotesque" w:hAnsi="Lota Grotesque" w:cs="Arial"/>
          <w:sz w:val="22"/>
          <w:szCs w:val="22"/>
        </w:rPr>
        <w:t xml:space="preserve">från Räddningsmissionen </w:t>
      </w:r>
      <w:r w:rsidR="00034531" w:rsidRPr="00FC7D3A">
        <w:rPr>
          <w:rFonts w:ascii="Lota Grotesque" w:hAnsi="Lota Grotesque" w:cs="Arial"/>
          <w:sz w:val="22"/>
          <w:szCs w:val="22"/>
        </w:rPr>
        <w:t>är en</w:t>
      </w:r>
      <w:r w:rsidRPr="00FC7D3A">
        <w:rPr>
          <w:rFonts w:ascii="Lota Grotesque" w:hAnsi="Lota Grotesque" w:cs="Arial"/>
          <w:sz w:val="22"/>
          <w:szCs w:val="22"/>
        </w:rPr>
        <w:t xml:space="preserve"> </w:t>
      </w:r>
      <w:r w:rsidR="00404C40" w:rsidRPr="00FC7D3A">
        <w:rPr>
          <w:rFonts w:ascii="Lota Grotesque" w:hAnsi="Lota Grotesque" w:cs="Arial"/>
          <w:sz w:val="22"/>
          <w:szCs w:val="22"/>
        </w:rPr>
        <w:t>alternativ</w:t>
      </w:r>
      <w:r w:rsidRPr="00FC7D3A">
        <w:rPr>
          <w:rFonts w:ascii="Lota Grotesque" w:hAnsi="Lota Grotesque" w:cs="Arial"/>
          <w:sz w:val="22"/>
          <w:szCs w:val="22"/>
        </w:rPr>
        <w:t xml:space="preserve"> kartläggning av hemlösheten i Göteborg. Temat för kampanjen är ”På väg hem” och genom den vill Räddningsmissionen visa komplexiteten bakom hemlösheten. Den verkliga vägen till ett eget hem är långt ifrån enkel för de 5015</w:t>
      </w:r>
      <w:r w:rsidR="00AF5D86" w:rsidRPr="00FC7D3A">
        <w:rPr>
          <w:rFonts w:ascii="Lota Grotesque" w:hAnsi="Lota Grotesque" w:cs="Arial"/>
          <w:sz w:val="22"/>
          <w:szCs w:val="22"/>
        </w:rPr>
        <w:t xml:space="preserve"> personer som enligt den senaste officiella statistiken saknar ett hem.</w:t>
      </w:r>
    </w:p>
    <w:p w:rsidR="00034531" w:rsidRPr="00FC7D3A" w:rsidRDefault="00034531" w:rsidP="0060351F">
      <w:pPr>
        <w:rPr>
          <w:rFonts w:ascii="Lota Grotesque" w:hAnsi="Lota Grotesque" w:cs="Arial"/>
          <w:sz w:val="22"/>
          <w:szCs w:val="22"/>
        </w:rPr>
      </w:pPr>
    </w:p>
    <w:p w:rsidR="00AF5D86" w:rsidRPr="00FC7D3A" w:rsidRDefault="006571B6" w:rsidP="006571B6">
      <w:pPr>
        <w:rPr>
          <w:rFonts w:ascii="Lota Grotesque" w:hAnsi="Lota Grotesque"/>
          <w:sz w:val="22"/>
          <w:szCs w:val="22"/>
        </w:rPr>
      </w:pPr>
      <w:r w:rsidRPr="00FC7D3A">
        <w:rPr>
          <w:rFonts w:ascii="Lota Grotesque" w:hAnsi="Lota Grotesque"/>
          <w:sz w:val="22"/>
          <w:szCs w:val="22"/>
        </w:rPr>
        <w:t xml:space="preserve">Göteborgs Stad har kartlagt hemlösheten i vår stad och har sedan 2015 en nollvision när det gäller hemlöshet. Det är bra, men trots strategidokument och visioner befinner sig idag 5015 personer i hemlöshet i Göteborg. </w:t>
      </w:r>
    </w:p>
    <w:p w:rsidR="00F112A3" w:rsidRPr="00FC7D3A" w:rsidRDefault="00F112A3" w:rsidP="00F112A3">
      <w:pPr>
        <w:rPr>
          <w:rFonts w:ascii="Lota Grotesque" w:hAnsi="Lota Grotesque"/>
          <w:sz w:val="22"/>
          <w:szCs w:val="22"/>
        </w:rPr>
      </w:pPr>
      <w:r w:rsidRPr="00FC7D3A">
        <w:rPr>
          <w:rFonts w:ascii="Lota Grotesque" w:hAnsi="Lota Grotesque"/>
          <w:sz w:val="22"/>
          <w:szCs w:val="22"/>
        </w:rPr>
        <w:t>- Bakom siffror finns alltid unika människor och några av dem möter vi varje vecka, säger Eva Erlandsson som är diakon på Räddningsmissionens frukostcafé</w:t>
      </w:r>
      <w:r w:rsidR="0004331A" w:rsidRPr="00FC7D3A">
        <w:rPr>
          <w:rFonts w:ascii="Lota Grotesque" w:hAnsi="Lota Grotesque"/>
          <w:sz w:val="22"/>
          <w:szCs w:val="22"/>
        </w:rPr>
        <w:t xml:space="preserve"> Vasa</w:t>
      </w:r>
      <w:r w:rsidRPr="00FC7D3A">
        <w:rPr>
          <w:rFonts w:ascii="Lota Grotesque" w:hAnsi="Lota Grotesque"/>
          <w:sz w:val="22"/>
          <w:szCs w:val="22"/>
        </w:rPr>
        <w:t xml:space="preserve"> och som varit involverad i kampanjen.</w:t>
      </w:r>
    </w:p>
    <w:p w:rsidR="00F112A3" w:rsidRPr="00FC7D3A" w:rsidRDefault="00F112A3" w:rsidP="00F112A3">
      <w:pPr>
        <w:rPr>
          <w:rFonts w:ascii="Lota Grotesque" w:hAnsi="Lota Grotesque"/>
          <w:sz w:val="22"/>
          <w:szCs w:val="22"/>
        </w:rPr>
      </w:pPr>
    </w:p>
    <w:p w:rsidR="003F2D05" w:rsidRPr="00FC7D3A" w:rsidRDefault="00F112A3" w:rsidP="003F2D05">
      <w:pPr>
        <w:rPr>
          <w:rFonts w:ascii="Lota Grotesque" w:hAnsi="Lota Grotesque"/>
          <w:sz w:val="22"/>
          <w:szCs w:val="22"/>
        </w:rPr>
      </w:pPr>
      <w:r w:rsidRPr="00FC7D3A">
        <w:rPr>
          <w:rFonts w:ascii="Lota Grotesque" w:hAnsi="Lota Grotesque"/>
          <w:sz w:val="22"/>
          <w:szCs w:val="22"/>
        </w:rPr>
        <w:t>För at</w:t>
      </w:r>
      <w:r w:rsidR="00D46551">
        <w:rPr>
          <w:rFonts w:ascii="Lota Grotesque" w:hAnsi="Lota Grotesque"/>
          <w:sz w:val="22"/>
          <w:szCs w:val="22"/>
        </w:rPr>
        <w:t>t</w:t>
      </w:r>
      <w:bookmarkStart w:id="0" w:name="_GoBack"/>
      <w:bookmarkEnd w:id="0"/>
      <w:r w:rsidRPr="00FC7D3A">
        <w:rPr>
          <w:rFonts w:ascii="Lota Grotesque" w:hAnsi="Lota Grotesque"/>
          <w:sz w:val="22"/>
          <w:szCs w:val="22"/>
        </w:rPr>
        <w:t xml:space="preserve"> tydliggöra detta gjorde Räddningsmissionen en </w:t>
      </w:r>
      <w:r w:rsidR="00404C40" w:rsidRPr="00FC7D3A">
        <w:rPr>
          <w:rFonts w:ascii="Lota Grotesque" w:hAnsi="Lota Grotesque"/>
          <w:sz w:val="22"/>
          <w:szCs w:val="22"/>
        </w:rPr>
        <w:t xml:space="preserve">egen </w:t>
      </w:r>
      <w:r w:rsidRPr="00FC7D3A">
        <w:rPr>
          <w:rFonts w:ascii="Lota Grotesque" w:hAnsi="Lota Grotesque"/>
          <w:sz w:val="22"/>
          <w:szCs w:val="22"/>
        </w:rPr>
        <w:t xml:space="preserve">kartläggning i form av en fysisk tavla </w:t>
      </w:r>
      <w:r w:rsidR="003F2D05" w:rsidRPr="00FC7D3A">
        <w:rPr>
          <w:rFonts w:ascii="Lota Grotesque" w:hAnsi="Lota Grotesque"/>
          <w:sz w:val="22"/>
          <w:szCs w:val="22"/>
        </w:rPr>
        <w:t>där trådar i olika färger illustrerar hur verkligheten ser ut för tio hemlösa människor.</w:t>
      </w:r>
      <w:r w:rsidR="003F2D05" w:rsidRPr="00FC7D3A">
        <w:rPr>
          <w:rFonts w:ascii="Cambria" w:hAnsi="Cambria" w:cs="Cambria"/>
          <w:sz w:val="22"/>
          <w:szCs w:val="22"/>
        </w:rPr>
        <w:t> </w:t>
      </w:r>
    </w:p>
    <w:p w:rsidR="00F112A3" w:rsidRPr="00FC7D3A" w:rsidRDefault="00F112A3" w:rsidP="00F112A3">
      <w:pPr>
        <w:rPr>
          <w:rFonts w:ascii="Lota Grotesque" w:hAnsi="Lota Grotesque"/>
          <w:sz w:val="22"/>
          <w:szCs w:val="22"/>
        </w:rPr>
      </w:pPr>
      <w:r w:rsidRPr="00FC7D3A">
        <w:rPr>
          <w:rFonts w:ascii="Lota Grotesque" w:hAnsi="Lota Grotesque"/>
          <w:sz w:val="22"/>
          <w:szCs w:val="22"/>
        </w:rPr>
        <w:t xml:space="preserve">Vägarna korsas och löper parallellt, men bakom varje tråd finns en människa med en unik historia. Att bo på en bekants soffa kan betyda allt från att ha en god vän som ställer upp, till att tvingas ha sex för att betala för sitt uppehälle. </w:t>
      </w:r>
    </w:p>
    <w:p w:rsidR="00B55937" w:rsidRPr="00FC7D3A" w:rsidRDefault="00B55937" w:rsidP="006571B6">
      <w:pPr>
        <w:rPr>
          <w:rFonts w:ascii="Lota Grotesque" w:hAnsi="Lota Grotesque"/>
          <w:sz w:val="22"/>
          <w:szCs w:val="22"/>
        </w:rPr>
      </w:pPr>
    </w:p>
    <w:p w:rsidR="00F112A3" w:rsidRPr="00FC7D3A" w:rsidRDefault="00F112A3" w:rsidP="00F112A3">
      <w:pPr>
        <w:rPr>
          <w:rFonts w:ascii="Lota Grotesque" w:hAnsi="Lota Grotesque"/>
          <w:sz w:val="22"/>
          <w:szCs w:val="22"/>
        </w:rPr>
      </w:pPr>
      <w:r w:rsidRPr="00FC7D3A">
        <w:rPr>
          <w:rFonts w:ascii="Lota Grotesque" w:hAnsi="Lota Grotesque"/>
          <w:sz w:val="22"/>
          <w:szCs w:val="22"/>
        </w:rPr>
        <w:t xml:space="preserve">- På </w:t>
      </w:r>
      <w:r w:rsidR="0004331A" w:rsidRPr="00FC7D3A">
        <w:rPr>
          <w:rFonts w:ascii="Lota Grotesque" w:hAnsi="Lota Grotesque"/>
          <w:sz w:val="22"/>
          <w:szCs w:val="22"/>
        </w:rPr>
        <w:t xml:space="preserve">våra frukostkaféer </w:t>
      </w:r>
      <w:r w:rsidRPr="00FC7D3A">
        <w:rPr>
          <w:rFonts w:ascii="Lota Grotesque" w:hAnsi="Lota Grotesque"/>
          <w:sz w:val="22"/>
          <w:szCs w:val="22"/>
        </w:rPr>
        <w:t>möter vi den som är på väg att få en bostad, men också den som nyss blivit vräkt. Vi lyssnar och försöker hjälpa till praktiskt. Att inte vara helt ensam gör skillnad, berättar Eva.</w:t>
      </w:r>
    </w:p>
    <w:p w:rsidR="00B55937" w:rsidRPr="00FC7D3A" w:rsidRDefault="00B55937" w:rsidP="00540953">
      <w:pPr>
        <w:rPr>
          <w:rFonts w:ascii="Lota Grotesque" w:hAnsi="Lota Grotesque"/>
          <w:sz w:val="22"/>
          <w:szCs w:val="22"/>
        </w:rPr>
      </w:pPr>
    </w:p>
    <w:p w:rsidR="00540953" w:rsidRPr="00FC7D3A" w:rsidRDefault="00540953" w:rsidP="00B55937">
      <w:pPr>
        <w:rPr>
          <w:rFonts w:ascii="Lota Grotesque" w:hAnsi="Lota Grotesque"/>
          <w:sz w:val="22"/>
          <w:szCs w:val="22"/>
        </w:rPr>
      </w:pPr>
      <w:r w:rsidRPr="00FC7D3A">
        <w:rPr>
          <w:rFonts w:ascii="Lota Grotesque" w:hAnsi="Lota Grotesque"/>
          <w:sz w:val="22"/>
          <w:szCs w:val="22"/>
        </w:rPr>
        <w:t xml:space="preserve">Oavsett vilka livsöden som döljer sig bakom hemlösheten i Göteborg, så finns Räddningsmissionen där och stöttar när </w:t>
      </w:r>
      <w:r w:rsidR="00B55937" w:rsidRPr="00FC7D3A">
        <w:rPr>
          <w:rFonts w:ascii="Lota Grotesque" w:hAnsi="Lota Grotesque"/>
          <w:sz w:val="22"/>
          <w:szCs w:val="22"/>
        </w:rPr>
        <w:t>de</w:t>
      </w:r>
      <w:r w:rsidRPr="00FC7D3A">
        <w:rPr>
          <w:rFonts w:ascii="Lota Grotesque" w:hAnsi="Lota Grotesque"/>
          <w:sz w:val="22"/>
          <w:szCs w:val="22"/>
        </w:rPr>
        <w:t xml:space="preserve"> sociala skyddsnät</w:t>
      </w:r>
      <w:r w:rsidR="00856C24" w:rsidRPr="00FC7D3A">
        <w:rPr>
          <w:rFonts w:ascii="Lota Grotesque" w:hAnsi="Lota Grotesque"/>
          <w:sz w:val="22"/>
          <w:szCs w:val="22"/>
        </w:rPr>
        <w:t>en</w:t>
      </w:r>
      <w:r w:rsidRPr="00FC7D3A">
        <w:rPr>
          <w:rFonts w:ascii="Lota Grotesque" w:hAnsi="Lota Grotesque"/>
          <w:sz w:val="22"/>
          <w:szCs w:val="22"/>
        </w:rPr>
        <w:t xml:space="preserve"> inte räcker till.</w:t>
      </w:r>
    </w:p>
    <w:p w:rsidR="00F112A3" w:rsidRPr="00FC7D3A" w:rsidRDefault="00F112A3" w:rsidP="00695469">
      <w:pPr>
        <w:rPr>
          <w:rFonts w:ascii="Lota Grotesque" w:hAnsi="Lota Grotesque"/>
          <w:sz w:val="22"/>
          <w:szCs w:val="22"/>
        </w:rPr>
      </w:pPr>
    </w:p>
    <w:p w:rsidR="002C71FB" w:rsidRPr="00FC7D3A" w:rsidRDefault="00B55937" w:rsidP="00695469">
      <w:pPr>
        <w:rPr>
          <w:rFonts w:ascii="Lota Grotesque" w:hAnsi="Lota Grotesque"/>
          <w:sz w:val="22"/>
          <w:szCs w:val="22"/>
        </w:rPr>
      </w:pPr>
      <w:r w:rsidRPr="00FC7D3A">
        <w:rPr>
          <w:rFonts w:ascii="Lota Grotesque" w:hAnsi="Lota Grotesque"/>
          <w:sz w:val="22"/>
          <w:szCs w:val="22"/>
        </w:rPr>
        <w:t xml:space="preserve">Vinterkampanjen </w:t>
      </w:r>
      <w:r w:rsidR="0015304F" w:rsidRPr="00FC7D3A">
        <w:rPr>
          <w:rFonts w:ascii="Lota Grotesque" w:hAnsi="Lota Grotesque"/>
          <w:sz w:val="22"/>
          <w:szCs w:val="22"/>
        </w:rPr>
        <w:t>syns på spårvagnar, annonser i GP, på nackstöden i Taxi Göteborgs bilar och i sociala medier.</w:t>
      </w:r>
    </w:p>
    <w:p w:rsidR="006571B6" w:rsidRPr="00FC7D3A" w:rsidRDefault="006571B6" w:rsidP="00695469">
      <w:pPr>
        <w:rPr>
          <w:rFonts w:ascii="Lota Grotesque" w:hAnsi="Lota Grotesque"/>
          <w:sz w:val="22"/>
          <w:szCs w:val="22"/>
        </w:rPr>
      </w:pPr>
    </w:p>
    <w:p w:rsidR="006571B6" w:rsidRPr="00FC7D3A" w:rsidRDefault="006571B6" w:rsidP="006571B6">
      <w:pPr>
        <w:rPr>
          <w:rFonts w:ascii="Lota Grotesque" w:hAnsi="Lota Grotesque"/>
          <w:sz w:val="22"/>
          <w:szCs w:val="22"/>
        </w:rPr>
      </w:pPr>
      <w:r w:rsidRPr="00FC7D3A">
        <w:rPr>
          <w:rFonts w:ascii="Lota Grotesque" w:hAnsi="Lota Grotesque"/>
          <w:sz w:val="22"/>
          <w:szCs w:val="22"/>
        </w:rPr>
        <w:t>Räddningsmissionens övertygelse är att alla människor har rätt till ett värdigt liv, oavsett vem man är eller var man kommer ifrån. Vi finns sida vid sida med Göteborgs hemlösa och stöttar på en rad olika sätt.</w:t>
      </w:r>
    </w:p>
    <w:p w:rsidR="00FC7D3A" w:rsidRDefault="00FC7D3A" w:rsidP="006571B6">
      <w:pPr>
        <w:rPr>
          <w:rFonts w:ascii="Lota Grotesque" w:hAnsi="Lota Grotesque"/>
        </w:rPr>
      </w:pPr>
    </w:p>
    <w:p w:rsidR="00FC7D3A" w:rsidRDefault="00FC7D3A" w:rsidP="00FC7D3A">
      <w:pPr>
        <w:rPr>
          <w:rFonts w:ascii="Lota Grotesque" w:eastAsia="Times New Roman" w:hAnsi="Lota Grotesque" w:cs="Times New Roman"/>
          <w:color w:val="000000" w:themeColor="text1"/>
          <w:lang w:eastAsia="sv-SE"/>
        </w:rPr>
      </w:pPr>
    </w:p>
    <w:p w:rsidR="00FC7D3A" w:rsidRDefault="00FC7D3A" w:rsidP="00FC7D3A">
      <w:pPr>
        <w:rPr>
          <w:rFonts w:ascii="Lota Grotesque" w:eastAsia="Times New Roman" w:hAnsi="Lota Grotesque" w:cs="Times New Roman"/>
          <w:color w:val="000000" w:themeColor="text1"/>
          <w:lang w:eastAsia="sv-SE"/>
        </w:rPr>
      </w:pPr>
    </w:p>
    <w:p w:rsidR="00FC7D3A" w:rsidRDefault="00FC7D3A" w:rsidP="00FC7D3A">
      <w:pPr>
        <w:rPr>
          <w:rFonts w:ascii="Lota Grotesque" w:eastAsia="Times New Roman" w:hAnsi="Lota Grotesque" w:cs="Times New Roman"/>
          <w:color w:val="000000" w:themeColor="text1"/>
          <w:lang w:eastAsia="sv-SE"/>
        </w:rPr>
      </w:pPr>
    </w:p>
    <w:p w:rsidR="00FC7D3A" w:rsidRDefault="00FC7D3A" w:rsidP="00FC7D3A">
      <w:pPr>
        <w:rPr>
          <w:rFonts w:ascii="Lota Grotesque" w:eastAsia="Times New Roman" w:hAnsi="Lota Grotesque" w:cs="Times New Roman"/>
          <w:color w:val="000000" w:themeColor="text1"/>
          <w:lang w:eastAsia="sv-SE"/>
        </w:rPr>
      </w:pPr>
    </w:p>
    <w:p w:rsidR="00FC7D3A" w:rsidRPr="003868F2" w:rsidRDefault="00FC7D3A" w:rsidP="00FC7D3A">
      <w:pPr>
        <w:rPr>
          <w:rFonts w:ascii="Lota Grotesque" w:eastAsia="Times New Roman" w:hAnsi="Lota Grotesque" w:cs="Times New Roman"/>
          <w:color w:val="000000" w:themeColor="text1"/>
          <w:lang w:eastAsia="sv-SE"/>
        </w:rPr>
      </w:pPr>
    </w:p>
    <w:p w:rsidR="00FC7D3A" w:rsidRPr="003868F2" w:rsidRDefault="00FC7D3A" w:rsidP="00FC7D3A">
      <w:pPr>
        <w:rPr>
          <w:rFonts w:ascii="Lota Grotesque" w:eastAsia="Times New Roman" w:hAnsi="Lota Grotesque" w:cs="Times New Roman"/>
          <w:color w:val="000000" w:themeColor="text1"/>
          <w:lang w:eastAsia="sv-SE"/>
        </w:rPr>
      </w:pPr>
    </w:p>
    <w:p w:rsidR="00FC7D3A" w:rsidRPr="003868F2" w:rsidRDefault="00FC7D3A" w:rsidP="00FC7D3A">
      <w:pPr>
        <w:rPr>
          <w:rFonts w:ascii="Lota Grotesque" w:eastAsia="Times New Roman" w:hAnsi="Lota Grotesque" w:cs="Times New Roman"/>
          <w:color w:val="000000" w:themeColor="text1"/>
          <w:lang w:eastAsia="sv-SE"/>
        </w:rPr>
      </w:pPr>
    </w:p>
    <w:p w:rsidR="00FC7D3A" w:rsidRPr="003868F2" w:rsidRDefault="00FC7D3A" w:rsidP="00FC7D3A">
      <w:pPr>
        <w:rPr>
          <w:rFonts w:ascii="Lota Grotesque Bold" w:eastAsia="Times New Roman" w:hAnsi="Lota Grotesque Bold" w:cs="Times New Roman"/>
          <w:color w:val="000000" w:themeColor="text1"/>
          <w:sz w:val="22"/>
          <w:lang w:eastAsia="sv-SE"/>
        </w:rPr>
      </w:pPr>
      <w:r w:rsidRPr="003868F2">
        <w:rPr>
          <w:rFonts w:ascii="Lota Grotesque Bold" w:eastAsia="Times New Roman" w:hAnsi="Lota Grotesque Bold" w:cs="Times New Roman"/>
          <w:color w:val="000000" w:themeColor="text1"/>
          <w:sz w:val="22"/>
          <w:lang w:eastAsia="sv-SE"/>
        </w:rPr>
        <w:lastRenderedPageBreak/>
        <w:t>Om Räddningsmissionen</w:t>
      </w:r>
    </w:p>
    <w:p w:rsidR="006571B6" w:rsidRDefault="00FC7D3A" w:rsidP="00695469">
      <w:pPr>
        <w:rPr>
          <w:rFonts w:ascii="Lota Grotesque" w:eastAsia="Times New Roman" w:hAnsi="Lota Grotesque" w:cs="Times New Roman"/>
          <w:color w:val="000000" w:themeColor="text1"/>
          <w:sz w:val="22"/>
          <w:lang w:eastAsia="sv-SE"/>
        </w:rPr>
      </w:pPr>
      <w:r w:rsidRPr="003868F2">
        <w:rPr>
          <w:rFonts w:ascii="Lota Grotesque" w:eastAsia="Times New Roman" w:hAnsi="Lota Grotesque" w:cs="Times New Roman"/>
          <w:color w:val="000000" w:themeColor="text1"/>
          <w:sz w:val="22"/>
          <w:lang w:eastAsia="sv-SE"/>
        </w:rPr>
        <w:t xml:space="preserve">Räddningsmissionen bedriver socialt arbete på kristen grund. Bakom organisationen står 27 frikyrkoförsamlingar i och kring Göteborg. </w:t>
      </w:r>
    </w:p>
    <w:p w:rsidR="00FC7D3A" w:rsidRPr="00FC7D3A" w:rsidRDefault="00FC7D3A" w:rsidP="00695469">
      <w:pPr>
        <w:rPr>
          <w:rFonts w:ascii="Lota Grotesque" w:eastAsia="Times New Roman" w:hAnsi="Lota Grotesque" w:cs="Times New Roman"/>
          <w:color w:val="000000" w:themeColor="text1"/>
          <w:sz w:val="22"/>
          <w:lang w:eastAsia="sv-SE"/>
        </w:rPr>
      </w:pPr>
    </w:p>
    <w:p w:rsidR="003F2D05" w:rsidRDefault="003F2D05" w:rsidP="00695469">
      <w:pPr>
        <w:rPr>
          <w:rFonts w:ascii="Lota Grotesque" w:hAnsi="Lota Grotesque"/>
        </w:rPr>
      </w:pPr>
    </w:p>
    <w:p w:rsidR="00FC7D3A" w:rsidRPr="00FC7D3A" w:rsidRDefault="00FC7D3A" w:rsidP="00695469">
      <w:pPr>
        <w:rPr>
          <w:rFonts w:ascii="Lota Grotesque" w:hAnsi="Lota Grotesque"/>
          <w:b/>
          <w:bCs/>
          <w:sz w:val="22"/>
          <w:szCs w:val="22"/>
        </w:rPr>
      </w:pPr>
      <w:r w:rsidRPr="00FC7D3A">
        <w:rPr>
          <w:rFonts w:ascii="Lota Grotesque" w:hAnsi="Lota Grotesque"/>
          <w:b/>
          <w:bCs/>
          <w:sz w:val="22"/>
          <w:szCs w:val="22"/>
        </w:rPr>
        <w:t>Mer information om kampanjen:</w:t>
      </w:r>
    </w:p>
    <w:p w:rsidR="003F2D05" w:rsidRDefault="00FC7D3A" w:rsidP="00695469">
      <w:pPr>
        <w:rPr>
          <w:rFonts w:ascii="Lota Grotesque" w:hAnsi="Lota Grotesque"/>
          <w:sz w:val="22"/>
          <w:szCs w:val="22"/>
        </w:rPr>
      </w:pPr>
      <w:hyperlink r:id="rId5" w:history="1">
        <w:r w:rsidRPr="00FC7D3A">
          <w:rPr>
            <w:rStyle w:val="Hyperlnk"/>
            <w:rFonts w:ascii="Lota Grotesque" w:hAnsi="Lota Grotesque"/>
            <w:sz w:val="22"/>
            <w:szCs w:val="22"/>
          </w:rPr>
          <w:t>https://www.pavaghem.se</w:t>
        </w:r>
      </w:hyperlink>
    </w:p>
    <w:p w:rsidR="00FC7D3A" w:rsidRPr="00FC7D3A" w:rsidRDefault="00FC7D3A" w:rsidP="00695469">
      <w:pPr>
        <w:rPr>
          <w:rFonts w:ascii="Lota Grotesque" w:hAnsi="Lota Grotesque"/>
          <w:sz w:val="22"/>
          <w:szCs w:val="22"/>
        </w:rPr>
      </w:pPr>
    </w:p>
    <w:p w:rsidR="00FC7D3A" w:rsidRDefault="00FC7D3A" w:rsidP="00695469">
      <w:pPr>
        <w:rPr>
          <w:rFonts w:ascii="Lota Grotesque" w:hAnsi="Lota Grotesque"/>
        </w:rPr>
      </w:pPr>
    </w:p>
    <w:p w:rsidR="00FC7D3A" w:rsidRPr="00FC7D3A" w:rsidRDefault="00FC7D3A" w:rsidP="00695469">
      <w:pPr>
        <w:rPr>
          <w:rFonts w:ascii="Lota Grotesque" w:hAnsi="Lota Grotesque"/>
          <w:b/>
          <w:bCs/>
          <w:sz w:val="22"/>
          <w:szCs w:val="22"/>
        </w:rPr>
      </w:pPr>
      <w:r w:rsidRPr="00FC7D3A">
        <w:rPr>
          <w:rFonts w:ascii="Lota Grotesque" w:hAnsi="Lota Grotesque"/>
          <w:b/>
          <w:bCs/>
          <w:sz w:val="22"/>
          <w:szCs w:val="22"/>
        </w:rPr>
        <w:t>För mer information om kampanjen och om Räddningsmissionen</w:t>
      </w:r>
    </w:p>
    <w:p w:rsidR="00FC7D3A" w:rsidRPr="00FC7D3A" w:rsidRDefault="00FC7D3A" w:rsidP="00FC7D3A">
      <w:pPr>
        <w:rPr>
          <w:rFonts w:ascii="Lota Grotesque" w:eastAsia="Times New Roman" w:hAnsi="Lota Grotesque" w:cs="Times New Roman"/>
          <w:color w:val="000000" w:themeColor="text1"/>
          <w:sz w:val="22"/>
          <w:szCs w:val="22"/>
          <w:shd w:val="clear" w:color="auto" w:fill="FFFFFF"/>
          <w:lang w:eastAsia="sv-SE"/>
        </w:rPr>
      </w:pPr>
      <w:r w:rsidRPr="00FC7D3A">
        <w:rPr>
          <w:rFonts w:ascii="Lota Grotesque" w:eastAsia="Times New Roman" w:hAnsi="Lota Grotesque" w:cs="Times New Roman"/>
          <w:color w:val="000000" w:themeColor="text1"/>
          <w:sz w:val="22"/>
          <w:szCs w:val="22"/>
          <w:shd w:val="clear" w:color="auto" w:fill="FFFFFF"/>
          <w:lang w:eastAsia="sv-SE"/>
        </w:rPr>
        <w:t xml:space="preserve">Katerina </w:t>
      </w:r>
      <w:proofErr w:type="spellStart"/>
      <w:r w:rsidRPr="00FC7D3A">
        <w:rPr>
          <w:rFonts w:ascii="Lota Grotesque" w:eastAsia="Times New Roman" w:hAnsi="Lota Grotesque" w:cs="Times New Roman"/>
          <w:color w:val="000000" w:themeColor="text1"/>
          <w:sz w:val="22"/>
          <w:szCs w:val="22"/>
          <w:shd w:val="clear" w:color="auto" w:fill="FFFFFF"/>
          <w:lang w:eastAsia="sv-SE"/>
        </w:rPr>
        <w:t>Ingenlath</w:t>
      </w:r>
      <w:proofErr w:type="spellEnd"/>
    </w:p>
    <w:p w:rsidR="00FC7D3A" w:rsidRPr="00FC7D3A" w:rsidRDefault="00FC7D3A" w:rsidP="00FC7D3A">
      <w:pPr>
        <w:rPr>
          <w:rFonts w:ascii="Lota Grotesque" w:eastAsia="Times New Roman" w:hAnsi="Lota Grotesque" w:cs="Times New Roman"/>
          <w:color w:val="000000" w:themeColor="text1"/>
          <w:sz w:val="22"/>
          <w:szCs w:val="22"/>
          <w:shd w:val="clear" w:color="auto" w:fill="FFFFFF"/>
          <w:lang w:eastAsia="sv-SE"/>
        </w:rPr>
      </w:pPr>
      <w:r w:rsidRPr="00FC7D3A">
        <w:rPr>
          <w:rFonts w:ascii="Lota Grotesque" w:eastAsia="Times New Roman" w:hAnsi="Lota Grotesque" w:cs="Times New Roman"/>
          <w:color w:val="000000" w:themeColor="text1"/>
          <w:sz w:val="22"/>
          <w:szCs w:val="22"/>
          <w:shd w:val="clear" w:color="auto" w:fill="FFFFFF"/>
          <w:lang w:eastAsia="sv-SE"/>
        </w:rPr>
        <w:t>Kommunikation- och insamlingschef, Räddningsmission</w:t>
      </w:r>
      <w:r w:rsidRPr="00FC7D3A">
        <w:rPr>
          <w:rFonts w:ascii="Lota Grotesque" w:eastAsia="Times New Roman" w:hAnsi="Lota Grotesque" w:cs="Times New Roman"/>
          <w:color w:val="000000" w:themeColor="text1"/>
          <w:sz w:val="22"/>
          <w:szCs w:val="22"/>
          <w:shd w:val="clear" w:color="auto" w:fill="FFFFFF"/>
          <w:lang w:eastAsia="sv-SE"/>
        </w:rPr>
        <w:t>en</w:t>
      </w:r>
    </w:p>
    <w:p w:rsidR="00FC7D3A" w:rsidRPr="00FC7D3A" w:rsidRDefault="00FC7D3A" w:rsidP="00FC7D3A">
      <w:pPr>
        <w:rPr>
          <w:rFonts w:ascii="Lota Grotesque" w:eastAsia="Times New Roman" w:hAnsi="Lota Grotesque" w:cs="Times New Roman"/>
          <w:color w:val="000000" w:themeColor="text1"/>
          <w:sz w:val="22"/>
          <w:szCs w:val="22"/>
          <w:shd w:val="clear" w:color="auto" w:fill="FFFFFF"/>
          <w:lang w:eastAsia="sv-SE"/>
        </w:rPr>
      </w:pPr>
      <w:r w:rsidRPr="00FC7D3A">
        <w:rPr>
          <w:rFonts w:ascii="Lota Grotesque" w:eastAsia="Times New Roman" w:hAnsi="Lota Grotesque" w:cs="Times New Roman"/>
          <w:color w:val="000000" w:themeColor="text1"/>
          <w:sz w:val="22"/>
          <w:szCs w:val="22"/>
          <w:shd w:val="clear" w:color="auto" w:fill="FFFFFF"/>
          <w:lang w:eastAsia="sv-SE"/>
        </w:rPr>
        <w:t>katerina.ingenlath@raddningsmissionen.se</w:t>
      </w:r>
    </w:p>
    <w:p w:rsidR="00FC7D3A" w:rsidRDefault="00FC7D3A" w:rsidP="00FC7D3A">
      <w:pPr>
        <w:rPr>
          <w:rFonts w:ascii="Lota Grotesque" w:eastAsia="Times New Roman" w:hAnsi="Lota Grotesque" w:cs="Times New Roman"/>
          <w:color w:val="000000" w:themeColor="text1"/>
          <w:sz w:val="22"/>
          <w:szCs w:val="22"/>
          <w:lang w:eastAsia="sv-SE"/>
        </w:rPr>
      </w:pPr>
      <w:r w:rsidRPr="00FC7D3A">
        <w:rPr>
          <w:rFonts w:ascii="Lota Grotesque" w:eastAsia="Times New Roman" w:hAnsi="Lota Grotesque" w:cs="Times New Roman"/>
          <w:color w:val="000000" w:themeColor="text1"/>
          <w:sz w:val="22"/>
          <w:szCs w:val="22"/>
          <w:lang w:eastAsia="sv-SE"/>
        </w:rPr>
        <w:t>0721-45 42 97</w:t>
      </w:r>
    </w:p>
    <w:p w:rsidR="00817174" w:rsidRDefault="00817174" w:rsidP="00FC7D3A">
      <w:pPr>
        <w:rPr>
          <w:rFonts w:ascii="Lota Grotesque" w:eastAsia="Times New Roman" w:hAnsi="Lota Grotesque" w:cs="Times New Roman"/>
          <w:color w:val="000000" w:themeColor="text1"/>
          <w:sz w:val="22"/>
          <w:szCs w:val="22"/>
          <w:lang w:eastAsia="sv-SE"/>
        </w:rPr>
      </w:pPr>
    </w:p>
    <w:p w:rsidR="00817174" w:rsidRDefault="00817174" w:rsidP="00FC7D3A">
      <w:pPr>
        <w:rPr>
          <w:rFonts w:ascii="Lota Grotesque" w:eastAsia="Times New Roman" w:hAnsi="Lota Grotesque" w:cs="Times New Roman"/>
          <w:color w:val="000000" w:themeColor="text1"/>
          <w:sz w:val="22"/>
          <w:szCs w:val="22"/>
          <w:lang w:eastAsia="sv-SE"/>
        </w:rPr>
      </w:pPr>
      <w:r>
        <w:rPr>
          <w:rFonts w:ascii="Lota Grotesque" w:eastAsia="Times New Roman" w:hAnsi="Lota Grotesque" w:cs="Times New Roman"/>
          <w:color w:val="000000" w:themeColor="text1"/>
          <w:sz w:val="22"/>
          <w:szCs w:val="22"/>
          <w:lang w:eastAsia="sv-SE"/>
        </w:rPr>
        <w:t>Bildmaterial finns tillgängligt på:</w:t>
      </w:r>
    </w:p>
    <w:p w:rsidR="00817174" w:rsidRDefault="00817174" w:rsidP="00817174">
      <w:hyperlink r:id="rId6" w:history="1">
        <w:r>
          <w:rPr>
            <w:rStyle w:val="Hyperlnk"/>
          </w:rPr>
          <w:t>https://www.mynewsdesk.com/se/goeteborgs-raddningsmission/latest_media</w:t>
        </w:r>
      </w:hyperlink>
    </w:p>
    <w:p w:rsidR="00817174" w:rsidRPr="00FC7D3A" w:rsidRDefault="00817174" w:rsidP="00FC7D3A">
      <w:pPr>
        <w:rPr>
          <w:rFonts w:ascii="Lota Grotesque" w:eastAsia="Times New Roman" w:hAnsi="Lota Grotesque" w:cs="Times New Roman"/>
          <w:color w:val="000000" w:themeColor="text1"/>
          <w:sz w:val="22"/>
          <w:szCs w:val="22"/>
          <w:lang w:eastAsia="sv-SE"/>
        </w:rPr>
      </w:pPr>
    </w:p>
    <w:p w:rsidR="00FC7D3A" w:rsidRDefault="00FC7D3A" w:rsidP="00695469">
      <w:pPr>
        <w:rPr>
          <w:rFonts w:ascii="Lota Grotesque" w:hAnsi="Lota Grotesque"/>
        </w:rPr>
      </w:pPr>
    </w:p>
    <w:p w:rsidR="008379E6" w:rsidRDefault="008379E6" w:rsidP="00695469">
      <w:pPr>
        <w:rPr>
          <w:rFonts w:ascii="Lota Grotesque" w:hAnsi="Lota Grotesque"/>
        </w:rPr>
      </w:pPr>
    </w:p>
    <w:p w:rsidR="00695469" w:rsidRPr="003F2D05" w:rsidRDefault="00695469" w:rsidP="00695469">
      <w:pPr>
        <w:rPr>
          <w:rFonts w:ascii="Lota Grotesque" w:hAnsi="Lota Grotesque"/>
          <w:i/>
          <w:iCs/>
        </w:rPr>
      </w:pPr>
    </w:p>
    <w:sectPr w:rsidR="00695469" w:rsidRPr="003F2D05" w:rsidSect="00987FD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ta Grotesque">
    <w:panose1 w:val="00000500000000000000"/>
    <w:charset w:val="4D"/>
    <w:family w:val="auto"/>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ota Grotesque Bold">
    <w:panose1 w:val="000008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51F"/>
    <w:rsid w:val="00034531"/>
    <w:rsid w:val="0004331A"/>
    <w:rsid w:val="0015304F"/>
    <w:rsid w:val="00206B45"/>
    <w:rsid w:val="002C71FB"/>
    <w:rsid w:val="003F2D05"/>
    <w:rsid w:val="00404C40"/>
    <w:rsid w:val="0041702F"/>
    <w:rsid w:val="0051581E"/>
    <w:rsid w:val="00540953"/>
    <w:rsid w:val="0060351F"/>
    <w:rsid w:val="006571B6"/>
    <w:rsid w:val="00690FCB"/>
    <w:rsid w:val="00695469"/>
    <w:rsid w:val="00783235"/>
    <w:rsid w:val="00817174"/>
    <w:rsid w:val="008379E6"/>
    <w:rsid w:val="00856C24"/>
    <w:rsid w:val="00880CC3"/>
    <w:rsid w:val="0089468F"/>
    <w:rsid w:val="00987FD8"/>
    <w:rsid w:val="00A2532E"/>
    <w:rsid w:val="00A47B9B"/>
    <w:rsid w:val="00A71689"/>
    <w:rsid w:val="00AF5D86"/>
    <w:rsid w:val="00B55937"/>
    <w:rsid w:val="00CE0167"/>
    <w:rsid w:val="00D46551"/>
    <w:rsid w:val="00E04536"/>
    <w:rsid w:val="00E50FFA"/>
    <w:rsid w:val="00EC1D13"/>
    <w:rsid w:val="00F112A3"/>
    <w:rsid w:val="00F16B92"/>
    <w:rsid w:val="00F91C3A"/>
    <w:rsid w:val="00F96B35"/>
    <w:rsid w:val="00FB5359"/>
    <w:rsid w:val="00FC7D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12BD"/>
  <w14:defaultImageDpi w14:val="32767"/>
  <w15:chartTrackingRefBased/>
  <w15:docId w15:val="{4803EBF7-9ACC-DC48-8575-9727C7D5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C7D3A"/>
    <w:rPr>
      <w:color w:val="0563C1" w:themeColor="hyperlink"/>
      <w:u w:val="single"/>
    </w:rPr>
  </w:style>
  <w:style w:type="character" w:styleId="Olstomnmnande">
    <w:name w:val="Unresolved Mention"/>
    <w:basedOn w:val="Standardstycketeckensnitt"/>
    <w:uiPriority w:val="99"/>
    <w:rsid w:val="00FC7D3A"/>
    <w:rPr>
      <w:color w:val="605E5C"/>
      <w:shd w:val="clear" w:color="auto" w:fill="E1DFDD"/>
    </w:rPr>
  </w:style>
  <w:style w:type="paragraph" w:styleId="Ballongtext">
    <w:name w:val="Balloon Text"/>
    <w:basedOn w:val="Normal"/>
    <w:link w:val="BallongtextChar"/>
    <w:uiPriority w:val="99"/>
    <w:semiHidden/>
    <w:unhideWhenUsed/>
    <w:rsid w:val="00D46551"/>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D4655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0707">
      <w:bodyDiv w:val="1"/>
      <w:marLeft w:val="0"/>
      <w:marRight w:val="0"/>
      <w:marTop w:val="0"/>
      <w:marBottom w:val="0"/>
      <w:divBdr>
        <w:top w:val="none" w:sz="0" w:space="0" w:color="auto"/>
        <w:left w:val="none" w:sz="0" w:space="0" w:color="auto"/>
        <w:bottom w:val="none" w:sz="0" w:space="0" w:color="auto"/>
        <w:right w:val="none" w:sz="0" w:space="0" w:color="auto"/>
      </w:divBdr>
    </w:div>
    <w:div w:id="52395653">
      <w:bodyDiv w:val="1"/>
      <w:marLeft w:val="0"/>
      <w:marRight w:val="0"/>
      <w:marTop w:val="0"/>
      <w:marBottom w:val="0"/>
      <w:divBdr>
        <w:top w:val="none" w:sz="0" w:space="0" w:color="auto"/>
        <w:left w:val="none" w:sz="0" w:space="0" w:color="auto"/>
        <w:bottom w:val="none" w:sz="0" w:space="0" w:color="auto"/>
        <w:right w:val="none" w:sz="0" w:space="0" w:color="auto"/>
      </w:divBdr>
    </w:div>
    <w:div w:id="67270194">
      <w:bodyDiv w:val="1"/>
      <w:marLeft w:val="0"/>
      <w:marRight w:val="0"/>
      <w:marTop w:val="0"/>
      <w:marBottom w:val="0"/>
      <w:divBdr>
        <w:top w:val="none" w:sz="0" w:space="0" w:color="auto"/>
        <w:left w:val="none" w:sz="0" w:space="0" w:color="auto"/>
        <w:bottom w:val="none" w:sz="0" w:space="0" w:color="auto"/>
        <w:right w:val="none" w:sz="0" w:space="0" w:color="auto"/>
      </w:divBdr>
    </w:div>
    <w:div w:id="150873485">
      <w:bodyDiv w:val="1"/>
      <w:marLeft w:val="0"/>
      <w:marRight w:val="0"/>
      <w:marTop w:val="0"/>
      <w:marBottom w:val="0"/>
      <w:divBdr>
        <w:top w:val="none" w:sz="0" w:space="0" w:color="auto"/>
        <w:left w:val="none" w:sz="0" w:space="0" w:color="auto"/>
        <w:bottom w:val="none" w:sz="0" w:space="0" w:color="auto"/>
        <w:right w:val="none" w:sz="0" w:space="0" w:color="auto"/>
      </w:divBdr>
    </w:div>
    <w:div w:id="250899362">
      <w:bodyDiv w:val="1"/>
      <w:marLeft w:val="0"/>
      <w:marRight w:val="0"/>
      <w:marTop w:val="0"/>
      <w:marBottom w:val="0"/>
      <w:divBdr>
        <w:top w:val="none" w:sz="0" w:space="0" w:color="auto"/>
        <w:left w:val="none" w:sz="0" w:space="0" w:color="auto"/>
        <w:bottom w:val="none" w:sz="0" w:space="0" w:color="auto"/>
        <w:right w:val="none" w:sz="0" w:space="0" w:color="auto"/>
      </w:divBdr>
    </w:div>
    <w:div w:id="391009076">
      <w:bodyDiv w:val="1"/>
      <w:marLeft w:val="0"/>
      <w:marRight w:val="0"/>
      <w:marTop w:val="0"/>
      <w:marBottom w:val="0"/>
      <w:divBdr>
        <w:top w:val="none" w:sz="0" w:space="0" w:color="auto"/>
        <w:left w:val="none" w:sz="0" w:space="0" w:color="auto"/>
        <w:bottom w:val="none" w:sz="0" w:space="0" w:color="auto"/>
        <w:right w:val="none" w:sz="0" w:space="0" w:color="auto"/>
      </w:divBdr>
    </w:div>
    <w:div w:id="460198880">
      <w:bodyDiv w:val="1"/>
      <w:marLeft w:val="0"/>
      <w:marRight w:val="0"/>
      <w:marTop w:val="0"/>
      <w:marBottom w:val="0"/>
      <w:divBdr>
        <w:top w:val="none" w:sz="0" w:space="0" w:color="auto"/>
        <w:left w:val="none" w:sz="0" w:space="0" w:color="auto"/>
        <w:bottom w:val="none" w:sz="0" w:space="0" w:color="auto"/>
        <w:right w:val="none" w:sz="0" w:space="0" w:color="auto"/>
      </w:divBdr>
    </w:div>
    <w:div w:id="712391370">
      <w:bodyDiv w:val="1"/>
      <w:marLeft w:val="0"/>
      <w:marRight w:val="0"/>
      <w:marTop w:val="0"/>
      <w:marBottom w:val="0"/>
      <w:divBdr>
        <w:top w:val="none" w:sz="0" w:space="0" w:color="auto"/>
        <w:left w:val="none" w:sz="0" w:space="0" w:color="auto"/>
        <w:bottom w:val="none" w:sz="0" w:space="0" w:color="auto"/>
        <w:right w:val="none" w:sz="0" w:space="0" w:color="auto"/>
      </w:divBdr>
    </w:div>
    <w:div w:id="743650585">
      <w:bodyDiv w:val="1"/>
      <w:marLeft w:val="0"/>
      <w:marRight w:val="0"/>
      <w:marTop w:val="0"/>
      <w:marBottom w:val="0"/>
      <w:divBdr>
        <w:top w:val="none" w:sz="0" w:space="0" w:color="auto"/>
        <w:left w:val="none" w:sz="0" w:space="0" w:color="auto"/>
        <w:bottom w:val="none" w:sz="0" w:space="0" w:color="auto"/>
        <w:right w:val="none" w:sz="0" w:space="0" w:color="auto"/>
      </w:divBdr>
    </w:div>
    <w:div w:id="856575888">
      <w:bodyDiv w:val="1"/>
      <w:marLeft w:val="0"/>
      <w:marRight w:val="0"/>
      <w:marTop w:val="0"/>
      <w:marBottom w:val="0"/>
      <w:divBdr>
        <w:top w:val="none" w:sz="0" w:space="0" w:color="auto"/>
        <w:left w:val="none" w:sz="0" w:space="0" w:color="auto"/>
        <w:bottom w:val="none" w:sz="0" w:space="0" w:color="auto"/>
        <w:right w:val="none" w:sz="0" w:space="0" w:color="auto"/>
      </w:divBdr>
      <w:divsChild>
        <w:div w:id="641347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9314663">
              <w:marLeft w:val="0"/>
              <w:marRight w:val="0"/>
              <w:marTop w:val="0"/>
              <w:marBottom w:val="0"/>
              <w:divBdr>
                <w:top w:val="none" w:sz="0" w:space="0" w:color="auto"/>
                <w:left w:val="none" w:sz="0" w:space="0" w:color="auto"/>
                <w:bottom w:val="none" w:sz="0" w:space="0" w:color="auto"/>
                <w:right w:val="none" w:sz="0" w:space="0" w:color="auto"/>
              </w:divBdr>
              <w:divsChild>
                <w:div w:id="507644906">
                  <w:marLeft w:val="0"/>
                  <w:marRight w:val="0"/>
                  <w:marTop w:val="0"/>
                  <w:marBottom w:val="0"/>
                  <w:divBdr>
                    <w:top w:val="none" w:sz="0" w:space="0" w:color="auto"/>
                    <w:left w:val="none" w:sz="0" w:space="0" w:color="auto"/>
                    <w:bottom w:val="none" w:sz="0" w:space="0" w:color="auto"/>
                    <w:right w:val="none" w:sz="0" w:space="0" w:color="auto"/>
                  </w:divBdr>
                  <w:divsChild>
                    <w:div w:id="1862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241899">
      <w:bodyDiv w:val="1"/>
      <w:marLeft w:val="0"/>
      <w:marRight w:val="0"/>
      <w:marTop w:val="0"/>
      <w:marBottom w:val="0"/>
      <w:divBdr>
        <w:top w:val="none" w:sz="0" w:space="0" w:color="auto"/>
        <w:left w:val="none" w:sz="0" w:space="0" w:color="auto"/>
        <w:bottom w:val="none" w:sz="0" w:space="0" w:color="auto"/>
        <w:right w:val="none" w:sz="0" w:space="0" w:color="auto"/>
      </w:divBdr>
    </w:div>
    <w:div w:id="1350595460">
      <w:bodyDiv w:val="1"/>
      <w:marLeft w:val="0"/>
      <w:marRight w:val="0"/>
      <w:marTop w:val="0"/>
      <w:marBottom w:val="0"/>
      <w:divBdr>
        <w:top w:val="none" w:sz="0" w:space="0" w:color="auto"/>
        <w:left w:val="none" w:sz="0" w:space="0" w:color="auto"/>
        <w:bottom w:val="none" w:sz="0" w:space="0" w:color="auto"/>
        <w:right w:val="none" w:sz="0" w:space="0" w:color="auto"/>
      </w:divBdr>
    </w:div>
    <w:div w:id="1420517208">
      <w:bodyDiv w:val="1"/>
      <w:marLeft w:val="0"/>
      <w:marRight w:val="0"/>
      <w:marTop w:val="0"/>
      <w:marBottom w:val="0"/>
      <w:divBdr>
        <w:top w:val="none" w:sz="0" w:space="0" w:color="auto"/>
        <w:left w:val="none" w:sz="0" w:space="0" w:color="auto"/>
        <w:bottom w:val="none" w:sz="0" w:space="0" w:color="auto"/>
        <w:right w:val="none" w:sz="0" w:space="0" w:color="auto"/>
      </w:divBdr>
    </w:div>
    <w:div w:id="1938244761">
      <w:bodyDiv w:val="1"/>
      <w:marLeft w:val="0"/>
      <w:marRight w:val="0"/>
      <w:marTop w:val="0"/>
      <w:marBottom w:val="0"/>
      <w:divBdr>
        <w:top w:val="none" w:sz="0" w:space="0" w:color="auto"/>
        <w:left w:val="none" w:sz="0" w:space="0" w:color="auto"/>
        <w:bottom w:val="none" w:sz="0" w:space="0" w:color="auto"/>
        <w:right w:val="none" w:sz="0" w:space="0" w:color="auto"/>
      </w:divBdr>
      <w:divsChild>
        <w:div w:id="1597404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634493">
              <w:marLeft w:val="0"/>
              <w:marRight w:val="0"/>
              <w:marTop w:val="0"/>
              <w:marBottom w:val="0"/>
              <w:divBdr>
                <w:top w:val="none" w:sz="0" w:space="0" w:color="auto"/>
                <w:left w:val="none" w:sz="0" w:space="0" w:color="auto"/>
                <w:bottom w:val="none" w:sz="0" w:space="0" w:color="auto"/>
                <w:right w:val="none" w:sz="0" w:space="0" w:color="auto"/>
              </w:divBdr>
              <w:divsChild>
                <w:div w:id="320500335">
                  <w:marLeft w:val="0"/>
                  <w:marRight w:val="0"/>
                  <w:marTop w:val="0"/>
                  <w:marBottom w:val="0"/>
                  <w:divBdr>
                    <w:top w:val="none" w:sz="0" w:space="0" w:color="auto"/>
                    <w:left w:val="none" w:sz="0" w:space="0" w:color="auto"/>
                    <w:bottom w:val="none" w:sz="0" w:space="0" w:color="auto"/>
                    <w:right w:val="none" w:sz="0" w:space="0" w:color="auto"/>
                  </w:divBdr>
                  <w:divsChild>
                    <w:div w:id="179162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52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ynewsdesk.com/se/goeteborgs-raddningsmission/latest_media" TargetMode="External"/><Relationship Id="rId5" Type="http://schemas.openxmlformats.org/officeDocument/2006/relationships/hyperlink" Target="https://www.pavaghem.se"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2222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Lundell</dc:creator>
  <cp:keywords/>
  <dc:description/>
  <cp:lastModifiedBy>Erika Nordbring</cp:lastModifiedBy>
  <cp:revision>3</cp:revision>
  <cp:lastPrinted>2019-12-10T13:38:00Z</cp:lastPrinted>
  <dcterms:created xsi:type="dcterms:W3CDTF">2019-12-10T13:38:00Z</dcterms:created>
  <dcterms:modified xsi:type="dcterms:W3CDTF">2019-12-10T13:47:00Z</dcterms:modified>
</cp:coreProperties>
</file>