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614279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 xml:space="preserve">(Beitrag </w:t>
      </w:r>
      <w:r w:rsidR="005A195B">
        <w:rPr>
          <w:rFonts w:ascii="Meta OT Book" w:hAnsi="Meta OT Book"/>
          <w:bCs/>
          <w:color w:val="2A594B"/>
        </w:rPr>
        <w:t>09.05.2022</w:t>
      </w:r>
      <w:r w:rsidR="007659CC">
        <w:rPr>
          <w:rFonts w:ascii="Meta OT Book" w:hAnsi="Meta OT Book"/>
          <w:bCs/>
          <w:color w:val="2A594B"/>
        </w:rPr>
        <w:t>)</w:t>
      </w:r>
    </w:p>
    <w:p w:rsidR="00A86285" w:rsidRPr="00646AB8" w:rsidRDefault="00E40E97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Heizen mit eigenem Solarstrom</w:t>
      </w:r>
    </w:p>
    <w:p w:rsidR="00E40E97" w:rsidRDefault="005A19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Unter</w:t>
      </w:r>
      <w:r w:rsidR="00E40E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dem </w:t>
      </w:r>
      <w:r w:rsidR="00E40E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Heizen mit Solarstrom versteht man, dass Warmwasser bzw. Heizungswasser mit dem eigen erzeugten P</w:t>
      </w:r>
      <w:r w:rsidR="00C06E4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hotovoltaik</w:t>
      </w:r>
      <w:r w:rsidR="00E40E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-Strom </w:t>
      </w:r>
      <w:r w:rsidR="00906E0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erwärmt</w:t>
      </w:r>
      <w:r w:rsidR="00E40E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wird.</w:t>
      </w:r>
      <w:r w:rsidR="00E659BB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Dieser Vorgang steigert </w:t>
      </w:r>
      <w:r w:rsidR="00E659BB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den E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igenverbrauch und zugleich </w:t>
      </w:r>
      <w:r w:rsidR="00E659BB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</w:t>
      </w:r>
      <w:r w:rsidR="00C06E40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Wirtschaftlichkeit</w:t>
      </w:r>
      <w:r w:rsidR="00E659BB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der Anlage. Gleichzeitig macht sich auch eine Einsparung in den Heizkosten bemerkbar.</w:t>
      </w:r>
    </w:p>
    <w:p w:rsidR="00C63497" w:rsidRDefault="005A19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Ungünstig ist, dass die höchsten </w:t>
      </w:r>
      <w:r w:rsidR="00906E0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Strom-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Erträge im Sommer entstehen</w:t>
      </w:r>
      <w:r w:rsidR="00BA653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, wenn die Sonne intensiv und regelmäßig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scheint. Zu dieser Zeit wird jedoch kaum geheizt. Im </w:t>
      </w:r>
      <w:r w:rsidR="00BA653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Herbst und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Winte</w:t>
      </w:r>
      <w:r w:rsidR="00BA653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r, wenn die Sonnenstunden abnehmen,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ist der Wärmebedarf dagegen sehr hoch. Ähnlich verhält es sich mit dem Tagesverlauf und –</w:t>
      </w:r>
      <w:r w:rsidR="00BA6536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B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edarf. </w:t>
      </w:r>
      <w:r w:rsidR="00C634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Ein Lösungsansatz besteht darin, den erzeugten Photovoltaik-Strom in einem Stromspeicher </w:t>
      </w:r>
      <w:r w:rsidR="008526E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oder in einem Pufferspeicher </w:t>
      </w:r>
      <w:r w:rsidR="00C634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zwischenzuspeichern</w:t>
      </w:r>
      <w:r w:rsidR="0000262E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und ihn bedarfsgerecht einzusetzen</w:t>
      </w:r>
      <w:r w:rsidR="00C63497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</w:t>
      </w:r>
    </w:p>
    <w:p w:rsidR="00E61D04" w:rsidRDefault="00F32B5D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Wärmepumpenheizung gilt als vielversprechende und ökologische Lösung, wenn mit Hilfe von Photovoltaik geheizt werden soll. Eine </w:t>
      </w:r>
      <w:r w:rsidR="008526E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elektronische Schnittstelle sorgt für die Korrespondenz zwischen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der Wärmepumpe und der PV-Anlage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.</w:t>
      </w:r>
      <w:r w:rsidR="008526E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Das</w:t>
      </w:r>
      <w:r w:rsidR="008526E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bedeutet, dass die Wärmepumpe dann arbeitet, wenn 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PV-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Anlage zum Zeitpunkt x mehr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Strom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erzeugt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,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als 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gerade benötigt wird</w:t>
      </w:r>
      <w:r w:rsidR="008526E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Brauchwasser-Wärmepumpe ist eine weitere Alternative mit der </w:t>
      </w:r>
      <w:r w:rsidR="004A4A3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eine umweltfreundliche Erhitzung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des</w:t>
      </w:r>
      <w:r w:rsidR="004A4A3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Warmwassers möglich ist. </w:t>
      </w:r>
      <w:r w:rsidR="00E61D04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Photovoltaik-Anlagen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können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vielseitig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08171E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kombiniert</w:t>
      </w:r>
      <w:r w:rsidR="00E33CA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werden und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leisten einen wichtigen Beitrag zum Klimaschutz.</w:t>
      </w:r>
    </w:p>
    <w:p w:rsidR="00C8065B" w:rsidRDefault="007064BD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bookmarkStart w:id="0" w:name="_GoBack"/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Wer weitere Fragen zur Eigenstromnutzung hat, kann sich über </w:t>
      </w:r>
      <w:hyperlink r:id="rId6" w:history="1">
        <w:r w:rsidRPr="0070796E">
          <w:rPr>
            <w:rStyle w:val="Hyperlink"/>
            <w:rFonts w:ascii="Meta OT Book" w:eastAsiaTheme="minorHAnsi" w:hAnsi="Meta OT Book" w:cs="Meta Offc"/>
            <w:bCs/>
            <w:iCs/>
            <w:sz w:val="22"/>
            <w:szCs w:val="22"/>
            <w:lang w:eastAsia="en-US"/>
          </w:rPr>
          <w:t>www.klimaschutzagentur-reutlingen.de</w:t>
        </w:r>
      </w:hyperlink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für die Online-Veranstaltung „</w:t>
      </w:r>
      <w:r w:rsidRPr="007064B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So erhöhen Sie den Eigenstromanteil Ihrer PV-Anlage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“ am 16. Mai anmelden. Die Veranstaltung ist kostenfrei. </w:t>
      </w:r>
      <w:bookmarkEnd w:id="0"/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Ratsuchende, </w:t>
      </w:r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Fragen zum Thema Photovoltaik und Eigenstromnutzung haben, können eine kostenlose Energieberatung der KlimaschutzAgentur in Anspruch nehmen. Weitere Infos </w:t>
      </w:r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telefonisch unter 07121 14 32 571 oder per Mail an info@klimaschutzagentur-reutlingen.de.</w:t>
      </w:r>
    </w:p>
    <w:p w:rsidR="00B91BB2" w:rsidRPr="00607FC7" w:rsidRDefault="00A940E4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</w:p>
    <w:sectPr w:rsidR="00B91BB2" w:rsidRPr="00607FC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01" w:rsidRDefault="001D0101" w:rsidP="00415FC1">
      <w:pPr>
        <w:spacing w:after="0" w:line="240" w:lineRule="auto"/>
      </w:pPr>
      <w:r>
        <w:separator/>
      </w:r>
    </w:p>
  </w:endnote>
  <w:endnote w:type="continuationSeparator" w:id="0">
    <w:p w:rsidR="001D0101" w:rsidRDefault="001D0101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1D0101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01" w:rsidRDefault="001D0101" w:rsidP="00415FC1">
      <w:pPr>
        <w:spacing w:after="0" w:line="240" w:lineRule="auto"/>
      </w:pPr>
      <w:r>
        <w:separator/>
      </w:r>
    </w:p>
  </w:footnote>
  <w:footnote w:type="continuationSeparator" w:id="0">
    <w:p w:rsidR="001D0101" w:rsidRDefault="001D0101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0262E"/>
    <w:rsid w:val="0003217A"/>
    <w:rsid w:val="00052BB8"/>
    <w:rsid w:val="000664D7"/>
    <w:rsid w:val="000726C6"/>
    <w:rsid w:val="0008171E"/>
    <w:rsid w:val="000844D0"/>
    <w:rsid w:val="0008518C"/>
    <w:rsid w:val="000D68C5"/>
    <w:rsid w:val="000E21A6"/>
    <w:rsid w:val="00110773"/>
    <w:rsid w:val="00114CA8"/>
    <w:rsid w:val="001D0101"/>
    <w:rsid w:val="00200CC5"/>
    <w:rsid w:val="00241D61"/>
    <w:rsid w:val="002E5FDB"/>
    <w:rsid w:val="002F2185"/>
    <w:rsid w:val="00317D21"/>
    <w:rsid w:val="003C7408"/>
    <w:rsid w:val="003E1461"/>
    <w:rsid w:val="00415FC1"/>
    <w:rsid w:val="004229B6"/>
    <w:rsid w:val="00446E89"/>
    <w:rsid w:val="004A4A38"/>
    <w:rsid w:val="004E4185"/>
    <w:rsid w:val="00537517"/>
    <w:rsid w:val="0054146D"/>
    <w:rsid w:val="005A195B"/>
    <w:rsid w:val="005D2D4E"/>
    <w:rsid w:val="005F27C7"/>
    <w:rsid w:val="00607FC7"/>
    <w:rsid w:val="00612639"/>
    <w:rsid w:val="00614279"/>
    <w:rsid w:val="00691C66"/>
    <w:rsid w:val="006A1155"/>
    <w:rsid w:val="006F3A11"/>
    <w:rsid w:val="007064BD"/>
    <w:rsid w:val="00732A42"/>
    <w:rsid w:val="00736116"/>
    <w:rsid w:val="007659CC"/>
    <w:rsid w:val="00777FDD"/>
    <w:rsid w:val="0078534A"/>
    <w:rsid w:val="00785B40"/>
    <w:rsid w:val="00790B4C"/>
    <w:rsid w:val="007A1CA8"/>
    <w:rsid w:val="007C5527"/>
    <w:rsid w:val="00811F98"/>
    <w:rsid w:val="00841BA4"/>
    <w:rsid w:val="008526EA"/>
    <w:rsid w:val="008647D2"/>
    <w:rsid w:val="008723C0"/>
    <w:rsid w:val="00895852"/>
    <w:rsid w:val="008B1ACC"/>
    <w:rsid w:val="00906E0F"/>
    <w:rsid w:val="00947D00"/>
    <w:rsid w:val="00951340"/>
    <w:rsid w:val="009524EA"/>
    <w:rsid w:val="009571F1"/>
    <w:rsid w:val="00960973"/>
    <w:rsid w:val="00964453"/>
    <w:rsid w:val="009B4D27"/>
    <w:rsid w:val="00A03E2A"/>
    <w:rsid w:val="00A13113"/>
    <w:rsid w:val="00A52632"/>
    <w:rsid w:val="00A638D2"/>
    <w:rsid w:val="00A82C28"/>
    <w:rsid w:val="00A86285"/>
    <w:rsid w:val="00A931B1"/>
    <w:rsid w:val="00A940E4"/>
    <w:rsid w:val="00AC761D"/>
    <w:rsid w:val="00AD216A"/>
    <w:rsid w:val="00AF2625"/>
    <w:rsid w:val="00B3075B"/>
    <w:rsid w:val="00B353D3"/>
    <w:rsid w:val="00B91BB2"/>
    <w:rsid w:val="00BA6536"/>
    <w:rsid w:val="00C011D3"/>
    <w:rsid w:val="00C06E40"/>
    <w:rsid w:val="00C63497"/>
    <w:rsid w:val="00C8065B"/>
    <w:rsid w:val="00CD2480"/>
    <w:rsid w:val="00CD7751"/>
    <w:rsid w:val="00D56CC5"/>
    <w:rsid w:val="00D62C6D"/>
    <w:rsid w:val="00D918EC"/>
    <w:rsid w:val="00DA0D15"/>
    <w:rsid w:val="00DD08A0"/>
    <w:rsid w:val="00E153B6"/>
    <w:rsid w:val="00E307CC"/>
    <w:rsid w:val="00E33CA8"/>
    <w:rsid w:val="00E40E97"/>
    <w:rsid w:val="00E61D04"/>
    <w:rsid w:val="00E659BB"/>
    <w:rsid w:val="00E77783"/>
    <w:rsid w:val="00EA42C5"/>
    <w:rsid w:val="00EC2140"/>
    <w:rsid w:val="00ED0685"/>
    <w:rsid w:val="00EE2F30"/>
    <w:rsid w:val="00EF160D"/>
    <w:rsid w:val="00F13496"/>
    <w:rsid w:val="00F32B5D"/>
    <w:rsid w:val="00F419A3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maschutzagentur-reutl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6</cp:revision>
  <dcterms:created xsi:type="dcterms:W3CDTF">2022-05-09T18:54:00Z</dcterms:created>
  <dcterms:modified xsi:type="dcterms:W3CDTF">2022-05-09T19:09:00Z</dcterms:modified>
</cp:coreProperties>
</file>