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B2E42" w14:textId="18EF69AD" w:rsidR="006A5210" w:rsidRPr="0050602A" w:rsidRDefault="0063627E" w:rsidP="0063627E">
      <w:pPr>
        <w:rPr>
          <w:rFonts w:asciiTheme="majorHAnsi" w:hAnsiTheme="majorHAnsi" w:cs="Arial"/>
          <w:b/>
          <w:sz w:val="32"/>
          <w:szCs w:val="32"/>
        </w:rPr>
      </w:pPr>
      <w:r>
        <w:rPr>
          <w:rFonts w:ascii="Helvetica" w:hAnsi="Helvetica" w:cs="Helvetica"/>
          <w:noProof/>
          <w:lang w:eastAsia="sv-SE"/>
        </w:rPr>
        <w:drawing>
          <wp:inline distT="0" distB="0" distL="0" distR="0" wp14:anchorId="7CF93FE4" wp14:editId="734E0350">
            <wp:extent cx="812098" cy="576146"/>
            <wp:effectExtent l="0" t="0" r="1270" b="825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3743" cy="577313"/>
                    </a:xfrm>
                    <a:prstGeom prst="rect">
                      <a:avLst/>
                    </a:prstGeom>
                    <a:noFill/>
                    <a:ln>
                      <a:noFill/>
                    </a:ln>
                  </pic:spPr>
                </pic:pic>
              </a:graphicData>
            </a:graphic>
          </wp:inline>
        </w:drawing>
      </w:r>
      <w:r w:rsidR="000258A4" w:rsidRPr="000258A4">
        <w:t xml:space="preserve"> </w:t>
      </w:r>
      <w:r w:rsidR="000258A4">
        <w:t xml:space="preserve">   </w:t>
      </w:r>
      <w:r w:rsidR="000258A4">
        <w:rPr>
          <w:rFonts w:asciiTheme="majorHAnsi" w:hAnsiTheme="majorHAnsi" w:cs="Arial"/>
          <w:b/>
          <w:noProof/>
          <w:sz w:val="32"/>
          <w:szCs w:val="32"/>
          <w:lang w:eastAsia="sv-SE"/>
        </w:rPr>
        <w:drawing>
          <wp:inline distT="0" distB="0" distL="0" distR="0" wp14:anchorId="03BE0368" wp14:editId="26C00B43">
            <wp:extent cx="1152292" cy="576146"/>
            <wp:effectExtent l="0" t="0" r="0"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3771" cy="576885"/>
                    </a:xfrm>
                    <a:prstGeom prst="rect">
                      <a:avLst/>
                    </a:prstGeom>
                    <a:noFill/>
                    <a:ln>
                      <a:noFill/>
                    </a:ln>
                  </pic:spPr>
                </pic:pic>
              </a:graphicData>
            </a:graphic>
          </wp:inline>
        </w:drawing>
      </w:r>
    </w:p>
    <w:p w14:paraId="73EBB6C0" w14:textId="2BCBB02A" w:rsidR="006A5210" w:rsidRPr="00372620" w:rsidRDefault="002D7BDC" w:rsidP="0063627E">
      <w:pPr>
        <w:pStyle w:val="Ingetavstnd"/>
      </w:pPr>
      <w:r w:rsidRPr="006F6868">
        <w:rPr>
          <w:b/>
          <w:sz w:val="20"/>
          <w:szCs w:val="20"/>
        </w:rPr>
        <w:tab/>
      </w:r>
      <w:r w:rsidRPr="006F6868">
        <w:rPr>
          <w:b/>
          <w:sz w:val="20"/>
          <w:szCs w:val="20"/>
        </w:rPr>
        <w:tab/>
      </w:r>
      <w:r w:rsidR="00EF57D0" w:rsidRPr="006F6868">
        <w:rPr>
          <w:b/>
          <w:sz w:val="20"/>
          <w:szCs w:val="20"/>
        </w:rPr>
        <w:t xml:space="preserve">        </w:t>
      </w:r>
      <w:r w:rsidR="0063627E" w:rsidRPr="006F6868">
        <w:rPr>
          <w:b/>
          <w:sz w:val="20"/>
          <w:szCs w:val="20"/>
        </w:rPr>
        <w:tab/>
      </w:r>
      <w:r w:rsidR="0063627E" w:rsidRPr="006F6868">
        <w:rPr>
          <w:b/>
          <w:sz w:val="20"/>
          <w:szCs w:val="20"/>
        </w:rPr>
        <w:tab/>
        <w:t xml:space="preserve">              </w:t>
      </w:r>
      <w:r w:rsidR="00372620">
        <w:rPr>
          <w:b/>
          <w:sz w:val="20"/>
          <w:szCs w:val="20"/>
        </w:rPr>
        <w:t xml:space="preserve">       </w:t>
      </w:r>
      <w:r w:rsidR="00341E48">
        <w:rPr>
          <w:b/>
          <w:sz w:val="20"/>
          <w:szCs w:val="20"/>
        </w:rPr>
        <w:t xml:space="preserve"> </w:t>
      </w:r>
      <w:r w:rsidRPr="00372620">
        <w:t>Press</w:t>
      </w:r>
      <w:r w:rsidR="00341E48" w:rsidRPr="00372620">
        <w:t>meddelande</w:t>
      </w:r>
      <w:r w:rsidRPr="00372620">
        <w:t xml:space="preserve"> </w:t>
      </w:r>
      <w:r w:rsidR="009D7836">
        <w:t>2</w:t>
      </w:r>
      <w:r w:rsidR="00E70B23">
        <w:t>1</w:t>
      </w:r>
      <w:r w:rsidRPr="00372620">
        <w:t xml:space="preserve"> mars 2014</w:t>
      </w:r>
    </w:p>
    <w:p w14:paraId="0368D66D" w14:textId="77777777" w:rsidR="0063627E" w:rsidRPr="00943E5B" w:rsidRDefault="0063627E" w:rsidP="0063627E">
      <w:pPr>
        <w:pStyle w:val="Ingetavstnd"/>
        <w:rPr>
          <w:sz w:val="18"/>
          <w:szCs w:val="18"/>
        </w:rPr>
      </w:pPr>
    </w:p>
    <w:p w14:paraId="64617E72" w14:textId="77777777" w:rsidR="00147E52" w:rsidRDefault="00147E52" w:rsidP="0063627E">
      <w:pPr>
        <w:pStyle w:val="Ingetavstnd"/>
        <w:rPr>
          <w:b/>
          <w:sz w:val="32"/>
          <w:szCs w:val="32"/>
        </w:rPr>
      </w:pPr>
    </w:p>
    <w:p w14:paraId="166DD638" w14:textId="6F5C4A7C" w:rsidR="00B9381B" w:rsidRPr="0050602A" w:rsidRDefault="00011BE4" w:rsidP="0063627E">
      <w:pPr>
        <w:pStyle w:val="Ingetavstnd"/>
        <w:rPr>
          <w:b/>
          <w:sz w:val="32"/>
          <w:szCs w:val="32"/>
        </w:rPr>
      </w:pPr>
      <w:r>
        <w:rPr>
          <w:b/>
          <w:sz w:val="32"/>
          <w:szCs w:val="32"/>
        </w:rPr>
        <w:t xml:space="preserve">Unik solcellsteknik </w:t>
      </w:r>
      <w:r w:rsidR="00AE3CED">
        <w:rPr>
          <w:b/>
          <w:sz w:val="32"/>
          <w:szCs w:val="32"/>
        </w:rPr>
        <w:t>revolutionerar vardagen för tusen</w:t>
      </w:r>
      <w:r w:rsidR="00116F35">
        <w:rPr>
          <w:b/>
          <w:sz w:val="32"/>
          <w:szCs w:val="32"/>
        </w:rPr>
        <w:t>t</w:t>
      </w:r>
      <w:r w:rsidR="00AE3CED">
        <w:rPr>
          <w:b/>
          <w:sz w:val="32"/>
          <w:szCs w:val="32"/>
        </w:rPr>
        <w:t>als</w:t>
      </w:r>
      <w:r w:rsidR="00E6562D">
        <w:rPr>
          <w:b/>
          <w:sz w:val="32"/>
          <w:szCs w:val="32"/>
        </w:rPr>
        <w:t xml:space="preserve"> människor</w:t>
      </w:r>
    </w:p>
    <w:p w14:paraId="67F6BA42" w14:textId="77777777" w:rsidR="0063627E" w:rsidRPr="006F6868" w:rsidRDefault="0063627E" w:rsidP="0063627E">
      <w:pPr>
        <w:pStyle w:val="Ingetavstnd"/>
        <w:rPr>
          <w:b/>
          <w:sz w:val="16"/>
          <w:szCs w:val="16"/>
        </w:rPr>
      </w:pPr>
    </w:p>
    <w:p w14:paraId="26A19FB5" w14:textId="6B68BFA3" w:rsidR="007A0B32" w:rsidRPr="0050602A" w:rsidRDefault="00D53B66" w:rsidP="0063627E">
      <w:pPr>
        <w:pStyle w:val="Ingetavstnd"/>
        <w:rPr>
          <w:b/>
          <w:sz w:val="28"/>
          <w:szCs w:val="28"/>
        </w:rPr>
      </w:pPr>
      <w:r>
        <w:rPr>
          <w:b/>
          <w:sz w:val="28"/>
          <w:szCs w:val="28"/>
        </w:rPr>
        <w:t xml:space="preserve">Ny teknik, baserad på solceller, </w:t>
      </w:r>
      <w:r w:rsidR="0021341C">
        <w:rPr>
          <w:b/>
          <w:sz w:val="28"/>
          <w:szCs w:val="28"/>
        </w:rPr>
        <w:t>skänker rent vatten till</w:t>
      </w:r>
      <w:r>
        <w:rPr>
          <w:b/>
          <w:sz w:val="28"/>
          <w:szCs w:val="28"/>
        </w:rPr>
        <w:t xml:space="preserve"> </w:t>
      </w:r>
      <w:r w:rsidR="00116F35">
        <w:rPr>
          <w:b/>
          <w:sz w:val="28"/>
          <w:szCs w:val="28"/>
        </w:rPr>
        <w:t xml:space="preserve">områden </w:t>
      </w:r>
      <w:r w:rsidR="00B3168B">
        <w:rPr>
          <w:b/>
          <w:sz w:val="28"/>
          <w:szCs w:val="28"/>
        </w:rPr>
        <w:t xml:space="preserve">där </w:t>
      </w:r>
      <w:r w:rsidR="00116F35">
        <w:rPr>
          <w:b/>
          <w:sz w:val="28"/>
          <w:szCs w:val="28"/>
        </w:rPr>
        <w:t>svår torka</w:t>
      </w:r>
      <w:r w:rsidR="0029743F">
        <w:rPr>
          <w:b/>
          <w:sz w:val="28"/>
          <w:szCs w:val="28"/>
        </w:rPr>
        <w:t xml:space="preserve"> och </w:t>
      </w:r>
      <w:r w:rsidR="00B93E31">
        <w:rPr>
          <w:b/>
          <w:sz w:val="28"/>
          <w:szCs w:val="28"/>
        </w:rPr>
        <w:t>långa</w:t>
      </w:r>
      <w:r w:rsidR="00BF0499">
        <w:rPr>
          <w:b/>
          <w:sz w:val="28"/>
          <w:szCs w:val="28"/>
        </w:rPr>
        <w:t xml:space="preserve"> avstånd</w:t>
      </w:r>
      <w:r w:rsidR="0029743F">
        <w:rPr>
          <w:b/>
          <w:sz w:val="28"/>
          <w:szCs w:val="28"/>
        </w:rPr>
        <w:t xml:space="preserve"> </w:t>
      </w:r>
      <w:r w:rsidR="00B3168B">
        <w:rPr>
          <w:b/>
          <w:sz w:val="28"/>
          <w:szCs w:val="28"/>
        </w:rPr>
        <w:t>gör att behovet är enormt</w:t>
      </w:r>
      <w:r>
        <w:rPr>
          <w:b/>
          <w:sz w:val="28"/>
          <w:szCs w:val="28"/>
        </w:rPr>
        <w:t>. Det svenska företaget Solar</w:t>
      </w:r>
      <w:r w:rsidR="009338EA">
        <w:rPr>
          <w:b/>
          <w:sz w:val="28"/>
          <w:szCs w:val="28"/>
        </w:rPr>
        <w:t>W</w:t>
      </w:r>
      <w:r>
        <w:rPr>
          <w:b/>
          <w:sz w:val="28"/>
          <w:szCs w:val="28"/>
        </w:rPr>
        <w:t xml:space="preserve">ave har </w:t>
      </w:r>
      <w:r w:rsidR="00624A67">
        <w:rPr>
          <w:b/>
          <w:sz w:val="28"/>
          <w:szCs w:val="28"/>
        </w:rPr>
        <w:t>utvecklat</w:t>
      </w:r>
      <w:r>
        <w:rPr>
          <w:b/>
          <w:sz w:val="28"/>
          <w:szCs w:val="28"/>
        </w:rPr>
        <w:t xml:space="preserve"> e</w:t>
      </w:r>
      <w:r w:rsidR="00BD22B7">
        <w:rPr>
          <w:b/>
          <w:sz w:val="28"/>
          <w:szCs w:val="28"/>
        </w:rPr>
        <w:t xml:space="preserve">n </w:t>
      </w:r>
      <w:r>
        <w:rPr>
          <w:b/>
          <w:sz w:val="28"/>
          <w:szCs w:val="28"/>
        </w:rPr>
        <w:t>unik metod för att på ett enkelt och effektivt sätt ge tusentals människor tillgång till rent vatten.</w:t>
      </w:r>
    </w:p>
    <w:p w14:paraId="53C9E3BE" w14:textId="7CA8F524" w:rsidR="0064617C" w:rsidRPr="00E07E3A" w:rsidRDefault="00377B16" w:rsidP="00372620">
      <w:pPr>
        <w:rPr>
          <w:rFonts w:asciiTheme="majorHAnsi" w:hAnsiTheme="majorHAnsi"/>
          <w:bCs/>
          <w:sz w:val="24"/>
          <w:szCs w:val="24"/>
        </w:rPr>
      </w:pPr>
      <w:r w:rsidRPr="00E07E3A">
        <w:rPr>
          <w:rFonts w:asciiTheme="majorHAnsi" w:hAnsiTheme="majorHAnsi"/>
          <w:sz w:val="24"/>
          <w:szCs w:val="24"/>
        </w:rPr>
        <w:t>Solar</w:t>
      </w:r>
      <w:r w:rsidR="009338EA" w:rsidRPr="00E07E3A">
        <w:rPr>
          <w:rFonts w:asciiTheme="majorHAnsi" w:hAnsiTheme="majorHAnsi"/>
          <w:sz w:val="24"/>
          <w:szCs w:val="24"/>
        </w:rPr>
        <w:t>W</w:t>
      </w:r>
      <w:r w:rsidRPr="00E07E3A">
        <w:rPr>
          <w:rFonts w:asciiTheme="majorHAnsi" w:hAnsiTheme="majorHAnsi"/>
          <w:sz w:val="24"/>
          <w:szCs w:val="24"/>
        </w:rPr>
        <w:t>ave</w:t>
      </w:r>
      <w:r w:rsidR="00805FEE" w:rsidRPr="00E07E3A">
        <w:rPr>
          <w:rFonts w:asciiTheme="majorHAnsi" w:hAnsiTheme="majorHAnsi"/>
          <w:sz w:val="24"/>
          <w:szCs w:val="24"/>
        </w:rPr>
        <w:t xml:space="preserve"> är företaget som</w:t>
      </w:r>
      <w:r w:rsidRPr="00E07E3A">
        <w:rPr>
          <w:rFonts w:asciiTheme="majorHAnsi" w:hAnsiTheme="majorHAnsi"/>
          <w:sz w:val="24"/>
          <w:szCs w:val="24"/>
        </w:rPr>
        <w:t xml:space="preserve"> har gjort sig ett namn internationellt som utvecklare av vatten</w:t>
      </w:r>
      <w:r w:rsidR="00EE28D1" w:rsidRPr="00E07E3A">
        <w:rPr>
          <w:rFonts w:asciiTheme="majorHAnsi" w:hAnsiTheme="majorHAnsi"/>
          <w:sz w:val="24"/>
          <w:szCs w:val="24"/>
        </w:rPr>
        <w:softHyphen/>
      </w:r>
      <w:r w:rsidRPr="00E07E3A">
        <w:rPr>
          <w:rFonts w:asciiTheme="majorHAnsi" w:hAnsiTheme="majorHAnsi"/>
          <w:sz w:val="24"/>
          <w:szCs w:val="24"/>
        </w:rPr>
        <w:t xml:space="preserve">reningsverk, drivna av solenergi. Med </w:t>
      </w:r>
      <w:r w:rsidR="00401F03" w:rsidRPr="00E07E3A">
        <w:rPr>
          <w:rFonts w:asciiTheme="majorHAnsi" w:hAnsiTheme="majorHAnsi"/>
          <w:sz w:val="24"/>
          <w:szCs w:val="24"/>
        </w:rPr>
        <w:t xml:space="preserve">hjälp av solens strålar </w:t>
      </w:r>
      <w:r w:rsidR="003D4594">
        <w:rPr>
          <w:rFonts w:asciiTheme="majorHAnsi" w:hAnsiTheme="majorHAnsi"/>
          <w:sz w:val="24"/>
          <w:szCs w:val="24"/>
        </w:rPr>
        <w:t>har en enda handburen enhet kapacitet</w:t>
      </w:r>
      <w:r w:rsidRPr="00E07E3A">
        <w:rPr>
          <w:rFonts w:asciiTheme="majorHAnsi" w:hAnsiTheme="majorHAnsi"/>
          <w:sz w:val="24"/>
          <w:szCs w:val="24"/>
        </w:rPr>
        <w:t xml:space="preserve"> att rena så mycket som 700 liter vatten i timmen</w:t>
      </w:r>
      <w:r w:rsidR="00B46835" w:rsidRPr="00E07E3A">
        <w:rPr>
          <w:rFonts w:asciiTheme="majorHAnsi" w:hAnsiTheme="majorHAnsi"/>
          <w:sz w:val="24"/>
          <w:szCs w:val="24"/>
        </w:rPr>
        <w:t>, utan några kemiska tillsatser</w:t>
      </w:r>
      <w:r w:rsidRPr="00E07E3A">
        <w:rPr>
          <w:rFonts w:asciiTheme="majorHAnsi" w:hAnsiTheme="majorHAnsi"/>
          <w:sz w:val="24"/>
          <w:szCs w:val="24"/>
        </w:rPr>
        <w:t>.</w:t>
      </w:r>
      <w:r w:rsidR="008E4309" w:rsidRPr="00E07E3A">
        <w:rPr>
          <w:rFonts w:asciiTheme="majorHAnsi" w:hAnsiTheme="majorHAnsi"/>
          <w:sz w:val="24"/>
          <w:szCs w:val="24"/>
        </w:rPr>
        <w:t xml:space="preserve"> </w:t>
      </w:r>
      <w:r w:rsidR="00401F03" w:rsidRPr="00E07E3A">
        <w:rPr>
          <w:rFonts w:asciiTheme="majorHAnsi" w:hAnsiTheme="majorHAnsi"/>
          <w:bCs/>
          <w:sz w:val="24"/>
          <w:szCs w:val="24"/>
        </w:rPr>
        <w:t xml:space="preserve">Beställare är </w:t>
      </w:r>
      <w:r w:rsidR="005656C5" w:rsidRPr="00E07E3A">
        <w:rPr>
          <w:rFonts w:asciiTheme="majorHAnsi" w:hAnsiTheme="majorHAnsi"/>
          <w:bCs/>
          <w:sz w:val="24"/>
          <w:szCs w:val="24"/>
        </w:rPr>
        <w:t>dels</w:t>
      </w:r>
      <w:r w:rsidR="0064617C" w:rsidRPr="00E07E3A">
        <w:rPr>
          <w:rFonts w:asciiTheme="majorHAnsi" w:hAnsiTheme="majorHAnsi"/>
          <w:bCs/>
          <w:sz w:val="24"/>
          <w:szCs w:val="24"/>
        </w:rPr>
        <w:t xml:space="preserve"> skolor </w:t>
      </w:r>
      <w:r w:rsidR="00401F03" w:rsidRPr="00E07E3A">
        <w:rPr>
          <w:rFonts w:asciiTheme="majorHAnsi" w:hAnsiTheme="majorHAnsi"/>
          <w:bCs/>
          <w:sz w:val="24"/>
          <w:szCs w:val="24"/>
        </w:rPr>
        <w:t xml:space="preserve">och sjukhus </w:t>
      </w:r>
      <w:r w:rsidR="0064617C" w:rsidRPr="00E07E3A">
        <w:rPr>
          <w:rFonts w:asciiTheme="majorHAnsi" w:hAnsiTheme="majorHAnsi"/>
          <w:bCs/>
          <w:sz w:val="24"/>
          <w:szCs w:val="24"/>
        </w:rPr>
        <w:t>i utvecklings</w:t>
      </w:r>
      <w:r w:rsidR="005A42B7" w:rsidRPr="00E07E3A">
        <w:rPr>
          <w:rFonts w:asciiTheme="majorHAnsi" w:hAnsiTheme="majorHAnsi"/>
          <w:bCs/>
          <w:sz w:val="24"/>
          <w:szCs w:val="24"/>
        </w:rPr>
        <w:softHyphen/>
      </w:r>
      <w:r w:rsidR="0064617C" w:rsidRPr="00E07E3A">
        <w:rPr>
          <w:rFonts w:asciiTheme="majorHAnsi" w:hAnsiTheme="majorHAnsi"/>
          <w:bCs/>
          <w:sz w:val="24"/>
          <w:szCs w:val="24"/>
        </w:rPr>
        <w:t>länder</w:t>
      </w:r>
      <w:r w:rsidR="00F6752A" w:rsidRPr="00E07E3A">
        <w:rPr>
          <w:rFonts w:asciiTheme="majorHAnsi" w:hAnsiTheme="majorHAnsi"/>
          <w:bCs/>
          <w:sz w:val="24"/>
          <w:szCs w:val="24"/>
        </w:rPr>
        <w:t xml:space="preserve">, i områden </w:t>
      </w:r>
      <w:r w:rsidR="00B44DAE" w:rsidRPr="00E07E3A">
        <w:rPr>
          <w:rFonts w:asciiTheme="majorHAnsi" w:hAnsiTheme="majorHAnsi"/>
          <w:bCs/>
          <w:sz w:val="24"/>
          <w:szCs w:val="24"/>
        </w:rPr>
        <w:t>där det råder</w:t>
      </w:r>
      <w:r w:rsidR="00974D98" w:rsidRPr="00E07E3A">
        <w:rPr>
          <w:rFonts w:asciiTheme="majorHAnsi" w:hAnsiTheme="majorHAnsi"/>
          <w:bCs/>
          <w:sz w:val="24"/>
          <w:szCs w:val="24"/>
        </w:rPr>
        <w:t xml:space="preserve"> brist på</w:t>
      </w:r>
      <w:r w:rsidR="00F6752A" w:rsidRPr="00E07E3A">
        <w:rPr>
          <w:rFonts w:asciiTheme="majorHAnsi" w:hAnsiTheme="majorHAnsi"/>
          <w:bCs/>
          <w:sz w:val="24"/>
          <w:szCs w:val="24"/>
        </w:rPr>
        <w:t xml:space="preserve"> tjänligt </w:t>
      </w:r>
      <w:r w:rsidR="005656C5" w:rsidRPr="00E07E3A">
        <w:rPr>
          <w:rFonts w:asciiTheme="majorHAnsi" w:hAnsiTheme="majorHAnsi"/>
          <w:bCs/>
          <w:sz w:val="24"/>
          <w:szCs w:val="24"/>
        </w:rPr>
        <w:t>vatten, dels</w:t>
      </w:r>
      <w:r w:rsidR="0064617C" w:rsidRPr="00E07E3A">
        <w:rPr>
          <w:rFonts w:asciiTheme="majorHAnsi" w:hAnsiTheme="majorHAnsi"/>
          <w:bCs/>
          <w:sz w:val="24"/>
          <w:szCs w:val="24"/>
        </w:rPr>
        <w:t xml:space="preserve"> </w:t>
      </w:r>
      <w:r w:rsidR="00401F03" w:rsidRPr="00E07E3A">
        <w:rPr>
          <w:rFonts w:asciiTheme="majorHAnsi" w:hAnsiTheme="majorHAnsi"/>
          <w:sz w:val="24"/>
          <w:szCs w:val="24"/>
        </w:rPr>
        <w:t>räddnings</w:t>
      </w:r>
      <w:r w:rsidR="00EE28D1" w:rsidRPr="00E07E3A">
        <w:rPr>
          <w:rFonts w:asciiTheme="majorHAnsi" w:hAnsiTheme="majorHAnsi"/>
          <w:sz w:val="24"/>
          <w:szCs w:val="24"/>
        </w:rPr>
        <w:softHyphen/>
      </w:r>
      <w:r w:rsidR="00401F03" w:rsidRPr="00E07E3A">
        <w:rPr>
          <w:rFonts w:asciiTheme="majorHAnsi" w:hAnsiTheme="majorHAnsi"/>
          <w:sz w:val="24"/>
          <w:szCs w:val="24"/>
        </w:rPr>
        <w:t>tjänst och fredsbe</w:t>
      </w:r>
      <w:r w:rsidR="005A42B7" w:rsidRPr="00E07E3A">
        <w:rPr>
          <w:rFonts w:asciiTheme="majorHAnsi" w:hAnsiTheme="majorHAnsi"/>
          <w:sz w:val="24"/>
          <w:szCs w:val="24"/>
        </w:rPr>
        <w:softHyphen/>
      </w:r>
      <w:r w:rsidR="00401F03" w:rsidRPr="00E07E3A">
        <w:rPr>
          <w:rFonts w:asciiTheme="majorHAnsi" w:hAnsiTheme="majorHAnsi"/>
          <w:sz w:val="24"/>
          <w:szCs w:val="24"/>
        </w:rPr>
        <w:t>varande styrkor</w:t>
      </w:r>
      <w:r w:rsidR="005656C5" w:rsidRPr="00E07E3A">
        <w:rPr>
          <w:rFonts w:asciiTheme="majorHAnsi" w:hAnsiTheme="majorHAnsi"/>
          <w:bCs/>
          <w:sz w:val="24"/>
          <w:szCs w:val="24"/>
        </w:rPr>
        <w:t>, med uppdrag i katastrofområden.</w:t>
      </w:r>
    </w:p>
    <w:p w14:paraId="778670AC" w14:textId="4BD5EE64" w:rsidR="00372620" w:rsidRPr="00E07E3A" w:rsidRDefault="0064617C" w:rsidP="00372620">
      <w:pPr>
        <w:rPr>
          <w:rFonts w:asciiTheme="majorHAnsi" w:hAnsiTheme="majorHAnsi"/>
          <w:sz w:val="24"/>
          <w:szCs w:val="24"/>
        </w:rPr>
      </w:pPr>
      <w:r w:rsidRPr="00E07E3A">
        <w:rPr>
          <w:rFonts w:asciiTheme="majorHAnsi" w:hAnsiTheme="majorHAnsi"/>
          <w:sz w:val="24"/>
          <w:szCs w:val="24"/>
        </w:rPr>
        <w:t xml:space="preserve">– Vi utvecklar produkter för marknader som saknar både </w:t>
      </w:r>
      <w:r w:rsidR="00B44DAE" w:rsidRPr="00E07E3A">
        <w:rPr>
          <w:rFonts w:asciiTheme="majorHAnsi" w:hAnsiTheme="majorHAnsi"/>
          <w:sz w:val="24"/>
          <w:szCs w:val="24"/>
        </w:rPr>
        <w:t xml:space="preserve">rent vatten och </w:t>
      </w:r>
      <w:r w:rsidRPr="00E07E3A">
        <w:rPr>
          <w:rFonts w:asciiTheme="majorHAnsi" w:hAnsiTheme="majorHAnsi"/>
          <w:sz w:val="24"/>
          <w:szCs w:val="24"/>
        </w:rPr>
        <w:t>säker energi</w:t>
      </w:r>
      <w:r w:rsidR="005A42B7" w:rsidRPr="00E07E3A">
        <w:rPr>
          <w:rFonts w:asciiTheme="majorHAnsi" w:hAnsiTheme="majorHAnsi"/>
          <w:sz w:val="24"/>
          <w:szCs w:val="24"/>
        </w:rPr>
        <w:softHyphen/>
      </w:r>
      <w:r w:rsidRPr="00E07E3A">
        <w:rPr>
          <w:rFonts w:asciiTheme="majorHAnsi" w:hAnsiTheme="majorHAnsi"/>
          <w:sz w:val="24"/>
          <w:szCs w:val="24"/>
        </w:rPr>
        <w:t>till</w:t>
      </w:r>
      <w:r w:rsidR="006523C1" w:rsidRPr="00E07E3A">
        <w:rPr>
          <w:rFonts w:asciiTheme="majorHAnsi" w:hAnsiTheme="majorHAnsi"/>
          <w:sz w:val="24"/>
          <w:szCs w:val="24"/>
        </w:rPr>
        <w:softHyphen/>
      </w:r>
      <w:r w:rsidRPr="00E07E3A">
        <w:rPr>
          <w:rFonts w:asciiTheme="majorHAnsi" w:hAnsiTheme="majorHAnsi"/>
          <w:sz w:val="24"/>
          <w:szCs w:val="24"/>
        </w:rPr>
        <w:t xml:space="preserve">försel. </w:t>
      </w:r>
      <w:r w:rsidR="00824132" w:rsidRPr="00E07E3A">
        <w:rPr>
          <w:rFonts w:asciiTheme="majorHAnsi" w:hAnsiTheme="majorHAnsi"/>
          <w:sz w:val="24"/>
          <w:szCs w:val="24"/>
        </w:rPr>
        <w:t>Merparten</w:t>
      </w:r>
      <w:r w:rsidRPr="00E07E3A">
        <w:rPr>
          <w:rFonts w:asciiTheme="majorHAnsi" w:hAnsiTheme="majorHAnsi"/>
          <w:sz w:val="24"/>
          <w:szCs w:val="24"/>
        </w:rPr>
        <w:t xml:space="preserve"> av våra produkter går till katastrofområden.</w:t>
      </w:r>
      <w:r w:rsidRPr="00E07E3A">
        <w:rPr>
          <w:rFonts w:asciiTheme="majorHAnsi" w:hAnsiTheme="majorHAnsi"/>
          <w:color w:val="FF6600"/>
          <w:sz w:val="24"/>
          <w:szCs w:val="24"/>
        </w:rPr>
        <w:t xml:space="preserve"> </w:t>
      </w:r>
      <w:r w:rsidRPr="00E07E3A">
        <w:rPr>
          <w:rFonts w:asciiTheme="majorHAnsi" w:hAnsiTheme="majorHAnsi"/>
          <w:sz w:val="24"/>
          <w:szCs w:val="24"/>
        </w:rPr>
        <w:t xml:space="preserve">När </w:t>
      </w:r>
      <w:r w:rsidR="00424826" w:rsidRPr="00E07E3A">
        <w:rPr>
          <w:rFonts w:asciiTheme="majorHAnsi" w:hAnsiTheme="majorHAnsi"/>
          <w:sz w:val="24"/>
          <w:szCs w:val="24"/>
        </w:rPr>
        <w:t>R</w:t>
      </w:r>
      <w:r w:rsidRPr="00E07E3A">
        <w:rPr>
          <w:rFonts w:asciiTheme="majorHAnsi" w:hAnsiTheme="majorHAnsi"/>
          <w:sz w:val="24"/>
          <w:szCs w:val="24"/>
        </w:rPr>
        <w:t>äddnings</w:t>
      </w:r>
      <w:r w:rsidR="005A42B7" w:rsidRPr="00E07E3A">
        <w:rPr>
          <w:rFonts w:asciiTheme="majorHAnsi" w:hAnsiTheme="majorHAnsi"/>
          <w:sz w:val="24"/>
          <w:szCs w:val="24"/>
        </w:rPr>
        <w:softHyphen/>
      </w:r>
      <w:r w:rsidRPr="00E07E3A">
        <w:rPr>
          <w:rFonts w:asciiTheme="majorHAnsi" w:hAnsiTheme="majorHAnsi"/>
          <w:sz w:val="24"/>
          <w:szCs w:val="24"/>
        </w:rPr>
        <w:t xml:space="preserve">verket senast åkte till </w:t>
      </w:r>
      <w:r w:rsidR="00424826" w:rsidRPr="00E07E3A">
        <w:rPr>
          <w:rFonts w:asciiTheme="majorHAnsi" w:hAnsiTheme="majorHAnsi"/>
          <w:sz w:val="24"/>
          <w:szCs w:val="24"/>
        </w:rPr>
        <w:t>Filipperna</w:t>
      </w:r>
      <w:r w:rsidRPr="00E07E3A">
        <w:rPr>
          <w:rFonts w:asciiTheme="majorHAnsi" w:hAnsiTheme="majorHAnsi"/>
          <w:sz w:val="24"/>
          <w:szCs w:val="24"/>
        </w:rPr>
        <w:t xml:space="preserve"> hade de med sig vårt portabla reningssystem</w:t>
      </w:r>
      <w:r w:rsidR="00830B60" w:rsidRPr="00E07E3A">
        <w:rPr>
          <w:rFonts w:asciiTheme="majorHAnsi" w:hAnsiTheme="majorHAnsi"/>
          <w:b/>
          <w:sz w:val="24"/>
          <w:szCs w:val="24"/>
        </w:rPr>
        <w:t>,</w:t>
      </w:r>
      <w:r w:rsidRPr="00E07E3A">
        <w:rPr>
          <w:rFonts w:asciiTheme="majorHAnsi" w:hAnsiTheme="majorHAnsi"/>
          <w:color w:val="FF6600"/>
          <w:sz w:val="24"/>
          <w:szCs w:val="24"/>
        </w:rPr>
        <w:t xml:space="preserve"> </w:t>
      </w:r>
      <w:r w:rsidRPr="00E07E3A">
        <w:rPr>
          <w:rFonts w:asciiTheme="majorHAnsi" w:hAnsiTheme="majorHAnsi"/>
          <w:sz w:val="24"/>
          <w:szCs w:val="24"/>
        </w:rPr>
        <w:t xml:space="preserve">säger bolagets vd </w:t>
      </w:r>
      <w:r w:rsidR="00B9131D" w:rsidRPr="00E07E3A">
        <w:rPr>
          <w:rFonts w:asciiTheme="majorHAnsi" w:hAnsiTheme="majorHAnsi"/>
          <w:b/>
          <w:sz w:val="24"/>
          <w:szCs w:val="24"/>
        </w:rPr>
        <w:t>Johan W</w:t>
      </w:r>
      <w:r w:rsidR="006E71C4" w:rsidRPr="00E07E3A">
        <w:rPr>
          <w:rFonts w:asciiTheme="majorHAnsi" w:hAnsiTheme="majorHAnsi"/>
          <w:b/>
          <w:sz w:val="24"/>
          <w:szCs w:val="24"/>
        </w:rPr>
        <w:t>enner</w:t>
      </w:r>
      <w:r w:rsidR="0063131A" w:rsidRPr="00E07E3A">
        <w:rPr>
          <w:rFonts w:asciiTheme="majorHAnsi" w:hAnsiTheme="majorHAnsi"/>
          <w:b/>
          <w:sz w:val="24"/>
          <w:szCs w:val="24"/>
        </w:rPr>
        <w:t>berg</w:t>
      </w:r>
      <w:r w:rsidRPr="00E07E3A">
        <w:rPr>
          <w:rFonts w:asciiTheme="majorHAnsi" w:hAnsiTheme="majorHAnsi"/>
          <w:sz w:val="24"/>
          <w:szCs w:val="24"/>
        </w:rPr>
        <w:t>.</w:t>
      </w:r>
    </w:p>
    <w:p w14:paraId="18859C0C" w14:textId="4EC423B0" w:rsidR="0097320D" w:rsidRPr="0097320D" w:rsidRDefault="0097320D" w:rsidP="00372620">
      <w:pPr>
        <w:rPr>
          <w:rFonts w:asciiTheme="majorHAnsi" w:hAnsiTheme="majorHAnsi"/>
          <w:sz w:val="24"/>
          <w:szCs w:val="24"/>
        </w:rPr>
      </w:pPr>
      <w:r w:rsidRPr="0097320D">
        <w:rPr>
          <w:rFonts w:asciiTheme="majorHAnsi" w:hAnsiTheme="majorHAnsi"/>
          <w:sz w:val="24"/>
          <w:szCs w:val="24"/>
        </w:rPr>
        <w:t xml:space="preserve">En av investorerna i SolarWave är Midroc. </w:t>
      </w:r>
      <w:r>
        <w:rPr>
          <w:rFonts w:asciiTheme="majorHAnsi" w:hAnsiTheme="majorHAnsi"/>
          <w:sz w:val="24"/>
          <w:szCs w:val="24"/>
        </w:rPr>
        <w:t xml:space="preserve">Nu samarbetar företagen i projektet </w:t>
      </w:r>
      <w:r w:rsidRPr="0097320D">
        <w:rPr>
          <w:rFonts w:asciiTheme="majorHAnsi" w:hAnsiTheme="majorHAnsi"/>
          <w:sz w:val="24"/>
          <w:szCs w:val="24"/>
        </w:rPr>
        <w:t>Good Water, där Midroc finan</w:t>
      </w:r>
      <w:r w:rsidR="00491865">
        <w:rPr>
          <w:rFonts w:asciiTheme="majorHAnsi" w:hAnsiTheme="majorHAnsi"/>
          <w:sz w:val="24"/>
          <w:szCs w:val="24"/>
        </w:rPr>
        <w:t>si</w:t>
      </w:r>
      <w:r w:rsidRPr="0097320D">
        <w:rPr>
          <w:rFonts w:asciiTheme="majorHAnsi" w:hAnsiTheme="majorHAnsi"/>
          <w:sz w:val="24"/>
          <w:szCs w:val="24"/>
        </w:rPr>
        <w:t>erar tre vattenreningsanläggningar som en del av sitt sociala ansvarsarbete (CSR).</w:t>
      </w:r>
    </w:p>
    <w:p w14:paraId="5254DFFE" w14:textId="425A2CF5" w:rsidR="0064617C" w:rsidRPr="00E07E3A" w:rsidRDefault="0064617C" w:rsidP="00372620">
      <w:pPr>
        <w:rPr>
          <w:rFonts w:asciiTheme="majorHAnsi" w:hAnsiTheme="majorHAnsi"/>
          <w:sz w:val="24"/>
          <w:szCs w:val="24"/>
        </w:rPr>
      </w:pPr>
      <w:r w:rsidRPr="00E07E3A">
        <w:rPr>
          <w:rFonts w:asciiTheme="majorHAnsi" w:hAnsiTheme="majorHAnsi"/>
          <w:bCs/>
          <w:sz w:val="24"/>
          <w:szCs w:val="24"/>
        </w:rPr>
        <w:t xml:space="preserve">– </w:t>
      </w:r>
      <w:r w:rsidR="004A5936" w:rsidRPr="00E07E3A">
        <w:rPr>
          <w:rFonts w:asciiTheme="majorHAnsi" w:hAnsiTheme="majorHAnsi"/>
          <w:sz w:val="24"/>
          <w:szCs w:val="24"/>
        </w:rPr>
        <w:t>Midroc bedriver sedan länge verksamhet i Mellanöstern och Afrika</w:t>
      </w:r>
      <w:r w:rsidR="0097664F" w:rsidRPr="00E07E3A">
        <w:rPr>
          <w:rFonts w:asciiTheme="majorHAnsi" w:hAnsiTheme="majorHAnsi"/>
          <w:sz w:val="24"/>
          <w:szCs w:val="24"/>
        </w:rPr>
        <w:t xml:space="preserve">. </w:t>
      </w:r>
      <w:r w:rsidR="0094132E" w:rsidRPr="00E07E3A">
        <w:rPr>
          <w:rFonts w:asciiTheme="majorHAnsi" w:hAnsiTheme="majorHAnsi"/>
          <w:sz w:val="24"/>
          <w:szCs w:val="24"/>
        </w:rPr>
        <w:t>Förutom ett tillskott av kapital,</w:t>
      </w:r>
      <w:r w:rsidR="004A5936" w:rsidRPr="00E07E3A">
        <w:rPr>
          <w:rFonts w:asciiTheme="majorHAnsi" w:hAnsiTheme="majorHAnsi"/>
          <w:sz w:val="24"/>
          <w:szCs w:val="24"/>
        </w:rPr>
        <w:t xml:space="preserve"> sitter</w:t>
      </w:r>
      <w:r w:rsidR="0094132E" w:rsidRPr="00E07E3A">
        <w:rPr>
          <w:rFonts w:asciiTheme="majorHAnsi" w:hAnsiTheme="majorHAnsi"/>
          <w:sz w:val="24"/>
          <w:szCs w:val="24"/>
        </w:rPr>
        <w:t xml:space="preserve"> de</w:t>
      </w:r>
      <w:r w:rsidR="004A5936" w:rsidRPr="00E07E3A">
        <w:rPr>
          <w:rFonts w:asciiTheme="majorHAnsi" w:hAnsiTheme="majorHAnsi"/>
          <w:sz w:val="24"/>
          <w:szCs w:val="24"/>
        </w:rPr>
        <w:t xml:space="preserve"> på</w:t>
      </w:r>
      <w:r w:rsidRPr="00E07E3A">
        <w:rPr>
          <w:rFonts w:asciiTheme="majorHAnsi" w:hAnsiTheme="majorHAnsi"/>
          <w:sz w:val="24"/>
          <w:szCs w:val="24"/>
        </w:rPr>
        <w:t xml:space="preserve"> ett nätverk inom de</w:t>
      </w:r>
      <w:r w:rsidR="00B01150" w:rsidRPr="00E07E3A">
        <w:rPr>
          <w:rFonts w:asciiTheme="majorHAnsi" w:hAnsiTheme="majorHAnsi"/>
          <w:sz w:val="24"/>
          <w:szCs w:val="24"/>
        </w:rPr>
        <w:t xml:space="preserve"> </w:t>
      </w:r>
      <w:r w:rsidRPr="00E07E3A">
        <w:rPr>
          <w:rFonts w:asciiTheme="majorHAnsi" w:hAnsiTheme="majorHAnsi"/>
          <w:sz w:val="24"/>
          <w:szCs w:val="24"/>
        </w:rPr>
        <w:t>geografiska område</w:t>
      </w:r>
      <w:r w:rsidR="00EA09F8" w:rsidRPr="00E07E3A">
        <w:rPr>
          <w:rFonts w:asciiTheme="majorHAnsi" w:hAnsiTheme="majorHAnsi"/>
          <w:sz w:val="24"/>
          <w:szCs w:val="24"/>
        </w:rPr>
        <w:t>n</w:t>
      </w:r>
      <w:r w:rsidRPr="00E07E3A">
        <w:rPr>
          <w:rFonts w:asciiTheme="majorHAnsi" w:hAnsiTheme="majorHAnsi"/>
          <w:sz w:val="24"/>
          <w:szCs w:val="24"/>
        </w:rPr>
        <w:t xml:space="preserve"> där vi verkar</w:t>
      </w:r>
      <w:r w:rsidR="004A5936" w:rsidRPr="00E07E3A">
        <w:rPr>
          <w:rFonts w:asciiTheme="majorHAnsi" w:hAnsiTheme="majorHAnsi"/>
          <w:sz w:val="24"/>
          <w:szCs w:val="24"/>
        </w:rPr>
        <w:t xml:space="preserve">, </w:t>
      </w:r>
      <w:r w:rsidR="0091774E" w:rsidRPr="00E07E3A">
        <w:rPr>
          <w:rFonts w:asciiTheme="majorHAnsi" w:hAnsiTheme="majorHAnsi"/>
          <w:sz w:val="24"/>
          <w:szCs w:val="24"/>
        </w:rPr>
        <w:t>som</w:t>
      </w:r>
      <w:r w:rsidR="004A5936" w:rsidRPr="00E07E3A">
        <w:rPr>
          <w:rFonts w:asciiTheme="majorHAnsi" w:hAnsiTheme="majorHAnsi"/>
          <w:sz w:val="24"/>
          <w:szCs w:val="24"/>
        </w:rPr>
        <w:t xml:space="preserve"> är värdefullt för oss</w:t>
      </w:r>
      <w:r w:rsidR="004C5AA2" w:rsidRPr="00E07E3A">
        <w:rPr>
          <w:rFonts w:asciiTheme="majorHAnsi" w:hAnsiTheme="majorHAnsi"/>
          <w:sz w:val="24"/>
          <w:szCs w:val="24"/>
        </w:rPr>
        <w:t>, säger Johan Wennerberg</w:t>
      </w:r>
      <w:r w:rsidR="000813FB" w:rsidRPr="00E07E3A">
        <w:rPr>
          <w:rFonts w:asciiTheme="majorHAnsi" w:hAnsiTheme="majorHAnsi"/>
          <w:sz w:val="24"/>
          <w:szCs w:val="24"/>
        </w:rPr>
        <w:t xml:space="preserve">, </w:t>
      </w:r>
      <w:r w:rsidR="00821312" w:rsidRPr="00E07E3A">
        <w:rPr>
          <w:rFonts w:asciiTheme="majorHAnsi" w:hAnsiTheme="majorHAnsi"/>
          <w:sz w:val="24"/>
          <w:szCs w:val="24"/>
        </w:rPr>
        <w:t>som</w:t>
      </w:r>
      <w:r w:rsidR="000813FB" w:rsidRPr="00E07E3A">
        <w:rPr>
          <w:rFonts w:asciiTheme="majorHAnsi" w:hAnsiTheme="majorHAnsi"/>
          <w:sz w:val="24"/>
          <w:szCs w:val="24"/>
        </w:rPr>
        <w:t xml:space="preserve"> hoppas </w:t>
      </w:r>
      <w:r w:rsidR="00D432DC" w:rsidRPr="00E07E3A">
        <w:rPr>
          <w:rFonts w:asciiTheme="majorHAnsi" w:hAnsiTheme="majorHAnsi"/>
          <w:sz w:val="24"/>
          <w:szCs w:val="24"/>
        </w:rPr>
        <w:t>att</w:t>
      </w:r>
      <w:r w:rsidR="000813FB" w:rsidRPr="00E07E3A">
        <w:rPr>
          <w:rFonts w:asciiTheme="majorHAnsi" w:hAnsiTheme="majorHAnsi"/>
          <w:sz w:val="24"/>
          <w:szCs w:val="24"/>
        </w:rPr>
        <w:t xml:space="preserve"> fler företag </w:t>
      </w:r>
      <w:r w:rsidR="004F5021" w:rsidRPr="00E07E3A">
        <w:rPr>
          <w:rFonts w:asciiTheme="majorHAnsi" w:hAnsiTheme="majorHAnsi"/>
          <w:sz w:val="24"/>
          <w:szCs w:val="24"/>
        </w:rPr>
        <w:t>ska vilja</w:t>
      </w:r>
      <w:r w:rsidR="000813FB" w:rsidRPr="00E07E3A">
        <w:rPr>
          <w:rFonts w:asciiTheme="majorHAnsi" w:hAnsiTheme="majorHAnsi"/>
          <w:sz w:val="24"/>
          <w:szCs w:val="24"/>
        </w:rPr>
        <w:t xml:space="preserve"> investera i projekten framöver</w:t>
      </w:r>
      <w:r w:rsidRPr="00E07E3A">
        <w:rPr>
          <w:rFonts w:asciiTheme="majorHAnsi" w:hAnsiTheme="majorHAnsi"/>
          <w:sz w:val="24"/>
          <w:szCs w:val="24"/>
        </w:rPr>
        <w:t>.</w:t>
      </w:r>
      <w:r w:rsidR="00AC7380" w:rsidRPr="00E07E3A">
        <w:rPr>
          <w:rFonts w:asciiTheme="majorHAnsi" w:hAnsiTheme="majorHAnsi"/>
          <w:sz w:val="24"/>
          <w:szCs w:val="24"/>
        </w:rPr>
        <w:t xml:space="preserve"> </w:t>
      </w:r>
    </w:p>
    <w:p w14:paraId="1D1AFC2A" w14:textId="22EFD57F" w:rsidR="00D331C0" w:rsidRPr="00E07E3A" w:rsidRDefault="00ED32A0" w:rsidP="00C53BB6">
      <w:pPr>
        <w:rPr>
          <w:rFonts w:asciiTheme="majorHAnsi" w:hAnsiTheme="majorHAnsi"/>
          <w:color w:val="FF6600"/>
          <w:sz w:val="24"/>
          <w:szCs w:val="24"/>
        </w:rPr>
      </w:pPr>
      <w:r w:rsidRPr="00E07E3A">
        <w:rPr>
          <w:rFonts w:asciiTheme="majorHAnsi" w:hAnsiTheme="majorHAnsi"/>
          <w:bCs/>
          <w:sz w:val="24"/>
          <w:szCs w:val="24"/>
        </w:rPr>
        <w:t>B</w:t>
      </w:r>
      <w:r w:rsidR="00D35BDF" w:rsidRPr="00E07E3A">
        <w:rPr>
          <w:rFonts w:asciiTheme="majorHAnsi" w:hAnsiTheme="majorHAnsi"/>
          <w:sz w:val="24"/>
          <w:szCs w:val="24"/>
        </w:rPr>
        <w:t>ehovet av vattenrening</w:t>
      </w:r>
      <w:r w:rsidRPr="00E07E3A">
        <w:rPr>
          <w:rFonts w:asciiTheme="majorHAnsi" w:hAnsiTheme="majorHAnsi"/>
          <w:sz w:val="24"/>
          <w:szCs w:val="24"/>
        </w:rPr>
        <w:t xml:space="preserve"> är gigantiskt; v</w:t>
      </w:r>
      <w:r w:rsidR="00D331C0" w:rsidRPr="00E07E3A">
        <w:rPr>
          <w:rFonts w:asciiTheme="majorHAnsi" w:hAnsiTheme="majorHAnsi"/>
          <w:bCs/>
          <w:sz w:val="24"/>
          <w:szCs w:val="24"/>
        </w:rPr>
        <w:t xml:space="preserve">arje år skördar bristen på dricksvatten och god sanitet </w:t>
      </w:r>
      <w:r w:rsidR="00D35BDF" w:rsidRPr="00E07E3A">
        <w:rPr>
          <w:rFonts w:asciiTheme="majorHAnsi" w:hAnsiTheme="majorHAnsi"/>
          <w:bCs/>
          <w:sz w:val="24"/>
          <w:szCs w:val="24"/>
        </w:rPr>
        <w:t>cirka</w:t>
      </w:r>
      <w:r w:rsidR="004A0464" w:rsidRPr="00E07E3A">
        <w:rPr>
          <w:rFonts w:asciiTheme="majorHAnsi" w:hAnsiTheme="majorHAnsi"/>
          <w:bCs/>
          <w:sz w:val="24"/>
          <w:szCs w:val="24"/>
        </w:rPr>
        <w:t xml:space="preserve"> 3</w:t>
      </w:r>
      <w:r w:rsidR="00D331C0" w:rsidRPr="00E07E3A">
        <w:rPr>
          <w:rFonts w:asciiTheme="majorHAnsi" w:hAnsiTheme="majorHAnsi"/>
          <w:bCs/>
          <w:sz w:val="24"/>
          <w:szCs w:val="24"/>
        </w:rPr>
        <w:t xml:space="preserve"> </w:t>
      </w:r>
      <w:r w:rsidR="008E26C3" w:rsidRPr="00E07E3A">
        <w:rPr>
          <w:rFonts w:asciiTheme="majorHAnsi" w:hAnsiTheme="majorHAnsi"/>
          <w:bCs/>
          <w:sz w:val="24"/>
          <w:szCs w:val="24"/>
        </w:rPr>
        <w:t xml:space="preserve">miljoner </w:t>
      </w:r>
      <w:r w:rsidR="00D331C0" w:rsidRPr="00E07E3A">
        <w:rPr>
          <w:rFonts w:asciiTheme="majorHAnsi" w:hAnsiTheme="majorHAnsi"/>
          <w:bCs/>
          <w:sz w:val="24"/>
          <w:szCs w:val="24"/>
        </w:rPr>
        <w:t>människoliv.</w:t>
      </w:r>
      <w:r w:rsidR="00197993" w:rsidRPr="00E07E3A">
        <w:rPr>
          <w:rFonts w:asciiTheme="majorHAnsi" w:hAnsiTheme="majorHAnsi"/>
          <w:bCs/>
          <w:sz w:val="24"/>
          <w:szCs w:val="24"/>
        </w:rPr>
        <w:t xml:space="preserve"> </w:t>
      </w:r>
      <w:r w:rsidR="00127A3F" w:rsidRPr="00E07E3A">
        <w:rPr>
          <w:rFonts w:asciiTheme="majorHAnsi" w:hAnsiTheme="majorHAnsi"/>
          <w:bCs/>
          <w:sz w:val="24"/>
          <w:szCs w:val="24"/>
        </w:rPr>
        <w:t>1,6 miljoner dödsfall</w:t>
      </w:r>
      <w:r w:rsidR="00467915" w:rsidRPr="00E07E3A">
        <w:rPr>
          <w:rFonts w:asciiTheme="majorHAnsi" w:hAnsiTheme="majorHAnsi"/>
          <w:bCs/>
          <w:sz w:val="24"/>
          <w:szCs w:val="24"/>
        </w:rPr>
        <w:t xml:space="preserve"> relateras till </w:t>
      </w:r>
      <w:r w:rsidR="00105BBD" w:rsidRPr="00E07E3A">
        <w:rPr>
          <w:rFonts w:asciiTheme="majorHAnsi" w:hAnsiTheme="majorHAnsi"/>
          <w:bCs/>
          <w:sz w:val="24"/>
          <w:szCs w:val="24"/>
        </w:rPr>
        <w:t>följd</w:t>
      </w:r>
      <w:r w:rsidR="00467915" w:rsidRPr="00E07E3A">
        <w:rPr>
          <w:rFonts w:asciiTheme="majorHAnsi" w:hAnsiTheme="majorHAnsi"/>
          <w:bCs/>
          <w:sz w:val="24"/>
          <w:szCs w:val="24"/>
        </w:rPr>
        <w:t xml:space="preserve">sjukdomar </w:t>
      </w:r>
      <w:r w:rsidR="00105BBD" w:rsidRPr="00E07E3A">
        <w:rPr>
          <w:rFonts w:asciiTheme="majorHAnsi" w:hAnsiTheme="majorHAnsi"/>
          <w:bCs/>
          <w:sz w:val="24"/>
          <w:szCs w:val="24"/>
        </w:rPr>
        <w:t>från</w:t>
      </w:r>
      <w:r w:rsidR="00467915" w:rsidRPr="00E07E3A">
        <w:rPr>
          <w:rFonts w:asciiTheme="majorHAnsi" w:hAnsiTheme="majorHAnsi"/>
          <w:bCs/>
          <w:sz w:val="24"/>
          <w:szCs w:val="24"/>
        </w:rPr>
        <w:t xml:space="preserve"> </w:t>
      </w:r>
      <w:r w:rsidR="000E1F45" w:rsidRPr="00E07E3A">
        <w:rPr>
          <w:rFonts w:asciiTheme="majorHAnsi" w:hAnsiTheme="majorHAnsi"/>
          <w:bCs/>
          <w:sz w:val="24"/>
          <w:szCs w:val="24"/>
        </w:rPr>
        <w:t>giftiga ångor</w:t>
      </w:r>
      <w:r w:rsidR="00F212BC" w:rsidRPr="00E07E3A">
        <w:rPr>
          <w:rFonts w:asciiTheme="majorHAnsi" w:hAnsiTheme="majorHAnsi"/>
          <w:bCs/>
          <w:sz w:val="24"/>
          <w:szCs w:val="24"/>
        </w:rPr>
        <w:t xml:space="preserve"> </w:t>
      </w:r>
      <w:r w:rsidR="00705280" w:rsidRPr="00E07E3A">
        <w:rPr>
          <w:rFonts w:asciiTheme="majorHAnsi" w:hAnsiTheme="majorHAnsi"/>
          <w:bCs/>
          <w:sz w:val="24"/>
          <w:szCs w:val="24"/>
        </w:rPr>
        <w:t>som uppstår vid</w:t>
      </w:r>
      <w:r w:rsidR="00B9404E" w:rsidRPr="00E07E3A">
        <w:rPr>
          <w:rFonts w:asciiTheme="majorHAnsi" w:hAnsiTheme="majorHAnsi"/>
          <w:bCs/>
          <w:sz w:val="24"/>
          <w:szCs w:val="24"/>
        </w:rPr>
        <w:t xml:space="preserve"> inomhus</w:t>
      </w:r>
      <w:r w:rsidR="00467915" w:rsidRPr="00E07E3A">
        <w:rPr>
          <w:rFonts w:asciiTheme="majorHAnsi" w:hAnsiTheme="majorHAnsi"/>
          <w:bCs/>
          <w:sz w:val="24"/>
          <w:szCs w:val="24"/>
        </w:rPr>
        <w:t>eld</w:t>
      </w:r>
      <w:r w:rsidR="00105BBD" w:rsidRPr="00E07E3A">
        <w:rPr>
          <w:rFonts w:asciiTheme="majorHAnsi" w:hAnsiTheme="majorHAnsi"/>
          <w:bCs/>
          <w:sz w:val="24"/>
          <w:szCs w:val="24"/>
        </w:rPr>
        <w:t>ning</w:t>
      </w:r>
      <w:r w:rsidR="000E1F45" w:rsidRPr="00E07E3A">
        <w:rPr>
          <w:rFonts w:asciiTheme="majorHAnsi" w:hAnsiTheme="majorHAnsi"/>
          <w:bCs/>
          <w:sz w:val="24"/>
          <w:szCs w:val="24"/>
        </w:rPr>
        <w:t>, för att värma vatten</w:t>
      </w:r>
      <w:r w:rsidR="00467915" w:rsidRPr="00E07E3A">
        <w:rPr>
          <w:rFonts w:asciiTheme="majorHAnsi" w:hAnsiTheme="majorHAnsi"/>
          <w:bCs/>
          <w:sz w:val="24"/>
          <w:szCs w:val="24"/>
        </w:rPr>
        <w:t xml:space="preserve">. </w:t>
      </w:r>
      <w:r w:rsidR="00B9404E" w:rsidRPr="00E07E3A">
        <w:rPr>
          <w:rFonts w:asciiTheme="majorHAnsi" w:hAnsiTheme="majorHAnsi"/>
          <w:bCs/>
          <w:sz w:val="24"/>
          <w:szCs w:val="24"/>
        </w:rPr>
        <w:t xml:space="preserve">Av en afrikansk familjs genomsnittliga inkomst går </w:t>
      </w:r>
      <w:r w:rsidR="00D35BDF" w:rsidRPr="00E07E3A">
        <w:rPr>
          <w:rFonts w:asciiTheme="majorHAnsi" w:hAnsiTheme="majorHAnsi"/>
          <w:bCs/>
          <w:sz w:val="24"/>
          <w:szCs w:val="24"/>
        </w:rPr>
        <w:t xml:space="preserve">70 procent till diesel, fotogen, kol och ved. </w:t>
      </w:r>
      <w:r w:rsidR="00D351DF" w:rsidRPr="00E07E3A">
        <w:rPr>
          <w:rFonts w:asciiTheme="majorHAnsi" w:hAnsiTheme="majorHAnsi"/>
          <w:bCs/>
          <w:sz w:val="24"/>
          <w:szCs w:val="24"/>
        </w:rPr>
        <w:t>Att kvinnor och barn tvingas gå långa sträckor för att hämta vatten utgör även ett hinder för bland annat jäm</w:t>
      </w:r>
      <w:r w:rsidR="000C5622" w:rsidRPr="00E07E3A">
        <w:rPr>
          <w:rFonts w:asciiTheme="majorHAnsi" w:hAnsiTheme="majorHAnsi"/>
          <w:bCs/>
          <w:sz w:val="24"/>
          <w:szCs w:val="24"/>
        </w:rPr>
        <w:softHyphen/>
      </w:r>
      <w:r w:rsidR="00D351DF" w:rsidRPr="00E07E3A">
        <w:rPr>
          <w:rFonts w:asciiTheme="majorHAnsi" w:hAnsiTheme="majorHAnsi"/>
          <w:bCs/>
          <w:sz w:val="24"/>
          <w:szCs w:val="24"/>
        </w:rPr>
        <w:t>ställdhet och utbildning.</w:t>
      </w:r>
      <w:r w:rsidR="00E7159C" w:rsidRPr="00E07E3A">
        <w:rPr>
          <w:rFonts w:asciiTheme="majorHAnsi" w:hAnsiTheme="majorHAnsi"/>
          <w:bCs/>
          <w:sz w:val="24"/>
          <w:szCs w:val="24"/>
        </w:rPr>
        <w:t xml:space="preserve"> </w:t>
      </w:r>
    </w:p>
    <w:p w14:paraId="4D01AACC" w14:textId="573471EF" w:rsidR="00C25FA4" w:rsidRPr="00E07E3A" w:rsidRDefault="006526DC" w:rsidP="00497248">
      <w:pPr>
        <w:rPr>
          <w:rFonts w:asciiTheme="majorHAnsi" w:hAnsiTheme="majorHAnsi" w:cs="Arial"/>
          <w:sz w:val="24"/>
          <w:szCs w:val="24"/>
        </w:rPr>
      </w:pPr>
      <w:r w:rsidRPr="00E07E3A">
        <w:rPr>
          <w:rFonts w:asciiTheme="majorHAnsi" w:hAnsiTheme="majorHAnsi" w:cs="Arial"/>
          <w:sz w:val="24"/>
          <w:szCs w:val="24"/>
        </w:rPr>
        <w:t>– Jag var själv nyligen i Tanzania och fick uppleva vad vattenrening betyder för människorna där. Vi besökte två skolor och en sjukvårdsklinik och den glädje vi mötte är obeskrivlig. En helt fantastisk upplevelse, som gör en både ödmjuk och stolt</w:t>
      </w:r>
      <w:r w:rsidR="00996D57" w:rsidRPr="00E07E3A">
        <w:rPr>
          <w:rFonts w:asciiTheme="majorHAnsi" w:hAnsiTheme="majorHAnsi" w:cs="Arial"/>
          <w:sz w:val="24"/>
          <w:szCs w:val="24"/>
        </w:rPr>
        <w:t>,</w:t>
      </w:r>
      <w:r w:rsidRPr="00E07E3A">
        <w:rPr>
          <w:rFonts w:asciiTheme="majorHAnsi" w:hAnsiTheme="majorHAnsi" w:cs="Arial"/>
          <w:sz w:val="24"/>
          <w:szCs w:val="24"/>
        </w:rPr>
        <w:t xml:space="preserve"> berättar </w:t>
      </w:r>
      <w:r w:rsidRPr="00E07E3A">
        <w:rPr>
          <w:rFonts w:asciiTheme="majorHAnsi" w:hAnsiTheme="majorHAnsi" w:cs="Arial"/>
          <w:b/>
          <w:bCs/>
          <w:sz w:val="24"/>
          <w:szCs w:val="24"/>
        </w:rPr>
        <w:t>Marina Vangstad</w:t>
      </w:r>
      <w:r w:rsidRPr="00E07E3A">
        <w:rPr>
          <w:rFonts w:asciiTheme="majorHAnsi" w:hAnsiTheme="majorHAnsi" w:cs="Arial"/>
          <w:sz w:val="24"/>
          <w:szCs w:val="24"/>
        </w:rPr>
        <w:t>, kommunikationschef på Midroc.</w:t>
      </w:r>
    </w:p>
    <w:p w14:paraId="1203CFDE" w14:textId="77777777" w:rsidR="003B6C0D" w:rsidRPr="00C25FA4" w:rsidRDefault="003B6C0D" w:rsidP="00497248">
      <w:pPr>
        <w:rPr>
          <w:rFonts w:asciiTheme="majorHAnsi" w:hAnsiTheme="majorHAnsi" w:cs="Arial"/>
          <w:sz w:val="23"/>
          <w:szCs w:val="23"/>
        </w:rPr>
      </w:pPr>
    </w:p>
    <w:p w14:paraId="67324224" w14:textId="78FC522C" w:rsidR="00C95DC6" w:rsidRPr="00D615B4" w:rsidRDefault="00C95DC6" w:rsidP="00C95DC6">
      <w:pPr>
        <w:rPr>
          <w:rFonts w:asciiTheme="majorHAnsi" w:hAnsiTheme="majorHAnsi"/>
          <w:i/>
          <w:color w:val="FF0000"/>
        </w:rPr>
      </w:pPr>
      <w:r w:rsidRPr="00440BE0">
        <w:rPr>
          <w:rFonts w:asciiTheme="majorHAnsi" w:hAnsiTheme="majorHAnsi"/>
          <w:b/>
          <w:i/>
        </w:rPr>
        <w:t>Se filmen</w:t>
      </w:r>
      <w:r w:rsidRPr="00D24FD7">
        <w:rPr>
          <w:rFonts w:asciiTheme="majorHAnsi" w:hAnsiTheme="majorHAnsi"/>
          <w:i/>
        </w:rPr>
        <w:t xml:space="preserve"> </w:t>
      </w:r>
      <w:r w:rsidRPr="00EF74C8">
        <w:rPr>
          <w:rFonts w:asciiTheme="majorHAnsi" w:hAnsiTheme="majorHAnsi"/>
          <w:b/>
          <w:i/>
        </w:rPr>
        <w:t>om Good Water</w:t>
      </w:r>
      <w:r w:rsidRPr="00D24FD7">
        <w:rPr>
          <w:rFonts w:asciiTheme="majorHAnsi" w:hAnsiTheme="majorHAnsi"/>
          <w:i/>
        </w:rPr>
        <w:t>-projektet i Tanzania, producerad av Annika Widebeck, reporter och fotograf med mångårig erfarenhet från TV4:s Nyheterna. Filmen</w:t>
      </w:r>
      <w:r w:rsidR="00E1375F">
        <w:rPr>
          <w:rFonts w:asciiTheme="majorHAnsi" w:hAnsiTheme="majorHAnsi"/>
          <w:i/>
        </w:rPr>
        <w:t>, gjord som ett 2 minuter långt nyhetsinslag,</w:t>
      </w:r>
      <w:r w:rsidRPr="00D24FD7">
        <w:rPr>
          <w:rFonts w:asciiTheme="majorHAnsi" w:hAnsiTheme="majorHAnsi"/>
          <w:i/>
        </w:rPr>
        <w:t xml:space="preserve"> ger en bild av projektet ur </w:t>
      </w:r>
      <w:r w:rsidR="00525E76">
        <w:rPr>
          <w:rFonts w:asciiTheme="majorHAnsi" w:hAnsiTheme="majorHAnsi"/>
          <w:i/>
        </w:rPr>
        <w:t xml:space="preserve">ett </w:t>
      </w:r>
      <w:r w:rsidRPr="00D24FD7">
        <w:rPr>
          <w:rFonts w:asciiTheme="majorHAnsi" w:hAnsiTheme="majorHAnsi"/>
          <w:i/>
        </w:rPr>
        <w:t xml:space="preserve">journalistiskt perspektiv, och en spännande inblick i vardagen hos några av </w:t>
      </w:r>
      <w:r>
        <w:rPr>
          <w:rFonts w:asciiTheme="majorHAnsi" w:hAnsiTheme="majorHAnsi"/>
          <w:i/>
        </w:rPr>
        <w:t>invånarna</w:t>
      </w:r>
      <w:r w:rsidR="006D7C5A">
        <w:rPr>
          <w:rFonts w:asciiTheme="majorHAnsi" w:hAnsiTheme="majorHAnsi"/>
          <w:i/>
        </w:rPr>
        <w:t xml:space="preserve"> i Morogoro</w:t>
      </w:r>
      <w:r w:rsidRPr="00D24FD7">
        <w:rPr>
          <w:rFonts w:asciiTheme="majorHAnsi" w:hAnsiTheme="majorHAnsi"/>
          <w:i/>
        </w:rPr>
        <w:t>regionen</w:t>
      </w:r>
      <w:r>
        <w:rPr>
          <w:rFonts w:asciiTheme="majorHAnsi" w:hAnsiTheme="majorHAnsi"/>
          <w:i/>
        </w:rPr>
        <w:t xml:space="preserve">, </w:t>
      </w:r>
      <w:r w:rsidRPr="00D24FD7">
        <w:rPr>
          <w:rFonts w:asciiTheme="majorHAnsi" w:hAnsiTheme="majorHAnsi"/>
          <w:i/>
        </w:rPr>
        <w:t xml:space="preserve">Tanzania. </w:t>
      </w:r>
      <w:r w:rsidR="0004437C">
        <w:rPr>
          <w:rFonts w:asciiTheme="majorHAnsi" w:hAnsiTheme="majorHAnsi"/>
          <w:b/>
          <w:i/>
        </w:rPr>
        <w:t xml:space="preserve">Filmen </w:t>
      </w:r>
      <w:r w:rsidR="00F126B9">
        <w:rPr>
          <w:rFonts w:asciiTheme="majorHAnsi" w:hAnsiTheme="majorHAnsi"/>
          <w:b/>
          <w:i/>
        </w:rPr>
        <w:t>får fritt laddas ner och användas</w:t>
      </w:r>
      <w:r w:rsidR="001246BE">
        <w:rPr>
          <w:rFonts w:asciiTheme="majorHAnsi" w:hAnsiTheme="majorHAnsi"/>
          <w:b/>
          <w:i/>
        </w:rPr>
        <w:t xml:space="preserve"> </w:t>
      </w:r>
      <w:r w:rsidR="00305BC8" w:rsidRPr="00305BC8">
        <w:rPr>
          <w:rFonts w:asciiTheme="majorHAnsi" w:hAnsiTheme="majorHAnsi"/>
          <w:i/>
        </w:rPr>
        <w:t>(</w:t>
      </w:r>
      <w:hyperlink r:id="rId8" w:history="1">
        <w:r w:rsidR="001246BE" w:rsidRPr="001246BE">
          <w:rPr>
            <w:rStyle w:val="Hyperlnk"/>
            <w:rFonts w:asciiTheme="majorHAnsi" w:hAnsiTheme="majorHAnsi"/>
            <w:i/>
          </w:rPr>
          <w:t>http://youtu.be/nkP7bYCNb3w</w:t>
        </w:r>
      </w:hyperlink>
      <w:r w:rsidR="00305BC8">
        <w:rPr>
          <w:rFonts w:asciiTheme="majorHAnsi" w:hAnsiTheme="majorHAnsi"/>
          <w:i/>
        </w:rPr>
        <w:t>)</w:t>
      </w:r>
      <w:r w:rsidR="00F126B9" w:rsidRPr="00305BC8">
        <w:rPr>
          <w:rFonts w:asciiTheme="majorHAnsi" w:hAnsiTheme="majorHAnsi"/>
          <w:i/>
        </w:rPr>
        <w:t>.</w:t>
      </w:r>
    </w:p>
    <w:p w14:paraId="0E2057A4" w14:textId="77777777" w:rsidR="00C95DC6" w:rsidRPr="00D0163A" w:rsidRDefault="00C95DC6" w:rsidP="00C95DC6">
      <w:pPr>
        <w:rPr>
          <w:rFonts w:asciiTheme="majorHAnsi" w:hAnsiTheme="majorHAnsi"/>
          <w:i/>
        </w:rPr>
      </w:pPr>
    </w:p>
    <w:p w14:paraId="09CEEC06" w14:textId="3AE3BB1F" w:rsidR="00C95DC6" w:rsidRPr="00D0163A" w:rsidRDefault="00C95DC6" w:rsidP="00C95DC6">
      <w:pPr>
        <w:rPr>
          <w:rFonts w:asciiTheme="majorHAnsi" w:hAnsiTheme="majorHAnsi"/>
          <w:i/>
        </w:rPr>
      </w:pPr>
      <w:r w:rsidRPr="00D0163A">
        <w:rPr>
          <w:rFonts w:asciiTheme="majorHAnsi" w:hAnsiTheme="majorHAnsi"/>
          <w:i/>
        </w:rPr>
        <w:t>Filmen finns även i en längre version (5:41 min)</w:t>
      </w:r>
      <w:r w:rsidR="00AB12D2">
        <w:rPr>
          <w:rFonts w:asciiTheme="majorHAnsi" w:hAnsiTheme="majorHAnsi"/>
          <w:i/>
        </w:rPr>
        <w:t xml:space="preserve">: </w:t>
      </w:r>
      <w:hyperlink r:id="rId9" w:history="1">
        <w:r w:rsidRPr="00D0163A">
          <w:rPr>
            <w:rStyle w:val="Hyperlnk"/>
            <w:rFonts w:asciiTheme="majorHAnsi" w:hAnsiTheme="majorHAnsi"/>
            <w:i/>
          </w:rPr>
          <w:t>http://youtu.be/bFMUEQ77X1Q</w:t>
        </w:r>
      </w:hyperlink>
      <w:r w:rsidRPr="00D0163A">
        <w:rPr>
          <w:rFonts w:asciiTheme="majorHAnsi" w:hAnsiTheme="majorHAnsi"/>
          <w:i/>
        </w:rPr>
        <w:t xml:space="preserve">, alt </w:t>
      </w:r>
      <w:hyperlink r:id="rId10" w:history="1">
        <w:r w:rsidRPr="00D0163A">
          <w:rPr>
            <w:rStyle w:val="Hyperlnk"/>
            <w:rFonts w:asciiTheme="majorHAnsi" w:hAnsiTheme="majorHAnsi"/>
            <w:i/>
          </w:rPr>
          <w:t>http://www.midroc.se/om-midroc/csr/good-water-project</w:t>
        </w:r>
      </w:hyperlink>
      <w:r w:rsidR="007A14E2" w:rsidRPr="007A14E2">
        <w:rPr>
          <w:rStyle w:val="Hyperlnk"/>
          <w:rFonts w:asciiTheme="majorHAnsi" w:hAnsiTheme="majorHAnsi"/>
          <w:i/>
          <w:color w:val="auto"/>
          <w:u w:val="none"/>
        </w:rPr>
        <w:t xml:space="preserve"> Vid</w:t>
      </w:r>
      <w:r w:rsidR="007A14E2">
        <w:rPr>
          <w:rStyle w:val="Hyperlnk"/>
          <w:rFonts w:asciiTheme="majorHAnsi" w:hAnsiTheme="majorHAnsi"/>
          <w:i/>
          <w:color w:val="auto"/>
          <w:u w:val="none"/>
        </w:rPr>
        <w:t xml:space="preserve"> behov kan även denna </w:t>
      </w:r>
      <w:r w:rsidR="00001B07">
        <w:rPr>
          <w:rStyle w:val="Hyperlnk"/>
          <w:rFonts w:asciiTheme="majorHAnsi" w:hAnsiTheme="majorHAnsi"/>
          <w:i/>
          <w:color w:val="auto"/>
          <w:u w:val="none"/>
        </w:rPr>
        <w:t xml:space="preserve">film </w:t>
      </w:r>
      <w:r w:rsidR="007A14E2">
        <w:rPr>
          <w:rStyle w:val="Hyperlnk"/>
          <w:rFonts w:asciiTheme="majorHAnsi" w:hAnsiTheme="majorHAnsi"/>
          <w:i/>
          <w:color w:val="auto"/>
          <w:u w:val="none"/>
        </w:rPr>
        <w:t>tillhandahållas för nedladdning.</w:t>
      </w:r>
    </w:p>
    <w:p w14:paraId="09B2540D" w14:textId="77777777" w:rsidR="00BA366C" w:rsidRPr="0027701D" w:rsidRDefault="00BA366C" w:rsidP="00497248">
      <w:pPr>
        <w:rPr>
          <w:rFonts w:asciiTheme="majorHAnsi" w:hAnsiTheme="majorHAnsi"/>
          <w:i/>
          <w:sz w:val="23"/>
          <w:szCs w:val="23"/>
        </w:rPr>
      </w:pPr>
    </w:p>
    <w:p w14:paraId="4E2E729D" w14:textId="51D9B62C" w:rsidR="00092C98" w:rsidRDefault="00431CE0" w:rsidP="004E22F0">
      <w:pPr>
        <w:spacing w:line="240" w:lineRule="auto"/>
        <w:rPr>
          <w:rFonts w:asciiTheme="majorHAnsi" w:hAnsiTheme="majorHAnsi"/>
        </w:rPr>
      </w:pPr>
      <w:r w:rsidRPr="005C0F73">
        <w:rPr>
          <w:rFonts w:asciiTheme="majorHAnsi" w:hAnsiTheme="majorHAnsi"/>
          <w:b/>
        </w:rPr>
        <w:t xml:space="preserve">För mer information, vänligen kontakta </w:t>
      </w:r>
      <w:r w:rsidR="00172C18">
        <w:rPr>
          <w:rFonts w:asciiTheme="majorHAnsi" w:hAnsiTheme="majorHAnsi"/>
        </w:rPr>
        <w:t>Johan W</w:t>
      </w:r>
      <w:r w:rsidR="0063131A">
        <w:rPr>
          <w:rFonts w:asciiTheme="majorHAnsi" w:hAnsiTheme="majorHAnsi"/>
        </w:rPr>
        <w:t>ennerberg</w:t>
      </w:r>
      <w:r w:rsidR="00694D7F" w:rsidRPr="005C0F73">
        <w:rPr>
          <w:rFonts w:asciiTheme="majorHAnsi" w:hAnsiTheme="majorHAnsi"/>
        </w:rPr>
        <w:t xml:space="preserve">, </w:t>
      </w:r>
      <w:r w:rsidR="0063131A">
        <w:rPr>
          <w:rFonts w:asciiTheme="majorHAnsi" w:hAnsiTheme="majorHAnsi"/>
        </w:rPr>
        <w:t>vd</w:t>
      </w:r>
      <w:r w:rsidR="0050602A" w:rsidRPr="005C0F73">
        <w:rPr>
          <w:rFonts w:asciiTheme="majorHAnsi" w:hAnsiTheme="majorHAnsi"/>
        </w:rPr>
        <w:t xml:space="preserve"> </w:t>
      </w:r>
      <w:r w:rsidR="00092C98">
        <w:rPr>
          <w:rFonts w:asciiTheme="majorHAnsi" w:hAnsiTheme="majorHAnsi"/>
        </w:rPr>
        <w:t>S</w:t>
      </w:r>
      <w:r w:rsidR="0063131A">
        <w:rPr>
          <w:rFonts w:asciiTheme="majorHAnsi" w:hAnsiTheme="majorHAnsi"/>
        </w:rPr>
        <w:t>o</w:t>
      </w:r>
      <w:r w:rsidR="00092C98">
        <w:rPr>
          <w:rFonts w:asciiTheme="majorHAnsi" w:hAnsiTheme="majorHAnsi"/>
        </w:rPr>
        <w:t>larWave</w:t>
      </w:r>
      <w:r w:rsidR="0050602A" w:rsidRPr="005C0F73">
        <w:rPr>
          <w:rFonts w:asciiTheme="majorHAnsi" w:hAnsiTheme="majorHAnsi"/>
        </w:rPr>
        <w:t xml:space="preserve">, </w:t>
      </w:r>
      <w:r w:rsidR="004E22F0">
        <w:rPr>
          <w:rFonts w:asciiTheme="majorHAnsi" w:hAnsiTheme="majorHAnsi"/>
        </w:rPr>
        <w:t>07</w:t>
      </w:r>
      <w:r w:rsidR="004E22F0" w:rsidRPr="004E22F0">
        <w:rPr>
          <w:rFonts w:asciiTheme="majorHAnsi" w:hAnsiTheme="majorHAnsi"/>
        </w:rPr>
        <w:t>0</w:t>
      </w:r>
      <w:r w:rsidR="004E22F0">
        <w:rPr>
          <w:rFonts w:asciiTheme="majorHAnsi" w:hAnsiTheme="majorHAnsi"/>
        </w:rPr>
        <w:t>-</w:t>
      </w:r>
      <w:r w:rsidR="004E22F0" w:rsidRPr="004E22F0">
        <w:rPr>
          <w:rFonts w:asciiTheme="majorHAnsi" w:hAnsiTheme="majorHAnsi"/>
        </w:rPr>
        <w:t xml:space="preserve">516 88 </w:t>
      </w:r>
      <w:r w:rsidR="004E22F0">
        <w:rPr>
          <w:rFonts w:asciiTheme="majorHAnsi" w:hAnsiTheme="majorHAnsi"/>
        </w:rPr>
        <w:t xml:space="preserve">19, </w:t>
      </w:r>
      <w:hyperlink r:id="rId11" w:history="1">
        <w:r w:rsidR="004E22F0" w:rsidRPr="004E22F0">
          <w:rPr>
            <w:rStyle w:val="Hyperlnk"/>
            <w:rFonts w:asciiTheme="majorHAnsi" w:hAnsiTheme="majorHAnsi"/>
          </w:rPr>
          <w:t>johan.wennerberg@solarwave.se</w:t>
        </w:r>
      </w:hyperlink>
      <w:r w:rsidR="004E22F0" w:rsidRPr="004E22F0">
        <w:rPr>
          <w:rFonts w:asciiTheme="majorHAnsi" w:hAnsiTheme="majorHAnsi"/>
        </w:rPr>
        <w:t xml:space="preserve">, </w:t>
      </w:r>
      <w:r w:rsidR="00172C18">
        <w:rPr>
          <w:rFonts w:asciiTheme="majorHAnsi" w:hAnsiTheme="majorHAnsi"/>
        </w:rPr>
        <w:t xml:space="preserve">eller </w:t>
      </w:r>
      <w:r w:rsidR="00AB4450" w:rsidRPr="00AB4450">
        <w:rPr>
          <w:rFonts w:asciiTheme="majorHAnsi" w:hAnsiTheme="majorHAnsi"/>
        </w:rPr>
        <w:t xml:space="preserve">Marina Vangstad, kommunikationschef Midroc Europe, 010-470 70 68, </w:t>
      </w:r>
      <w:hyperlink r:id="rId12" w:history="1">
        <w:r w:rsidR="00AB4450" w:rsidRPr="00AB4450">
          <w:rPr>
            <w:rStyle w:val="Hyperlnk"/>
            <w:rFonts w:asciiTheme="majorHAnsi" w:hAnsiTheme="majorHAnsi"/>
          </w:rPr>
          <w:t>marina.vangstad@midroc.se</w:t>
        </w:r>
      </w:hyperlink>
    </w:p>
    <w:p w14:paraId="28FAF4F6" w14:textId="66EFE000" w:rsidR="00C82E17" w:rsidRDefault="00092C98" w:rsidP="008D5C00">
      <w:pPr>
        <w:pStyle w:val="Ingetavstnd"/>
      </w:pPr>
      <w:r w:rsidRPr="00B0136C">
        <w:t xml:space="preserve"> </w:t>
      </w:r>
    </w:p>
    <w:p w14:paraId="6241538E" w14:textId="77777777" w:rsidR="00C95DC6" w:rsidRDefault="00C95DC6" w:rsidP="00092C98">
      <w:pPr>
        <w:spacing w:line="480" w:lineRule="auto"/>
      </w:pPr>
    </w:p>
    <w:p w14:paraId="3358BD7F" w14:textId="77777777" w:rsidR="00BB031F" w:rsidRDefault="00BB031F" w:rsidP="00092C98">
      <w:pPr>
        <w:spacing w:line="480" w:lineRule="auto"/>
        <w:rPr>
          <w:rFonts w:asciiTheme="majorHAnsi" w:hAnsiTheme="majorHAnsi"/>
        </w:rPr>
      </w:pPr>
    </w:p>
    <w:p w14:paraId="7F2F6352" w14:textId="77777777" w:rsidR="00C95DC6" w:rsidRDefault="00C95DC6" w:rsidP="00092C98">
      <w:pPr>
        <w:spacing w:line="480" w:lineRule="auto"/>
        <w:rPr>
          <w:rFonts w:asciiTheme="majorHAnsi" w:hAnsiTheme="majorHAnsi"/>
        </w:rPr>
      </w:pPr>
    </w:p>
    <w:p w14:paraId="580240D7" w14:textId="77777777" w:rsidR="00C95DC6" w:rsidRDefault="00C95DC6" w:rsidP="00092C98">
      <w:pPr>
        <w:spacing w:line="480" w:lineRule="auto"/>
        <w:rPr>
          <w:rFonts w:asciiTheme="majorHAnsi" w:hAnsiTheme="majorHAnsi"/>
        </w:rPr>
      </w:pPr>
    </w:p>
    <w:p w14:paraId="697E6247" w14:textId="77777777" w:rsidR="00C95DC6" w:rsidRDefault="00C95DC6" w:rsidP="00092C98">
      <w:pPr>
        <w:spacing w:line="480" w:lineRule="auto"/>
        <w:rPr>
          <w:rFonts w:asciiTheme="majorHAnsi" w:hAnsiTheme="majorHAnsi"/>
        </w:rPr>
      </w:pPr>
    </w:p>
    <w:p w14:paraId="3206BA0C" w14:textId="77777777" w:rsidR="00C95DC6" w:rsidRDefault="00C95DC6" w:rsidP="00092C98">
      <w:pPr>
        <w:spacing w:line="480" w:lineRule="auto"/>
        <w:rPr>
          <w:rFonts w:asciiTheme="majorHAnsi" w:hAnsiTheme="majorHAnsi"/>
        </w:rPr>
      </w:pPr>
    </w:p>
    <w:p w14:paraId="2407CF61" w14:textId="77777777" w:rsidR="00B17206" w:rsidRDefault="00B17206" w:rsidP="00092C98">
      <w:pPr>
        <w:spacing w:line="480" w:lineRule="auto"/>
        <w:rPr>
          <w:rFonts w:asciiTheme="majorHAnsi" w:hAnsiTheme="majorHAnsi"/>
        </w:rPr>
      </w:pPr>
    </w:p>
    <w:p w14:paraId="50734398" w14:textId="77777777" w:rsidR="00171240" w:rsidRDefault="00171240" w:rsidP="00092C98">
      <w:pPr>
        <w:spacing w:line="480" w:lineRule="auto"/>
        <w:rPr>
          <w:rFonts w:asciiTheme="majorHAnsi" w:hAnsiTheme="majorHAnsi"/>
        </w:rPr>
      </w:pPr>
    </w:p>
    <w:p w14:paraId="4BBF1536" w14:textId="77777777" w:rsidR="00C726F2" w:rsidRDefault="00C726F2" w:rsidP="00092C98">
      <w:pPr>
        <w:spacing w:line="480" w:lineRule="auto"/>
        <w:rPr>
          <w:rFonts w:asciiTheme="majorHAnsi" w:hAnsiTheme="majorHAnsi"/>
        </w:rPr>
      </w:pPr>
      <w:bookmarkStart w:id="0" w:name="_GoBack"/>
      <w:bookmarkEnd w:id="0"/>
    </w:p>
    <w:p w14:paraId="5986992C" w14:textId="77777777" w:rsidR="00B1238E" w:rsidRPr="00B0136C" w:rsidRDefault="00B1238E" w:rsidP="00092C98">
      <w:pPr>
        <w:spacing w:line="480" w:lineRule="auto"/>
        <w:rPr>
          <w:rFonts w:asciiTheme="majorHAnsi" w:hAnsiTheme="majorHAnsi"/>
        </w:rPr>
      </w:pPr>
    </w:p>
    <w:p w14:paraId="07A1A60D" w14:textId="612F6FBE" w:rsidR="00497248" w:rsidRPr="00EB35AD" w:rsidRDefault="006F6868" w:rsidP="00EB35AD">
      <w:pPr>
        <w:pStyle w:val="Ingetavstnd"/>
        <w:rPr>
          <w:sz w:val="16"/>
          <w:szCs w:val="16"/>
        </w:rPr>
      </w:pPr>
      <w:r w:rsidRPr="006F6868">
        <w:rPr>
          <w:sz w:val="16"/>
          <w:szCs w:val="16"/>
        </w:rPr>
        <w:t>Midroc Europe är en heltäckande partner inom områdena fastighet, bygg, industri och miljö. Vårt mål är att stärka kundens konkurrenskraft och att genom hållbara lösningar och nytänkande vara med och bidra till en bättre framtid. Verksamheten är internationell med Sverige som utgångspunkt. Vi är 2 800 medarbetare och omsatte under 2012 4 miljarder kronor. Midroc Europe ägs av affärsmannen Mohammed al-Amoudi och familjen Wikström.</w:t>
      </w:r>
    </w:p>
    <w:sectPr w:rsidR="00497248" w:rsidRPr="00EB35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1B"/>
    <w:rsid w:val="00001B07"/>
    <w:rsid w:val="00011BE4"/>
    <w:rsid w:val="000127F5"/>
    <w:rsid w:val="000258A4"/>
    <w:rsid w:val="0003775C"/>
    <w:rsid w:val="0004437C"/>
    <w:rsid w:val="00070651"/>
    <w:rsid w:val="00080D6D"/>
    <w:rsid w:val="000813FB"/>
    <w:rsid w:val="00092C98"/>
    <w:rsid w:val="00093EB5"/>
    <w:rsid w:val="000A7958"/>
    <w:rsid w:val="000A7CBC"/>
    <w:rsid w:val="000B4DB2"/>
    <w:rsid w:val="000C5622"/>
    <w:rsid w:val="000D57CD"/>
    <w:rsid w:val="000D7946"/>
    <w:rsid w:val="000E1F45"/>
    <w:rsid w:val="000F7FEA"/>
    <w:rsid w:val="0010230D"/>
    <w:rsid w:val="00105BBD"/>
    <w:rsid w:val="00116F35"/>
    <w:rsid w:val="001246BE"/>
    <w:rsid w:val="0012781F"/>
    <w:rsid w:val="00127A3F"/>
    <w:rsid w:val="001454B1"/>
    <w:rsid w:val="00145B35"/>
    <w:rsid w:val="00147E52"/>
    <w:rsid w:val="00171240"/>
    <w:rsid w:val="00172C18"/>
    <w:rsid w:val="00173AAB"/>
    <w:rsid w:val="00180C3B"/>
    <w:rsid w:val="00191E43"/>
    <w:rsid w:val="00197993"/>
    <w:rsid w:val="001A176E"/>
    <w:rsid w:val="001C2CA9"/>
    <w:rsid w:val="001C3243"/>
    <w:rsid w:val="001E2A4B"/>
    <w:rsid w:val="001E3906"/>
    <w:rsid w:val="001E551E"/>
    <w:rsid w:val="001E60AD"/>
    <w:rsid w:val="001F1FB6"/>
    <w:rsid w:val="0021341C"/>
    <w:rsid w:val="002218EA"/>
    <w:rsid w:val="0023252D"/>
    <w:rsid w:val="00232CF6"/>
    <w:rsid w:val="0027701D"/>
    <w:rsid w:val="00290DBE"/>
    <w:rsid w:val="0029743F"/>
    <w:rsid w:val="002A1D17"/>
    <w:rsid w:val="002A3EFD"/>
    <w:rsid w:val="002B77F6"/>
    <w:rsid w:val="002C7126"/>
    <w:rsid w:val="002D7BDC"/>
    <w:rsid w:val="002E6A0F"/>
    <w:rsid w:val="002E6D50"/>
    <w:rsid w:val="002F54A8"/>
    <w:rsid w:val="002F624F"/>
    <w:rsid w:val="002F63D9"/>
    <w:rsid w:val="00305BC8"/>
    <w:rsid w:val="00323A3B"/>
    <w:rsid w:val="00330284"/>
    <w:rsid w:val="00332E50"/>
    <w:rsid w:val="0034115B"/>
    <w:rsid w:val="00341E48"/>
    <w:rsid w:val="00372620"/>
    <w:rsid w:val="003773D9"/>
    <w:rsid w:val="00377B16"/>
    <w:rsid w:val="003A07DC"/>
    <w:rsid w:val="003B215C"/>
    <w:rsid w:val="003B3043"/>
    <w:rsid w:val="003B6C0D"/>
    <w:rsid w:val="003C3D23"/>
    <w:rsid w:val="003D0EB5"/>
    <w:rsid w:val="003D4594"/>
    <w:rsid w:val="003D7CE1"/>
    <w:rsid w:val="003F5769"/>
    <w:rsid w:val="00401F03"/>
    <w:rsid w:val="00410B19"/>
    <w:rsid w:val="00421C79"/>
    <w:rsid w:val="00424826"/>
    <w:rsid w:val="00431CE0"/>
    <w:rsid w:val="00433562"/>
    <w:rsid w:val="00440BE0"/>
    <w:rsid w:val="00445278"/>
    <w:rsid w:val="0046182E"/>
    <w:rsid w:val="004629F7"/>
    <w:rsid w:val="004635C2"/>
    <w:rsid w:val="00467915"/>
    <w:rsid w:val="00475741"/>
    <w:rsid w:val="00477DBE"/>
    <w:rsid w:val="00487794"/>
    <w:rsid w:val="00491865"/>
    <w:rsid w:val="004950AF"/>
    <w:rsid w:val="00497248"/>
    <w:rsid w:val="004A0464"/>
    <w:rsid w:val="004A5936"/>
    <w:rsid w:val="004A7A5B"/>
    <w:rsid w:val="004B357D"/>
    <w:rsid w:val="004B7591"/>
    <w:rsid w:val="004C01D5"/>
    <w:rsid w:val="004C5AA2"/>
    <w:rsid w:val="004D45DA"/>
    <w:rsid w:val="004D4C5E"/>
    <w:rsid w:val="004E1B8B"/>
    <w:rsid w:val="004E22F0"/>
    <w:rsid w:val="004F2885"/>
    <w:rsid w:val="004F295E"/>
    <w:rsid w:val="004F44A9"/>
    <w:rsid w:val="004F5021"/>
    <w:rsid w:val="004F6405"/>
    <w:rsid w:val="0050602A"/>
    <w:rsid w:val="0051105B"/>
    <w:rsid w:val="00520CDF"/>
    <w:rsid w:val="00520EDD"/>
    <w:rsid w:val="00523685"/>
    <w:rsid w:val="00525E76"/>
    <w:rsid w:val="00531C3E"/>
    <w:rsid w:val="005502F8"/>
    <w:rsid w:val="00553E9D"/>
    <w:rsid w:val="0056213C"/>
    <w:rsid w:val="005656C5"/>
    <w:rsid w:val="00575963"/>
    <w:rsid w:val="005873DF"/>
    <w:rsid w:val="005A42B7"/>
    <w:rsid w:val="005C0F73"/>
    <w:rsid w:val="005D2197"/>
    <w:rsid w:val="005E02C1"/>
    <w:rsid w:val="005F2AE5"/>
    <w:rsid w:val="005F558B"/>
    <w:rsid w:val="00624A67"/>
    <w:rsid w:val="0063131A"/>
    <w:rsid w:val="0063627E"/>
    <w:rsid w:val="0064617C"/>
    <w:rsid w:val="006473AD"/>
    <w:rsid w:val="00647A5C"/>
    <w:rsid w:val="00651054"/>
    <w:rsid w:val="006523C1"/>
    <w:rsid w:val="006526DC"/>
    <w:rsid w:val="00657C99"/>
    <w:rsid w:val="00685078"/>
    <w:rsid w:val="00694D7F"/>
    <w:rsid w:val="0069589A"/>
    <w:rsid w:val="00696ADB"/>
    <w:rsid w:val="006A3A7F"/>
    <w:rsid w:val="006A5210"/>
    <w:rsid w:val="006B1657"/>
    <w:rsid w:val="006B39C1"/>
    <w:rsid w:val="006C0DA0"/>
    <w:rsid w:val="006D7858"/>
    <w:rsid w:val="006D7C5A"/>
    <w:rsid w:val="006E08B5"/>
    <w:rsid w:val="006E2FF8"/>
    <w:rsid w:val="006E71C4"/>
    <w:rsid w:val="006F03FA"/>
    <w:rsid w:val="006F6868"/>
    <w:rsid w:val="0070004B"/>
    <w:rsid w:val="00705280"/>
    <w:rsid w:val="0071042B"/>
    <w:rsid w:val="00726609"/>
    <w:rsid w:val="00734065"/>
    <w:rsid w:val="00741599"/>
    <w:rsid w:val="00745FD5"/>
    <w:rsid w:val="00752A72"/>
    <w:rsid w:val="00761FD9"/>
    <w:rsid w:val="00780B7B"/>
    <w:rsid w:val="00783C08"/>
    <w:rsid w:val="00796CAA"/>
    <w:rsid w:val="007A0B32"/>
    <w:rsid w:val="007A14E2"/>
    <w:rsid w:val="007A3985"/>
    <w:rsid w:val="007B03CC"/>
    <w:rsid w:val="007B5906"/>
    <w:rsid w:val="007D600F"/>
    <w:rsid w:val="007F6E1C"/>
    <w:rsid w:val="00805FEE"/>
    <w:rsid w:val="00816725"/>
    <w:rsid w:val="008178B6"/>
    <w:rsid w:val="00821312"/>
    <w:rsid w:val="00824132"/>
    <w:rsid w:val="00827EC9"/>
    <w:rsid w:val="00830B60"/>
    <w:rsid w:val="00831973"/>
    <w:rsid w:val="00840724"/>
    <w:rsid w:val="00851FAE"/>
    <w:rsid w:val="00861FED"/>
    <w:rsid w:val="00866B99"/>
    <w:rsid w:val="00872FC4"/>
    <w:rsid w:val="008945D1"/>
    <w:rsid w:val="008A6DD0"/>
    <w:rsid w:val="008D051F"/>
    <w:rsid w:val="008D49C5"/>
    <w:rsid w:val="008D5C00"/>
    <w:rsid w:val="008E26C3"/>
    <w:rsid w:val="008E4309"/>
    <w:rsid w:val="008E7CB4"/>
    <w:rsid w:val="008F326A"/>
    <w:rsid w:val="009027C4"/>
    <w:rsid w:val="00907297"/>
    <w:rsid w:val="0091774E"/>
    <w:rsid w:val="009338EA"/>
    <w:rsid w:val="0093755C"/>
    <w:rsid w:val="0094132E"/>
    <w:rsid w:val="00943A16"/>
    <w:rsid w:val="00943E5B"/>
    <w:rsid w:val="00952A9A"/>
    <w:rsid w:val="0096404A"/>
    <w:rsid w:val="0097320D"/>
    <w:rsid w:val="00974D98"/>
    <w:rsid w:val="0097664F"/>
    <w:rsid w:val="00977A2E"/>
    <w:rsid w:val="00991153"/>
    <w:rsid w:val="00996D57"/>
    <w:rsid w:val="009A2F35"/>
    <w:rsid w:val="009C615C"/>
    <w:rsid w:val="009D2708"/>
    <w:rsid w:val="009D379C"/>
    <w:rsid w:val="009D7836"/>
    <w:rsid w:val="009E2AEB"/>
    <w:rsid w:val="009E7A72"/>
    <w:rsid w:val="00A04006"/>
    <w:rsid w:val="00A13657"/>
    <w:rsid w:val="00A402FA"/>
    <w:rsid w:val="00A534A3"/>
    <w:rsid w:val="00A544B7"/>
    <w:rsid w:val="00A616E2"/>
    <w:rsid w:val="00A61F22"/>
    <w:rsid w:val="00A627B8"/>
    <w:rsid w:val="00AB12D2"/>
    <w:rsid w:val="00AB4297"/>
    <w:rsid w:val="00AB4450"/>
    <w:rsid w:val="00AC06E6"/>
    <w:rsid w:val="00AC7380"/>
    <w:rsid w:val="00AD0862"/>
    <w:rsid w:val="00AD2B73"/>
    <w:rsid w:val="00AD52D2"/>
    <w:rsid w:val="00AE3CED"/>
    <w:rsid w:val="00AE6CEE"/>
    <w:rsid w:val="00AF0F9F"/>
    <w:rsid w:val="00B01150"/>
    <w:rsid w:val="00B0136C"/>
    <w:rsid w:val="00B10B3F"/>
    <w:rsid w:val="00B1238E"/>
    <w:rsid w:val="00B138AF"/>
    <w:rsid w:val="00B17206"/>
    <w:rsid w:val="00B20B9D"/>
    <w:rsid w:val="00B27914"/>
    <w:rsid w:val="00B3168B"/>
    <w:rsid w:val="00B3558E"/>
    <w:rsid w:val="00B41906"/>
    <w:rsid w:val="00B42457"/>
    <w:rsid w:val="00B44759"/>
    <w:rsid w:val="00B44DAE"/>
    <w:rsid w:val="00B46835"/>
    <w:rsid w:val="00B50EB4"/>
    <w:rsid w:val="00B53AA9"/>
    <w:rsid w:val="00B63B98"/>
    <w:rsid w:val="00B80718"/>
    <w:rsid w:val="00B90C7F"/>
    <w:rsid w:val="00B9131D"/>
    <w:rsid w:val="00B9381B"/>
    <w:rsid w:val="00B93E31"/>
    <w:rsid w:val="00B9404E"/>
    <w:rsid w:val="00BA0093"/>
    <w:rsid w:val="00BA366C"/>
    <w:rsid w:val="00BB031F"/>
    <w:rsid w:val="00BD22B7"/>
    <w:rsid w:val="00BD799D"/>
    <w:rsid w:val="00BE4860"/>
    <w:rsid w:val="00BF0499"/>
    <w:rsid w:val="00C124F1"/>
    <w:rsid w:val="00C13A39"/>
    <w:rsid w:val="00C165EF"/>
    <w:rsid w:val="00C243C4"/>
    <w:rsid w:val="00C25FA4"/>
    <w:rsid w:val="00C266B7"/>
    <w:rsid w:val="00C33F24"/>
    <w:rsid w:val="00C34D74"/>
    <w:rsid w:val="00C53BB6"/>
    <w:rsid w:val="00C70A4D"/>
    <w:rsid w:val="00C726F2"/>
    <w:rsid w:val="00C82E17"/>
    <w:rsid w:val="00C83E56"/>
    <w:rsid w:val="00C93D55"/>
    <w:rsid w:val="00C95DC6"/>
    <w:rsid w:val="00C96EC4"/>
    <w:rsid w:val="00CB215B"/>
    <w:rsid w:val="00CD6068"/>
    <w:rsid w:val="00D0163A"/>
    <w:rsid w:val="00D11AAD"/>
    <w:rsid w:val="00D11BBF"/>
    <w:rsid w:val="00D21CE6"/>
    <w:rsid w:val="00D331C0"/>
    <w:rsid w:val="00D351DF"/>
    <w:rsid w:val="00D35BDF"/>
    <w:rsid w:val="00D4082A"/>
    <w:rsid w:val="00D432DC"/>
    <w:rsid w:val="00D503B4"/>
    <w:rsid w:val="00D53B66"/>
    <w:rsid w:val="00D5782E"/>
    <w:rsid w:val="00D62EB5"/>
    <w:rsid w:val="00D759F1"/>
    <w:rsid w:val="00D90752"/>
    <w:rsid w:val="00D9594B"/>
    <w:rsid w:val="00DB11B3"/>
    <w:rsid w:val="00DB13C9"/>
    <w:rsid w:val="00DB2D96"/>
    <w:rsid w:val="00DB5A72"/>
    <w:rsid w:val="00DD1190"/>
    <w:rsid w:val="00DD44ED"/>
    <w:rsid w:val="00DE7D71"/>
    <w:rsid w:val="00DF1A97"/>
    <w:rsid w:val="00E07E3A"/>
    <w:rsid w:val="00E11568"/>
    <w:rsid w:val="00E1375F"/>
    <w:rsid w:val="00E1380E"/>
    <w:rsid w:val="00E15DCC"/>
    <w:rsid w:val="00E205B0"/>
    <w:rsid w:val="00E26D91"/>
    <w:rsid w:val="00E47477"/>
    <w:rsid w:val="00E57279"/>
    <w:rsid w:val="00E6562D"/>
    <w:rsid w:val="00E70B23"/>
    <w:rsid w:val="00E7159C"/>
    <w:rsid w:val="00E93174"/>
    <w:rsid w:val="00E95A8C"/>
    <w:rsid w:val="00E9773C"/>
    <w:rsid w:val="00EA09F8"/>
    <w:rsid w:val="00EA2097"/>
    <w:rsid w:val="00EB0D8D"/>
    <w:rsid w:val="00EB35AD"/>
    <w:rsid w:val="00EB74B0"/>
    <w:rsid w:val="00ED0E93"/>
    <w:rsid w:val="00ED32A0"/>
    <w:rsid w:val="00ED5EB7"/>
    <w:rsid w:val="00EE28D1"/>
    <w:rsid w:val="00EF03FA"/>
    <w:rsid w:val="00EF4DD3"/>
    <w:rsid w:val="00EF57D0"/>
    <w:rsid w:val="00EF74C8"/>
    <w:rsid w:val="00F1035A"/>
    <w:rsid w:val="00F126B9"/>
    <w:rsid w:val="00F212BC"/>
    <w:rsid w:val="00F374B8"/>
    <w:rsid w:val="00F442F0"/>
    <w:rsid w:val="00F449EB"/>
    <w:rsid w:val="00F45C86"/>
    <w:rsid w:val="00F52404"/>
    <w:rsid w:val="00F625A7"/>
    <w:rsid w:val="00F6752A"/>
    <w:rsid w:val="00F94598"/>
    <w:rsid w:val="00FA723E"/>
    <w:rsid w:val="00FD3FE8"/>
    <w:rsid w:val="00FD6D6F"/>
    <w:rsid w:val="00FE6FB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E1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90DBE"/>
    <w:pPr>
      <w:ind w:left="720"/>
      <w:contextualSpacing/>
    </w:pPr>
  </w:style>
  <w:style w:type="paragraph" w:styleId="Ingetavstnd">
    <w:name w:val="No Spacing"/>
    <w:uiPriority w:val="1"/>
    <w:qFormat/>
    <w:rsid w:val="00BE4860"/>
    <w:pPr>
      <w:spacing w:after="0" w:line="240" w:lineRule="auto"/>
    </w:pPr>
  </w:style>
  <w:style w:type="character" w:styleId="Hyperlnk">
    <w:name w:val="Hyperlink"/>
    <w:basedOn w:val="Standardstycketypsnitt"/>
    <w:uiPriority w:val="99"/>
    <w:unhideWhenUsed/>
    <w:rsid w:val="00431CE0"/>
    <w:rPr>
      <w:color w:val="0000FF" w:themeColor="hyperlink"/>
      <w:u w:val="single"/>
    </w:rPr>
  </w:style>
  <w:style w:type="character" w:styleId="AnvndHyperlnk">
    <w:name w:val="FollowedHyperlink"/>
    <w:basedOn w:val="Standardstycketypsnitt"/>
    <w:uiPriority w:val="99"/>
    <w:semiHidden/>
    <w:unhideWhenUsed/>
    <w:rsid w:val="00694D7F"/>
    <w:rPr>
      <w:color w:val="800080" w:themeColor="followedHyperlink"/>
      <w:u w:val="single"/>
    </w:rPr>
  </w:style>
  <w:style w:type="paragraph" w:styleId="Bubbeltext">
    <w:name w:val="Balloon Text"/>
    <w:basedOn w:val="Normal"/>
    <w:link w:val="BubbeltextChar"/>
    <w:uiPriority w:val="99"/>
    <w:semiHidden/>
    <w:unhideWhenUsed/>
    <w:rsid w:val="0063627E"/>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63627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90DBE"/>
    <w:pPr>
      <w:ind w:left="720"/>
      <w:contextualSpacing/>
    </w:pPr>
  </w:style>
  <w:style w:type="paragraph" w:styleId="Ingetavstnd">
    <w:name w:val="No Spacing"/>
    <w:uiPriority w:val="1"/>
    <w:qFormat/>
    <w:rsid w:val="00BE4860"/>
    <w:pPr>
      <w:spacing w:after="0" w:line="240" w:lineRule="auto"/>
    </w:pPr>
  </w:style>
  <w:style w:type="character" w:styleId="Hyperlnk">
    <w:name w:val="Hyperlink"/>
    <w:basedOn w:val="Standardstycketypsnitt"/>
    <w:uiPriority w:val="99"/>
    <w:unhideWhenUsed/>
    <w:rsid w:val="00431CE0"/>
    <w:rPr>
      <w:color w:val="0000FF" w:themeColor="hyperlink"/>
      <w:u w:val="single"/>
    </w:rPr>
  </w:style>
  <w:style w:type="character" w:styleId="AnvndHyperlnk">
    <w:name w:val="FollowedHyperlink"/>
    <w:basedOn w:val="Standardstycketypsnitt"/>
    <w:uiPriority w:val="99"/>
    <w:semiHidden/>
    <w:unhideWhenUsed/>
    <w:rsid w:val="00694D7F"/>
    <w:rPr>
      <w:color w:val="800080" w:themeColor="followedHyperlink"/>
      <w:u w:val="single"/>
    </w:rPr>
  </w:style>
  <w:style w:type="paragraph" w:styleId="Bubbeltext">
    <w:name w:val="Balloon Text"/>
    <w:basedOn w:val="Normal"/>
    <w:link w:val="BubbeltextChar"/>
    <w:uiPriority w:val="99"/>
    <w:semiHidden/>
    <w:unhideWhenUsed/>
    <w:rsid w:val="0063627E"/>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63627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ohan.wennerberg@solarwave.se" TargetMode="External"/><Relationship Id="rId12" Type="http://schemas.openxmlformats.org/officeDocument/2006/relationships/hyperlink" Target="mailto:marina.vangstad@midroc.se"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http://youtu.be/nkP7bYCNb3w" TargetMode="External"/><Relationship Id="rId9" Type="http://schemas.openxmlformats.org/officeDocument/2006/relationships/hyperlink" Target="http://youtu.be/bFMUEQ77X1Q" TargetMode="External"/><Relationship Id="rId10" Type="http://schemas.openxmlformats.org/officeDocument/2006/relationships/hyperlink" Target="http://www.midroc.se/om-midroc/csr/good-water-projec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E4025-954C-5146-B29E-CE0385BF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Pages>
  <Words>631</Words>
  <Characters>3346</Characters>
  <Application>Microsoft Macintosh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NATUR INVEST SWEDEN</dc:creator>
  <cp:lastModifiedBy>Susanne Isberg</cp:lastModifiedBy>
  <cp:revision>199</cp:revision>
  <cp:lastPrinted>2014-03-20T11:40:00Z</cp:lastPrinted>
  <dcterms:created xsi:type="dcterms:W3CDTF">2014-03-18T09:32:00Z</dcterms:created>
  <dcterms:modified xsi:type="dcterms:W3CDTF">2014-03-20T19:27:00Z</dcterms:modified>
</cp:coreProperties>
</file>