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AC" w:rsidRPr="00C74C72" w:rsidRDefault="00E63701" w:rsidP="001E3CC2">
      <w:pPr>
        <w:spacing w:line="360" w:lineRule="auto"/>
        <w:jc w:val="both"/>
        <w:rPr>
          <w:rFonts w:ascii="Arial" w:eastAsia="Times New Roman" w:hAnsi="Arial" w:cs="Arial"/>
          <w:sz w:val="28"/>
          <w:szCs w:val="28"/>
        </w:rPr>
      </w:pPr>
      <w:r w:rsidRPr="00C74C72">
        <w:rPr>
          <w:rFonts w:ascii="Arial" w:eastAsia="Times New Roman" w:hAnsi="Arial" w:cs="Arial"/>
          <w:b/>
          <w:sz w:val="28"/>
          <w:szCs w:val="28"/>
        </w:rPr>
        <w:t>Gewichtsmanagement</w:t>
      </w:r>
      <w:r w:rsidR="00526A75" w:rsidRPr="00C74C72">
        <w:rPr>
          <w:rFonts w:ascii="Arial" w:eastAsia="Times New Roman" w:hAnsi="Arial" w:cs="Arial"/>
          <w:b/>
          <w:sz w:val="28"/>
          <w:szCs w:val="28"/>
        </w:rPr>
        <w:t xml:space="preserve"> mit Süßstoffen erleichtern</w:t>
      </w:r>
    </w:p>
    <w:p w:rsidR="00526A75" w:rsidRPr="00C74C72" w:rsidRDefault="00526A75" w:rsidP="00D84CC3">
      <w:pPr>
        <w:spacing w:line="360" w:lineRule="auto"/>
        <w:jc w:val="both"/>
        <w:rPr>
          <w:rFonts w:ascii="Arial" w:hAnsi="Arial" w:cs="Arial"/>
          <w:sz w:val="22"/>
          <w:szCs w:val="22"/>
        </w:rPr>
      </w:pPr>
    </w:p>
    <w:p w:rsidR="00110E1C" w:rsidRPr="00C74C72" w:rsidRDefault="00526A75" w:rsidP="00D84CC3">
      <w:pPr>
        <w:spacing w:line="360" w:lineRule="auto"/>
        <w:jc w:val="both"/>
        <w:rPr>
          <w:rFonts w:ascii="Arial" w:hAnsi="Arial" w:cs="Arial"/>
          <w:sz w:val="22"/>
          <w:szCs w:val="22"/>
        </w:rPr>
      </w:pPr>
      <w:r w:rsidRPr="00C74C72">
        <w:rPr>
          <w:rFonts w:ascii="Arial" w:hAnsi="Arial" w:cs="Arial"/>
          <w:b/>
          <w:sz w:val="22"/>
          <w:szCs w:val="22"/>
        </w:rPr>
        <w:t>Köln</w:t>
      </w:r>
      <w:bookmarkStart w:id="0" w:name="_GoBack"/>
      <w:bookmarkEnd w:id="0"/>
      <w:r w:rsidRPr="00297176">
        <w:rPr>
          <w:rFonts w:ascii="Arial" w:hAnsi="Arial" w:cs="Arial"/>
          <w:b/>
          <w:sz w:val="22"/>
          <w:szCs w:val="22"/>
        </w:rPr>
        <w:t xml:space="preserve">, </w:t>
      </w:r>
      <w:r w:rsidR="00934FB1" w:rsidRPr="00297176">
        <w:rPr>
          <w:rFonts w:ascii="Arial" w:hAnsi="Arial" w:cs="Arial"/>
          <w:b/>
          <w:sz w:val="22"/>
          <w:szCs w:val="22"/>
        </w:rPr>
        <w:t>09</w:t>
      </w:r>
      <w:r w:rsidRPr="00297176">
        <w:rPr>
          <w:rFonts w:ascii="Arial" w:hAnsi="Arial" w:cs="Arial"/>
          <w:b/>
          <w:sz w:val="22"/>
          <w:szCs w:val="22"/>
        </w:rPr>
        <w:t>.10</w:t>
      </w:r>
      <w:r w:rsidRPr="00C74C72">
        <w:rPr>
          <w:rFonts w:ascii="Arial" w:hAnsi="Arial" w:cs="Arial"/>
          <w:b/>
          <w:sz w:val="22"/>
          <w:szCs w:val="22"/>
        </w:rPr>
        <w:t>.2017</w:t>
      </w:r>
      <w:r w:rsidRPr="00C74C72">
        <w:rPr>
          <w:rFonts w:ascii="Arial" w:hAnsi="Arial" w:cs="Arial"/>
          <w:sz w:val="22"/>
          <w:szCs w:val="22"/>
        </w:rPr>
        <w:t xml:space="preserve"> – </w:t>
      </w:r>
      <w:r w:rsidR="00DF19BC" w:rsidRPr="00C74C72">
        <w:rPr>
          <w:rFonts w:ascii="Arial" w:hAnsi="Arial" w:cs="Arial"/>
          <w:sz w:val="22"/>
          <w:szCs w:val="22"/>
        </w:rPr>
        <w:t>Wer</w:t>
      </w:r>
      <w:r w:rsidRPr="00C74C72">
        <w:rPr>
          <w:rFonts w:ascii="Arial" w:hAnsi="Arial" w:cs="Arial"/>
          <w:sz w:val="22"/>
          <w:szCs w:val="22"/>
        </w:rPr>
        <w:t xml:space="preserve"> </w:t>
      </w:r>
      <w:r w:rsidR="00DF19BC" w:rsidRPr="00C74C72">
        <w:rPr>
          <w:rFonts w:ascii="Arial" w:hAnsi="Arial" w:cs="Arial"/>
          <w:sz w:val="22"/>
          <w:szCs w:val="22"/>
        </w:rPr>
        <w:t>sein Körpergewicht in den</w:t>
      </w:r>
      <w:r w:rsidR="0016729C" w:rsidRPr="00C74C72">
        <w:rPr>
          <w:rFonts w:ascii="Arial" w:hAnsi="Arial" w:cs="Arial"/>
          <w:sz w:val="22"/>
          <w:szCs w:val="22"/>
        </w:rPr>
        <w:t xml:space="preserve"> Griff </w:t>
      </w:r>
      <w:r w:rsidR="00DF19BC" w:rsidRPr="00C74C72">
        <w:rPr>
          <w:rFonts w:ascii="Arial" w:hAnsi="Arial" w:cs="Arial"/>
          <w:sz w:val="22"/>
          <w:szCs w:val="22"/>
        </w:rPr>
        <w:t>bekommen möchte</w:t>
      </w:r>
      <w:r w:rsidR="0016729C" w:rsidRPr="00C74C72">
        <w:rPr>
          <w:rFonts w:ascii="Arial" w:hAnsi="Arial" w:cs="Arial"/>
          <w:sz w:val="22"/>
          <w:szCs w:val="22"/>
        </w:rPr>
        <w:t xml:space="preserve">, </w:t>
      </w:r>
      <w:r w:rsidR="00DF19BC" w:rsidRPr="00C74C72">
        <w:rPr>
          <w:rFonts w:ascii="Arial" w:hAnsi="Arial" w:cs="Arial"/>
          <w:sz w:val="22"/>
          <w:szCs w:val="22"/>
        </w:rPr>
        <w:t xml:space="preserve">für den sind </w:t>
      </w:r>
      <w:r w:rsidR="0016729C" w:rsidRPr="00C74C72">
        <w:rPr>
          <w:rFonts w:ascii="Arial" w:hAnsi="Arial" w:cs="Arial"/>
          <w:sz w:val="22"/>
          <w:szCs w:val="22"/>
        </w:rPr>
        <w:t>Lebensstiländerungen, wie ausreichend</w:t>
      </w:r>
      <w:r w:rsidR="00DB447B" w:rsidRPr="00C74C72">
        <w:rPr>
          <w:rFonts w:ascii="Arial" w:hAnsi="Arial" w:cs="Arial"/>
          <w:sz w:val="22"/>
          <w:szCs w:val="22"/>
        </w:rPr>
        <w:t>e</w:t>
      </w:r>
      <w:r w:rsidR="0016729C" w:rsidRPr="00C74C72">
        <w:rPr>
          <w:rFonts w:ascii="Arial" w:hAnsi="Arial" w:cs="Arial"/>
          <w:sz w:val="22"/>
          <w:szCs w:val="22"/>
        </w:rPr>
        <w:t xml:space="preserve"> Bewegung und eine </w:t>
      </w:r>
      <w:r w:rsidR="005B6305" w:rsidRPr="00C74C72">
        <w:rPr>
          <w:rFonts w:ascii="Arial" w:hAnsi="Arial" w:cs="Arial"/>
          <w:sz w:val="22"/>
          <w:szCs w:val="22"/>
        </w:rPr>
        <w:t xml:space="preserve">insgesamt </w:t>
      </w:r>
      <w:r w:rsidR="0016729C" w:rsidRPr="00C74C72">
        <w:rPr>
          <w:rFonts w:ascii="Arial" w:hAnsi="Arial" w:cs="Arial"/>
          <w:sz w:val="22"/>
          <w:szCs w:val="22"/>
        </w:rPr>
        <w:t>bedarfsangepasste Ernährung unabdingbar.</w:t>
      </w:r>
      <w:r w:rsidR="00853586" w:rsidRPr="00C74C72">
        <w:rPr>
          <w:rFonts w:ascii="Arial" w:hAnsi="Arial" w:cs="Arial"/>
          <w:sz w:val="22"/>
          <w:szCs w:val="22"/>
        </w:rPr>
        <w:t xml:space="preserve"> Häufig bedeutet dies</w:t>
      </w:r>
      <w:r w:rsidR="009A0A9D" w:rsidRPr="00C74C72">
        <w:rPr>
          <w:rFonts w:ascii="Arial" w:hAnsi="Arial" w:cs="Arial"/>
          <w:sz w:val="22"/>
          <w:szCs w:val="22"/>
        </w:rPr>
        <w:t xml:space="preserve"> aber </w:t>
      </w:r>
      <w:r w:rsidR="00853586" w:rsidRPr="00C74C72">
        <w:rPr>
          <w:rFonts w:ascii="Arial" w:hAnsi="Arial" w:cs="Arial"/>
          <w:sz w:val="22"/>
          <w:szCs w:val="22"/>
        </w:rPr>
        <w:t>für die Betroffenen,</w:t>
      </w:r>
      <w:r w:rsidR="009A0A9D" w:rsidRPr="00C74C72">
        <w:rPr>
          <w:rFonts w:ascii="Arial" w:hAnsi="Arial" w:cs="Arial"/>
          <w:sz w:val="22"/>
          <w:szCs w:val="22"/>
        </w:rPr>
        <w:t xml:space="preserve"> </w:t>
      </w:r>
      <w:r w:rsidR="000C171D" w:rsidRPr="00C74C72">
        <w:rPr>
          <w:rFonts w:ascii="Arial" w:hAnsi="Arial" w:cs="Arial"/>
          <w:sz w:val="22"/>
          <w:szCs w:val="22"/>
        </w:rPr>
        <w:t xml:space="preserve">unter anderem </w:t>
      </w:r>
      <w:r w:rsidR="007A185B" w:rsidRPr="00C74C72">
        <w:rPr>
          <w:rFonts w:ascii="Arial" w:hAnsi="Arial" w:cs="Arial"/>
          <w:sz w:val="22"/>
          <w:szCs w:val="22"/>
        </w:rPr>
        <w:t>auf Süßes</w:t>
      </w:r>
      <w:r w:rsidR="009A0A9D" w:rsidRPr="00C74C72">
        <w:rPr>
          <w:rFonts w:ascii="Arial" w:hAnsi="Arial" w:cs="Arial"/>
          <w:sz w:val="22"/>
          <w:szCs w:val="22"/>
        </w:rPr>
        <w:t xml:space="preserve"> zu verzichten. </w:t>
      </w:r>
      <w:r w:rsidR="000C171D" w:rsidRPr="00C74C72">
        <w:rPr>
          <w:rFonts w:ascii="Arial" w:hAnsi="Arial" w:cs="Arial"/>
          <w:sz w:val="22"/>
          <w:szCs w:val="22"/>
        </w:rPr>
        <w:t>Ein Umstand</w:t>
      </w:r>
      <w:r w:rsidR="00934FB1" w:rsidRPr="00C74C72">
        <w:rPr>
          <w:rFonts w:ascii="Arial" w:hAnsi="Arial" w:cs="Arial"/>
          <w:sz w:val="22"/>
          <w:szCs w:val="22"/>
        </w:rPr>
        <w:t>,</w:t>
      </w:r>
      <w:r w:rsidR="000C171D" w:rsidRPr="00C74C72">
        <w:rPr>
          <w:rFonts w:ascii="Arial" w:hAnsi="Arial" w:cs="Arial"/>
          <w:sz w:val="22"/>
          <w:szCs w:val="22"/>
        </w:rPr>
        <w:t xml:space="preserve"> der nicht selten im Beratungsalltag auf Gegenwehr stößt.</w:t>
      </w:r>
      <w:r w:rsidR="009A0A9D" w:rsidRPr="00C74C72">
        <w:rPr>
          <w:rFonts w:ascii="Arial" w:hAnsi="Arial" w:cs="Arial"/>
          <w:sz w:val="22"/>
          <w:szCs w:val="22"/>
        </w:rPr>
        <w:t xml:space="preserve"> </w:t>
      </w:r>
      <w:r w:rsidR="00110E1C" w:rsidRPr="00C74C72">
        <w:rPr>
          <w:rFonts w:ascii="Arial" w:hAnsi="Arial" w:cs="Arial"/>
          <w:sz w:val="22"/>
          <w:szCs w:val="22"/>
        </w:rPr>
        <w:t>Hinzu</w:t>
      </w:r>
      <w:r w:rsidR="005E3CE8">
        <w:rPr>
          <w:rFonts w:ascii="Arial" w:hAnsi="Arial" w:cs="Arial"/>
          <w:sz w:val="22"/>
          <w:szCs w:val="22"/>
        </w:rPr>
        <w:t xml:space="preserve"> </w:t>
      </w:r>
      <w:r w:rsidR="00110E1C" w:rsidRPr="00C74C72">
        <w:rPr>
          <w:rFonts w:ascii="Arial" w:hAnsi="Arial" w:cs="Arial"/>
          <w:sz w:val="22"/>
          <w:szCs w:val="22"/>
        </w:rPr>
        <w:t xml:space="preserve">kommt, dass Verbote und extreme Diäten meist nur selten den gewünschten und vor allem dauerhaften Erfolg bringen. </w:t>
      </w:r>
      <w:r w:rsidR="000C171D" w:rsidRPr="00C74C72">
        <w:rPr>
          <w:rFonts w:ascii="Arial" w:hAnsi="Arial" w:cs="Arial"/>
          <w:sz w:val="22"/>
          <w:szCs w:val="22"/>
        </w:rPr>
        <w:t>Dabei gibt es</w:t>
      </w:r>
      <w:r w:rsidR="005E3CE8">
        <w:rPr>
          <w:rFonts w:ascii="Arial" w:hAnsi="Arial" w:cs="Arial"/>
          <w:sz w:val="22"/>
          <w:szCs w:val="22"/>
        </w:rPr>
        <w:t xml:space="preserve"> durch das Süßen mit Süßstoffen</w:t>
      </w:r>
      <w:r w:rsidR="000C171D" w:rsidRPr="00C74C72">
        <w:rPr>
          <w:rFonts w:ascii="Arial" w:hAnsi="Arial" w:cs="Arial"/>
          <w:sz w:val="22"/>
          <w:szCs w:val="22"/>
        </w:rPr>
        <w:t xml:space="preserve"> die Möglichkeit</w:t>
      </w:r>
      <w:r w:rsidR="00DB447B" w:rsidRPr="00C74C72">
        <w:rPr>
          <w:rFonts w:ascii="Arial" w:hAnsi="Arial" w:cs="Arial"/>
          <w:sz w:val="22"/>
          <w:szCs w:val="22"/>
        </w:rPr>
        <w:t>,</w:t>
      </w:r>
      <w:r w:rsidR="000C171D" w:rsidRPr="00C74C72">
        <w:rPr>
          <w:rFonts w:ascii="Arial" w:hAnsi="Arial" w:cs="Arial"/>
          <w:sz w:val="22"/>
          <w:szCs w:val="22"/>
        </w:rPr>
        <w:t xml:space="preserve"> auch ohne Kalorien auf</w:t>
      </w:r>
      <w:r w:rsidR="00110E1C" w:rsidRPr="00C74C72">
        <w:rPr>
          <w:rFonts w:ascii="Arial" w:hAnsi="Arial" w:cs="Arial"/>
          <w:sz w:val="22"/>
          <w:szCs w:val="22"/>
        </w:rPr>
        <w:t xml:space="preserve"> den süßen Geschmack zu kommen und damit ein Stück Genuss und Lebensqualität zu erhalten. So konnte auch in Studien</w:t>
      </w:r>
      <w:r w:rsidR="00E70CC6" w:rsidRPr="00C74C72">
        <w:rPr>
          <w:rFonts w:ascii="Arial" w:hAnsi="Arial" w:cs="Arial"/>
          <w:sz w:val="22"/>
          <w:szCs w:val="22"/>
          <w:vertAlign w:val="superscript"/>
        </w:rPr>
        <w:t>(1</w:t>
      </w:r>
      <w:r w:rsidR="00110E1C" w:rsidRPr="00C74C72">
        <w:rPr>
          <w:rFonts w:ascii="Arial" w:hAnsi="Arial" w:cs="Arial"/>
          <w:sz w:val="22"/>
          <w:szCs w:val="22"/>
          <w:vertAlign w:val="superscript"/>
        </w:rPr>
        <w:t>)</w:t>
      </w:r>
      <w:r w:rsidR="00110E1C" w:rsidRPr="00C74C72">
        <w:rPr>
          <w:rFonts w:ascii="Arial" w:hAnsi="Arial" w:cs="Arial"/>
          <w:sz w:val="22"/>
          <w:szCs w:val="22"/>
        </w:rPr>
        <w:t xml:space="preserve"> nachgewiesen werden, dass Probanden</w:t>
      </w:r>
      <w:r w:rsidR="00934FB1" w:rsidRPr="00C74C72">
        <w:rPr>
          <w:rFonts w:ascii="Arial" w:hAnsi="Arial" w:cs="Arial"/>
          <w:sz w:val="22"/>
          <w:szCs w:val="22"/>
        </w:rPr>
        <w:t>,</w:t>
      </w:r>
      <w:r w:rsidR="005E3CE8">
        <w:rPr>
          <w:rFonts w:ascii="Arial" w:hAnsi="Arial" w:cs="Arial"/>
          <w:sz w:val="22"/>
          <w:szCs w:val="22"/>
        </w:rPr>
        <w:t xml:space="preserve"> die statt gezuckerter</w:t>
      </w:r>
      <w:r w:rsidR="00110E1C" w:rsidRPr="00C74C72">
        <w:rPr>
          <w:rFonts w:ascii="Arial" w:hAnsi="Arial" w:cs="Arial"/>
          <w:sz w:val="22"/>
          <w:szCs w:val="22"/>
        </w:rPr>
        <w:t xml:space="preserve"> Softdrinks Light-Getränke konsumierten</w:t>
      </w:r>
      <w:r w:rsidR="00934FB1" w:rsidRPr="00C74C72">
        <w:rPr>
          <w:rFonts w:ascii="Arial" w:hAnsi="Arial" w:cs="Arial"/>
          <w:sz w:val="22"/>
          <w:szCs w:val="22"/>
        </w:rPr>
        <w:t>,</w:t>
      </w:r>
      <w:r w:rsidR="00110E1C" w:rsidRPr="00C74C72">
        <w:rPr>
          <w:rFonts w:ascii="Arial" w:hAnsi="Arial" w:cs="Arial"/>
          <w:sz w:val="22"/>
          <w:szCs w:val="22"/>
        </w:rPr>
        <w:t xml:space="preserve"> ihr Körpergewicht </w:t>
      </w:r>
      <w:r w:rsidR="00934FB1" w:rsidRPr="00C74C72">
        <w:rPr>
          <w:rFonts w:ascii="Arial" w:hAnsi="Arial" w:cs="Arial"/>
          <w:sz w:val="22"/>
          <w:szCs w:val="22"/>
        </w:rPr>
        <w:t xml:space="preserve">sogar besser </w:t>
      </w:r>
      <w:r w:rsidR="00110E1C" w:rsidRPr="00C74C72">
        <w:rPr>
          <w:rFonts w:ascii="Arial" w:hAnsi="Arial" w:cs="Arial"/>
          <w:sz w:val="22"/>
          <w:szCs w:val="22"/>
        </w:rPr>
        <w:t>reduzierten, als diejenigen</w:t>
      </w:r>
      <w:r w:rsidR="005E3CE8">
        <w:rPr>
          <w:rFonts w:ascii="Arial" w:hAnsi="Arial" w:cs="Arial"/>
          <w:sz w:val="22"/>
          <w:szCs w:val="22"/>
        </w:rPr>
        <w:t>,</w:t>
      </w:r>
      <w:r w:rsidR="00110E1C" w:rsidRPr="00C74C72">
        <w:rPr>
          <w:rFonts w:ascii="Arial" w:hAnsi="Arial" w:cs="Arial"/>
          <w:sz w:val="22"/>
          <w:szCs w:val="22"/>
        </w:rPr>
        <w:t xml:space="preserve"> die Wasser tr</w:t>
      </w:r>
      <w:r w:rsidR="001A79A8" w:rsidRPr="00C74C72">
        <w:rPr>
          <w:rFonts w:ascii="Arial" w:hAnsi="Arial" w:cs="Arial"/>
          <w:sz w:val="22"/>
          <w:szCs w:val="22"/>
        </w:rPr>
        <w:t>i</w:t>
      </w:r>
      <w:r w:rsidR="00110E1C" w:rsidRPr="00C74C72">
        <w:rPr>
          <w:rFonts w:ascii="Arial" w:hAnsi="Arial" w:cs="Arial"/>
          <w:sz w:val="22"/>
          <w:szCs w:val="22"/>
        </w:rPr>
        <w:t>nken</w:t>
      </w:r>
      <w:r w:rsidR="001A79A8" w:rsidRPr="00C74C72">
        <w:rPr>
          <w:rFonts w:ascii="Arial" w:hAnsi="Arial" w:cs="Arial"/>
          <w:sz w:val="22"/>
          <w:szCs w:val="22"/>
        </w:rPr>
        <w:t xml:space="preserve"> mussten</w:t>
      </w:r>
      <w:r w:rsidR="00110E1C" w:rsidRPr="00C74C72">
        <w:rPr>
          <w:rFonts w:ascii="Arial" w:hAnsi="Arial" w:cs="Arial"/>
          <w:sz w:val="22"/>
          <w:szCs w:val="22"/>
        </w:rPr>
        <w:t>.</w:t>
      </w:r>
    </w:p>
    <w:p w:rsidR="00110E1C" w:rsidRPr="00C74C72" w:rsidRDefault="00110E1C" w:rsidP="00D84CC3">
      <w:pPr>
        <w:spacing w:line="360" w:lineRule="auto"/>
        <w:jc w:val="both"/>
        <w:rPr>
          <w:rFonts w:ascii="Arial" w:hAnsi="Arial" w:cs="Arial"/>
          <w:sz w:val="22"/>
          <w:szCs w:val="22"/>
        </w:rPr>
      </w:pPr>
    </w:p>
    <w:p w:rsidR="007B4327" w:rsidRPr="00C74C72" w:rsidRDefault="007B4327" w:rsidP="00D84CC3">
      <w:pPr>
        <w:spacing w:line="360" w:lineRule="auto"/>
        <w:jc w:val="both"/>
        <w:rPr>
          <w:rFonts w:ascii="Arial" w:hAnsi="Arial" w:cs="Arial"/>
          <w:b/>
          <w:sz w:val="22"/>
          <w:szCs w:val="22"/>
        </w:rPr>
      </w:pPr>
      <w:r w:rsidRPr="00C74C72">
        <w:rPr>
          <w:rFonts w:ascii="Arial" w:hAnsi="Arial" w:cs="Arial"/>
          <w:b/>
          <w:sz w:val="22"/>
          <w:szCs w:val="22"/>
        </w:rPr>
        <w:t>Süßstoffe</w:t>
      </w:r>
      <w:r w:rsidR="00934FB1" w:rsidRPr="00C74C72">
        <w:rPr>
          <w:rFonts w:ascii="Arial" w:hAnsi="Arial" w:cs="Arial"/>
          <w:b/>
          <w:sz w:val="22"/>
          <w:szCs w:val="22"/>
        </w:rPr>
        <w:t>:</w:t>
      </w:r>
      <w:r w:rsidRPr="00C74C72">
        <w:rPr>
          <w:rFonts w:ascii="Arial" w:hAnsi="Arial" w:cs="Arial"/>
          <w:b/>
          <w:sz w:val="22"/>
          <w:szCs w:val="22"/>
        </w:rPr>
        <w:t xml:space="preserve"> ein Baustein gegen Adipositas</w:t>
      </w:r>
    </w:p>
    <w:p w:rsidR="00A92777" w:rsidRPr="00C74C72" w:rsidRDefault="007B4327" w:rsidP="00D84CC3">
      <w:pPr>
        <w:spacing w:line="360" w:lineRule="auto"/>
        <w:jc w:val="both"/>
        <w:rPr>
          <w:rFonts w:ascii="Arial" w:hAnsi="Arial" w:cs="Arial"/>
          <w:sz w:val="22"/>
          <w:szCs w:val="22"/>
        </w:rPr>
      </w:pPr>
      <w:r w:rsidRPr="00C74C72">
        <w:rPr>
          <w:rFonts w:ascii="Arial" w:hAnsi="Arial" w:cs="Arial"/>
          <w:sz w:val="22"/>
          <w:szCs w:val="22"/>
        </w:rPr>
        <w:t xml:space="preserve">Wichtig ist, </w:t>
      </w:r>
      <w:r w:rsidR="009A0A9D" w:rsidRPr="00C74C72">
        <w:rPr>
          <w:rFonts w:ascii="Arial" w:hAnsi="Arial" w:cs="Arial"/>
          <w:sz w:val="22"/>
          <w:szCs w:val="22"/>
        </w:rPr>
        <w:t xml:space="preserve">Süßstoffe </w:t>
      </w:r>
      <w:r w:rsidR="000C171D" w:rsidRPr="00C74C72">
        <w:rPr>
          <w:rFonts w:ascii="Arial" w:hAnsi="Arial" w:cs="Arial"/>
          <w:sz w:val="22"/>
          <w:szCs w:val="22"/>
        </w:rPr>
        <w:t xml:space="preserve">in ein ausgewogenes </w:t>
      </w:r>
      <w:r w:rsidR="005B6305" w:rsidRPr="00C74C72">
        <w:rPr>
          <w:rFonts w:ascii="Arial" w:eastAsia="Calibri" w:hAnsi="Arial" w:cs="Arial"/>
          <w:color w:val="000000"/>
          <w:sz w:val="22"/>
          <w:szCs w:val="22"/>
          <w:lang w:eastAsia="en-US"/>
        </w:rPr>
        <w:t>Ernährungsmuster</w:t>
      </w:r>
      <w:r w:rsidR="000C171D" w:rsidRPr="00C74C72">
        <w:rPr>
          <w:rFonts w:ascii="Arial" w:eastAsia="Calibri" w:hAnsi="Arial" w:cs="Arial"/>
          <w:color w:val="000000"/>
          <w:sz w:val="22"/>
          <w:szCs w:val="22"/>
          <w:lang w:eastAsia="en-US"/>
        </w:rPr>
        <w:t xml:space="preserve"> </w:t>
      </w:r>
      <w:r w:rsidR="00934FB1" w:rsidRPr="00C74C72">
        <w:rPr>
          <w:rFonts w:ascii="Arial" w:eastAsia="Calibri" w:hAnsi="Arial" w:cs="Arial"/>
          <w:color w:val="000000"/>
          <w:sz w:val="22"/>
          <w:szCs w:val="22"/>
          <w:lang w:eastAsia="en-US"/>
        </w:rPr>
        <w:t xml:space="preserve">zu </w:t>
      </w:r>
      <w:r w:rsidR="000C171D" w:rsidRPr="00C74C72">
        <w:rPr>
          <w:rFonts w:ascii="Arial" w:eastAsia="Calibri" w:hAnsi="Arial" w:cs="Arial"/>
          <w:color w:val="000000"/>
          <w:sz w:val="22"/>
          <w:szCs w:val="22"/>
          <w:lang w:eastAsia="en-US"/>
        </w:rPr>
        <w:t>integrier</w:t>
      </w:r>
      <w:r w:rsidR="00934FB1" w:rsidRPr="00C74C72">
        <w:rPr>
          <w:rFonts w:ascii="Arial" w:eastAsia="Calibri" w:hAnsi="Arial" w:cs="Arial"/>
          <w:color w:val="000000"/>
          <w:sz w:val="22"/>
          <w:szCs w:val="22"/>
          <w:lang w:eastAsia="en-US"/>
        </w:rPr>
        <w:t>en</w:t>
      </w:r>
      <w:r w:rsidR="000C171D" w:rsidRPr="00C74C72">
        <w:rPr>
          <w:rFonts w:ascii="Arial" w:eastAsia="Calibri" w:hAnsi="Arial" w:cs="Arial"/>
          <w:color w:val="000000"/>
          <w:sz w:val="22"/>
          <w:szCs w:val="22"/>
          <w:lang w:eastAsia="en-US"/>
        </w:rPr>
        <w:t>.</w:t>
      </w:r>
      <w:r w:rsidR="00115C60" w:rsidRPr="00C74C72">
        <w:rPr>
          <w:rFonts w:ascii="Arial" w:eastAsia="Calibri" w:hAnsi="Arial" w:cs="Arial"/>
          <w:color w:val="000000"/>
          <w:sz w:val="22"/>
          <w:szCs w:val="22"/>
          <w:lang w:eastAsia="en-US"/>
        </w:rPr>
        <w:t xml:space="preserve"> </w:t>
      </w:r>
      <w:r w:rsidR="000C171D" w:rsidRPr="00C74C72">
        <w:rPr>
          <w:rFonts w:ascii="Arial" w:eastAsia="Calibri" w:hAnsi="Arial" w:cs="Arial"/>
          <w:color w:val="000000"/>
          <w:sz w:val="22"/>
          <w:szCs w:val="22"/>
          <w:lang w:eastAsia="en-US"/>
        </w:rPr>
        <w:t>Studien</w:t>
      </w:r>
      <w:r w:rsidR="00E70CC6" w:rsidRPr="00C74C72">
        <w:rPr>
          <w:rFonts w:ascii="Arial" w:eastAsia="Calibri" w:hAnsi="Arial" w:cs="Arial"/>
          <w:color w:val="000000"/>
          <w:sz w:val="22"/>
          <w:szCs w:val="22"/>
          <w:vertAlign w:val="superscript"/>
          <w:lang w:eastAsia="en-US"/>
        </w:rPr>
        <w:t>(2) (3</w:t>
      </w:r>
      <w:r w:rsidR="000C171D" w:rsidRPr="00C74C72">
        <w:rPr>
          <w:rFonts w:ascii="Arial" w:eastAsia="Calibri" w:hAnsi="Arial" w:cs="Arial"/>
          <w:color w:val="000000"/>
          <w:sz w:val="22"/>
          <w:szCs w:val="22"/>
          <w:vertAlign w:val="superscript"/>
          <w:lang w:eastAsia="en-US"/>
        </w:rPr>
        <w:t>)</w:t>
      </w:r>
      <w:r w:rsidR="00D315B6" w:rsidRPr="00C74C72">
        <w:rPr>
          <w:rFonts w:ascii="Arial" w:eastAsia="Calibri" w:hAnsi="Arial" w:cs="Arial"/>
          <w:color w:val="000000"/>
          <w:sz w:val="22"/>
          <w:szCs w:val="22"/>
          <w:lang w:eastAsia="en-US"/>
        </w:rPr>
        <w:t xml:space="preserve">, in denen </w:t>
      </w:r>
      <w:r w:rsidR="00853586" w:rsidRPr="00C74C72">
        <w:rPr>
          <w:rFonts w:ascii="Arial" w:hAnsi="Arial" w:cs="Arial"/>
          <w:sz w:val="22"/>
          <w:szCs w:val="22"/>
        </w:rPr>
        <w:t>Light-Trinker mit Verbrauchern</w:t>
      </w:r>
      <w:r w:rsidR="00934FB1" w:rsidRPr="00C74C72">
        <w:rPr>
          <w:rFonts w:ascii="Arial" w:hAnsi="Arial" w:cs="Arial"/>
          <w:sz w:val="22"/>
          <w:szCs w:val="22"/>
        </w:rPr>
        <w:t xml:space="preserve"> verglichen wurden</w:t>
      </w:r>
      <w:r w:rsidR="00DB447B" w:rsidRPr="00C74C72">
        <w:rPr>
          <w:rFonts w:ascii="Arial" w:hAnsi="Arial" w:cs="Arial"/>
          <w:sz w:val="22"/>
          <w:szCs w:val="22"/>
        </w:rPr>
        <w:t>,</w:t>
      </w:r>
      <w:r w:rsidR="00853586" w:rsidRPr="00C74C72">
        <w:rPr>
          <w:rFonts w:ascii="Arial" w:hAnsi="Arial" w:cs="Arial"/>
          <w:sz w:val="22"/>
          <w:szCs w:val="22"/>
        </w:rPr>
        <w:t xml:space="preserve"> </w:t>
      </w:r>
      <w:r w:rsidR="00913D27" w:rsidRPr="00C74C72">
        <w:rPr>
          <w:rFonts w:ascii="Arial" w:hAnsi="Arial" w:cs="Arial"/>
          <w:sz w:val="22"/>
          <w:szCs w:val="22"/>
        </w:rPr>
        <w:t>die</w:t>
      </w:r>
      <w:r w:rsidR="00B46240" w:rsidRPr="00C74C72">
        <w:rPr>
          <w:rFonts w:ascii="Arial" w:hAnsi="Arial" w:cs="Arial"/>
          <w:sz w:val="22"/>
          <w:szCs w:val="22"/>
        </w:rPr>
        <w:t xml:space="preserve"> entweder zuckergesüßte oder</w:t>
      </w:r>
      <w:r w:rsidR="00913D27" w:rsidRPr="00C74C72">
        <w:rPr>
          <w:rFonts w:ascii="Arial" w:hAnsi="Arial" w:cs="Arial"/>
          <w:sz w:val="22"/>
          <w:szCs w:val="22"/>
        </w:rPr>
        <w:t xml:space="preserve"> keine Süßgetränke</w:t>
      </w:r>
      <w:r w:rsidR="00B46240" w:rsidRPr="00C74C72">
        <w:rPr>
          <w:rFonts w:ascii="Arial" w:hAnsi="Arial" w:cs="Arial"/>
          <w:sz w:val="22"/>
          <w:szCs w:val="22"/>
        </w:rPr>
        <w:t xml:space="preserve"> </w:t>
      </w:r>
      <w:r w:rsidR="00913D27" w:rsidRPr="00C74C72">
        <w:rPr>
          <w:rFonts w:ascii="Arial" w:hAnsi="Arial" w:cs="Arial"/>
          <w:sz w:val="22"/>
          <w:szCs w:val="22"/>
        </w:rPr>
        <w:t>konsumieren</w:t>
      </w:r>
      <w:r w:rsidR="00DB447B" w:rsidRPr="00C74C72">
        <w:rPr>
          <w:rFonts w:ascii="Arial" w:hAnsi="Arial" w:cs="Arial"/>
          <w:sz w:val="22"/>
          <w:szCs w:val="22"/>
        </w:rPr>
        <w:t>,</w:t>
      </w:r>
      <w:r w:rsidR="00934FB1" w:rsidRPr="00C74C72">
        <w:rPr>
          <w:rFonts w:ascii="Arial" w:hAnsi="Arial" w:cs="Arial"/>
          <w:sz w:val="22"/>
          <w:szCs w:val="22"/>
        </w:rPr>
        <w:t xml:space="preserve"> haben gezeigt, dass das möglich und wirksam ist</w:t>
      </w:r>
      <w:r w:rsidR="00D315B6" w:rsidRPr="00C74C72">
        <w:rPr>
          <w:rFonts w:ascii="Arial" w:hAnsi="Arial" w:cs="Arial"/>
          <w:sz w:val="22"/>
          <w:szCs w:val="22"/>
        </w:rPr>
        <w:t>. B</w:t>
      </w:r>
      <w:r w:rsidR="00853586" w:rsidRPr="00C74C72">
        <w:rPr>
          <w:rFonts w:ascii="Arial" w:hAnsi="Arial" w:cs="Arial"/>
          <w:sz w:val="22"/>
          <w:szCs w:val="22"/>
        </w:rPr>
        <w:t xml:space="preserve">ei </w:t>
      </w:r>
      <w:r w:rsidR="00B46240" w:rsidRPr="00C74C72">
        <w:rPr>
          <w:rFonts w:ascii="Arial" w:hAnsi="Arial" w:cs="Arial"/>
          <w:sz w:val="22"/>
          <w:szCs w:val="22"/>
        </w:rPr>
        <w:t>Light-Trinkern und den Nicht-Süßgetränke-Trinkern</w:t>
      </w:r>
      <w:r w:rsidR="00853586" w:rsidRPr="00C74C72">
        <w:rPr>
          <w:rFonts w:ascii="Arial" w:hAnsi="Arial" w:cs="Arial"/>
          <w:sz w:val="22"/>
          <w:szCs w:val="22"/>
        </w:rPr>
        <w:t xml:space="preserve"> </w:t>
      </w:r>
      <w:r w:rsidR="00D315B6" w:rsidRPr="00C74C72">
        <w:rPr>
          <w:rFonts w:ascii="Arial" w:hAnsi="Arial" w:cs="Arial"/>
          <w:sz w:val="22"/>
          <w:szCs w:val="22"/>
        </w:rPr>
        <w:t xml:space="preserve">zeigte sich </w:t>
      </w:r>
      <w:r w:rsidR="00853586" w:rsidRPr="00C74C72">
        <w:rPr>
          <w:rFonts w:ascii="Arial" w:hAnsi="Arial" w:cs="Arial"/>
          <w:sz w:val="22"/>
          <w:szCs w:val="22"/>
        </w:rPr>
        <w:t>ein höherer</w:t>
      </w:r>
      <w:r w:rsidRPr="00C74C72">
        <w:rPr>
          <w:rFonts w:ascii="Arial" w:hAnsi="Arial" w:cs="Arial"/>
          <w:sz w:val="22"/>
          <w:szCs w:val="22"/>
        </w:rPr>
        <w:t xml:space="preserve"> </w:t>
      </w:r>
      <w:r w:rsidR="00934FB1" w:rsidRPr="00C74C72">
        <w:rPr>
          <w:rFonts w:ascii="Arial" w:hAnsi="Arial" w:cs="Arial"/>
          <w:sz w:val="22"/>
          <w:szCs w:val="22"/>
        </w:rPr>
        <w:br/>
      </w:r>
      <w:r w:rsidRPr="00C74C72">
        <w:rPr>
          <w:rFonts w:ascii="Arial" w:hAnsi="Arial" w:cs="Arial"/>
          <w:sz w:val="22"/>
          <w:szCs w:val="22"/>
        </w:rPr>
        <w:t>Fisch</w:t>
      </w:r>
      <w:r w:rsidR="00934FB1" w:rsidRPr="00C74C72">
        <w:rPr>
          <w:rFonts w:ascii="Arial" w:hAnsi="Arial" w:cs="Arial"/>
          <w:sz w:val="22"/>
          <w:szCs w:val="22"/>
        </w:rPr>
        <w:t>-</w:t>
      </w:r>
      <w:r w:rsidRPr="00C74C72">
        <w:rPr>
          <w:rFonts w:ascii="Arial" w:hAnsi="Arial" w:cs="Arial"/>
          <w:sz w:val="22"/>
          <w:szCs w:val="22"/>
        </w:rPr>
        <w:t>,</w:t>
      </w:r>
      <w:r w:rsidR="00934FB1" w:rsidRPr="00C74C72">
        <w:rPr>
          <w:rFonts w:ascii="Arial" w:hAnsi="Arial" w:cs="Arial"/>
          <w:sz w:val="22"/>
          <w:szCs w:val="22"/>
        </w:rPr>
        <w:t xml:space="preserve"> </w:t>
      </w:r>
      <w:r w:rsidR="00853586" w:rsidRPr="00C74C72">
        <w:rPr>
          <w:rFonts w:ascii="Arial" w:hAnsi="Arial" w:cs="Arial"/>
          <w:sz w:val="22"/>
          <w:szCs w:val="22"/>
        </w:rPr>
        <w:t>Obst- und Gemüseverzehr</w:t>
      </w:r>
      <w:r w:rsidR="00934FB1" w:rsidRPr="00C74C72">
        <w:rPr>
          <w:rFonts w:ascii="Arial" w:hAnsi="Arial" w:cs="Arial"/>
          <w:sz w:val="22"/>
          <w:szCs w:val="22"/>
        </w:rPr>
        <w:t>.</w:t>
      </w:r>
      <w:r w:rsidR="00853586" w:rsidRPr="00C74C72">
        <w:rPr>
          <w:rFonts w:ascii="Arial" w:hAnsi="Arial" w:cs="Arial"/>
          <w:sz w:val="22"/>
          <w:szCs w:val="22"/>
        </w:rPr>
        <w:t xml:space="preserve"> </w:t>
      </w:r>
      <w:r w:rsidR="00934FB1" w:rsidRPr="00C74C72">
        <w:rPr>
          <w:rFonts w:ascii="Arial" w:hAnsi="Arial" w:cs="Arial"/>
          <w:sz w:val="22"/>
          <w:szCs w:val="22"/>
        </w:rPr>
        <w:t>G</w:t>
      </w:r>
      <w:r w:rsidR="00DB447B" w:rsidRPr="00C74C72">
        <w:rPr>
          <w:rFonts w:ascii="Arial" w:hAnsi="Arial" w:cs="Arial"/>
          <w:sz w:val="22"/>
          <w:szCs w:val="22"/>
        </w:rPr>
        <w:t>leichzeitig lag</w:t>
      </w:r>
      <w:r w:rsidR="00853586" w:rsidRPr="00C74C72">
        <w:rPr>
          <w:rFonts w:ascii="Arial" w:hAnsi="Arial" w:cs="Arial"/>
          <w:sz w:val="22"/>
          <w:szCs w:val="22"/>
        </w:rPr>
        <w:t xml:space="preserve"> der Fleisch- und Z</w:t>
      </w:r>
      <w:r w:rsidR="00D315B6" w:rsidRPr="00C74C72">
        <w:rPr>
          <w:rFonts w:ascii="Arial" w:hAnsi="Arial" w:cs="Arial"/>
          <w:sz w:val="22"/>
          <w:szCs w:val="22"/>
        </w:rPr>
        <w:t xml:space="preserve">uckerkonsum </w:t>
      </w:r>
      <w:r w:rsidR="00853586" w:rsidRPr="00C74C72">
        <w:rPr>
          <w:rFonts w:ascii="Arial" w:hAnsi="Arial" w:cs="Arial"/>
          <w:sz w:val="22"/>
          <w:szCs w:val="22"/>
        </w:rPr>
        <w:t xml:space="preserve">niedriger </w:t>
      </w:r>
      <w:r w:rsidR="00913D27" w:rsidRPr="00C74C72">
        <w:rPr>
          <w:rFonts w:ascii="Arial" w:hAnsi="Arial" w:cs="Arial"/>
          <w:sz w:val="22"/>
          <w:szCs w:val="22"/>
        </w:rPr>
        <w:t>als in der Gruppe der Zuckergetränke-Konsumenten.</w:t>
      </w:r>
      <w:r w:rsidR="00853586" w:rsidRPr="00C74C72">
        <w:rPr>
          <w:rFonts w:ascii="Arial" w:hAnsi="Arial" w:cs="Arial"/>
          <w:sz w:val="22"/>
          <w:szCs w:val="22"/>
        </w:rPr>
        <w:t xml:space="preserve"> Bei der Energieaufnahme zeigte sich ein ähnliches Bild. Auch </w:t>
      </w:r>
      <w:r w:rsidR="00D315B6" w:rsidRPr="00C74C72">
        <w:rPr>
          <w:rFonts w:ascii="Arial" w:hAnsi="Arial" w:cs="Arial"/>
          <w:sz w:val="22"/>
          <w:szCs w:val="22"/>
        </w:rPr>
        <w:t>hier la</w:t>
      </w:r>
      <w:r w:rsidR="00853586" w:rsidRPr="00C74C72">
        <w:rPr>
          <w:rFonts w:ascii="Arial" w:hAnsi="Arial" w:cs="Arial"/>
          <w:sz w:val="22"/>
          <w:szCs w:val="22"/>
        </w:rPr>
        <w:t xml:space="preserve">gen die Light-Trinker </w:t>
      </w:r>
      <w:r w:rsidR="00115C60" w:rsidRPr="00C74C72">
        <w:rPr>
          <w:rFonts w:ascii="Arial" w:hAnsi="Arial" w:cs="Arial"/>
          <w:sz w:val="22"/>
          <w:szCs w:val="22"/>
        </w:rPr>
        <w:t>mit einer Gesamtenergieaufnahme von 1</w:t>
      </w:r>
      <w:r w:rsidR="001271DD" w:rsidRPr="00C74C72">
        <w:rPr>
          <w:rFonts w:ascii="Arial" w:hAnsi="Arial" w:cs="Arial"/>
          <w:sz w:val="22"/>
          <w:szCs w:val="22"/>
        </w:rPr>
        <w:t>.</w:t>
      </w:r>
      <w:r w:rsidR="00115C60" w:rsidRPr="00C74C72">
        <w:rPr>
          <w:rFonts w:ascii="Arial" w:hAnsi="Arial" w:cs="Arial"/>
          <w:sz w:val="22"/>
          <w:szCs w:val="22"/>
        </w:rPr>
        <w:t xml:space="preserve">719 kcal/Tag fast identisch mit </w:t>
      </w:r>
      <w:r w:rsidR="00B46240" w:rsidRPr="00C74C72">
        <w:rPr>
          <w:rFonts w:ascii="Arial" w:hAnsi="Arial" w:cs="Arial"/>
          <w:sz w:val="22"/>
          <w:szCs w:val="22"/>
        </w:rPr>
        <w:t>denjenigen</w:t>
      </w:r>
      <w:r w:rsidR="00E276A4" w:rsidRPr="00C74C72">
        <w:rPr>
          <w:rFonts w:ascii="Arial" w:hAnsi="Arial" w:cs="Arial"/>
          <w:sz w:val="22"/>
          <w:szCs w:val="22"/>
        </w:rPr>
        <w:t>,</w:t>
      </w:r>
      <w:r w:rsidR="00B46240" w:rsidRPr="00C74C72">
        <w:rPr>
          <w:rFonts w:ascii="Arial" w:hAnsi="Arial" w:cs="Arial"/>
          <w:sz w:val="22"/>
          <w:szCs w:val="22"/>
        </w:rPr>
        <w:t xml:space="preserve"> die keine Süßgetränke konsumierten</w:t>
      </w:r>
      <w:r w:rsidR="00115C60" w:rsidRPr="00C74C72">
        <w:rPr>
          <w:rFonts w:ascii="Arial" w:hAnsi="Arial" w:cs="Arial"/>
          <w:sz w:val="22"/>
          <w:szCs w:val="22"/>
        </w:rPr>
        <w:t xml:space="preserve">. Die Energieaufnahme der </w:t>
      </w:r>
      <w:r w:rsidR="005E3CE8">
        <w:rPr>
          <w:rFonts w:ascii="Arial" w:hAnsi="Arial" w:cs="Arial"/>
          <w:sz w:val="22"/>
          <w:szCs w:val="22"/>
        </w:rPr>
        <w:t xml:space="preserve">Zuckergetränkegruppe </w:t>
      </w:r>
      <w:r w:rsidR="00115C60" w:rsidRPr="00C74C72">
        <w:rPr>
          <w:rFonts w:ascii="Arial" w:hAnsi="Arial" w:cs="Arial"/>
          <w:sz w:val="22"/>
          <w:szCs w:val="22"/>
        </w:rPr>
        <w:t>lag</w:t>
      </w:r>
      <w:r w:rsidR="005E3CE8">
        <w:rPr>
          <w:rFonts w:ascii="Arial" w:hAnsi="Arial" w:cs="Arial"/>
          <w:sz w:val="22"/>
          <w:szCs w:val="22"/>
        </w:rPr>
        <w:t xml:space="preserve"> mit 1.958 kcal/Tag</w:t>
      </w:r>
      <w:r w:rsidR="00115C60" w:rsidRPr="00C74C72">
        <w:rPr>
          <w:rFonts w:ascii="Arial" w:hAnsi="Arial" w:cs="Arial"/>
          <w:sz w:val="22"/>
          <w:szCs w:val="22"/>
        </w:rPr>
        <w:t xml:space="preserve"> hingegen deutlich höher.</w:t>
      </w:r>
      <w:r w:rsidR="00FB2E54" w:rsidRPr="00C74C72">
        <w:rPr>
          <w:rFonts w:ascii="Arial" w:hAnsi="Arial" w:cs="Arial"/>
          <w:sz w:val="22"/>
          <w:szCs w:val="22"/>
        </w:rPr>
        <w:t xml:space="preserve"> Die im American Journal of </w:t>
      </w:r>
      <w:r w:rsidR="001271DD" w:rsidRPr="00C74C72">
        <w:rPr>
          <w:rFonts w:ascii="Arial" w:hAnsi="Arial" w:cs="Arial"/>
          <w:sz w:val="22"/>
          <w:szCs w:val="22"/>
        </w:rPr>
        <w:t>C</w:t>
      </w:r>
      <w:r w:rsidR="00FB2E54" w:rsidRPr="00C74C72">
        <w:rPr>
          <w:rFonts w:ascii="Arial" w:hAnsi="Arial" w:cs="Arial"/>
          <w:sz w:val="22"/>
          <w:szCs w:val="22"/>
        </w:rPr>
        <w:t>linical Nutrition veröffentlichte Metaanalyse von Perez et al.</w:t>
      </w:r>
      <w:r w:rsidR="00FB2E54" w:rsidRPr="00C74C72">
        <w:rPr>
          <w:rFonts w:ascii="Arial" w:hAnsi="Arial" w:cs="Arial"/>
          <w:sz w:val="22"/>
          <w:szCs w:val="22"/>
          <w:vertAlign w:val="superscript"/>
        </w:rPr>
        <w:t>(4)</w:t>
      </w:r>
      <w:r w:rsidR="00FB2E54" w:rsidRPr="00C74C72">
        <w:rPr>
          <w:rFonts w:ascii="Arial" w:hAnsi="Arial" w:cs="Arial"/>
          <w:sz w:val="22"/>
          <w:szCs w:val="22"/>
        </w:rPr>
        <w:t xml:space="preserve"> konnte darüber hinaus bestätigen, dass Süßstoffe den Appetit und Heißhunger auf Süßes nicht erhöhen</w:t>
      </w:r>
      <w:r w:rsidR="00A92777" w:rsidRPr="00C74C72">
        <w:rPr>
          <w:rFonts w:ascii="Arial" w:hAnsi="Arial" w:cs="Arial"/>
          <w:sz w:val="22"/>
          <w:szCs w:val="22"/>
        </w:rPr>
        <w:t>. Zum gleichen Schluss kam Belissle</w:t>
      </w:r>
      <w:r w:rsidR="00A92777" w:rsidRPr="00C74C72">
        <w:rPr>
          <w:rFonts w:ascii="Arial" w:hAnsi="Arial" w:cs="Arial"/>
          <w:sz w:val="22"/>
          <w:szCs w:val="22"/>
          <w:vertAlign w:val="superscript"/>
        </w:rPr>
        <w:t>(5)</w:t>
      </w:r>
      <w:r w:rsidR="00A92777" w:rsidRPr="00C74C72">
        <w:rPr>
          <w:rFonts w:ascii="Arial" w:hAnsi="Arial" w:cs="Arial"/>
          <w:sz w:val="22"/>
          <w:szCs w:val="22"/>
        </w:rPr>
        <w:t xml:space="preserve"> in ihrer Arbeit, die über einen Zeitraum von 30 Jahren wissenschaftliche Untersuchungen </w:t>
      </w:r>
      <w:r w:rsidR="00E276A4" w:rsidRPr="00C74C72">
        <w:rPr>
          <w:rFonts w:ascii="Arial" w:hAnsi="Arial" w:cs="Arial"/>
          <w:sz w:val="22"/>
          <w:szCs w:val="22"/>
        </w:rPr>
        <w:t>auswertet</w:t>
      </w:r>
      <w:r w:rsidR="00A92777" w:rsidRPr="00C74C72">
        <w:rPr>
          <w:rFonts w:ascii="Arial" w:hAnsi="Arial" w:cs="Arial"/>
          <w:sz w:val="22"/>
          <w:szCs w:val="22"/>
        </w:rPr>
        <w:t xml:space="preserve">. Sie zeigt, dass </w:t>
      </w:r>
      <w:r w:rsidR="001271DD" w:rsidRPr="00C74C72">
        <w:rPr>
          <w:rFonts w:ascii="Arial" w:hAnsi="Arial" w:cs="Arial"/>
          <w:sz w:val="22"/>
          <w:szCs w:val="22"/>
        </w:rPr>
        <w:t xml:space="preserve">bei </w:t>
      </w:r>
      <w:r w:rsidR="00A92777" w:rsidRPr="00C74C72">
        <w:rPr>
          <w:rFonts w:ascii="Arial" w:hAnsi="Arial" w:cs="Arial"/>
          <w:sz w:val="22"/>
          <w:szCs w:val="22"/>
        </w:rPr>
        <w:t>viele</w:t>
      </w:r>
      <w:r w:rsidR="001271DD" w:rsidRPr="00C74C72">
        <w:rPr>
          <w:rFonts w:ascii="Arial" w:hAnsi="Arial" w:cs="Arial"/>
          <w:sz w:val="22"/>
          <w:szCs w:val="22"/>
        </w:rPr>
        <w:t>n</w:t>
      </w:r>
      <w:r w:rsidR="00A92777" w:rsidRPr="00C74C72">
        <w:rPr>
          <w:rFonts w:ascii="Arial" w:hAnsi="Arial" w:cs="Arial"/>
          <w:sz w:val="22"/>
          <w:szCs w:val="22"/>
        </w:rPr>
        <w:t xml:space="preserve"> der vorhandenen Studien keine kausalen Zusammenhänge zwischen der Nutzung von Süßstoffen und </w:t>
      </w:r>
      <w:r w:rsidR="001271DD" w:rsidRPr="00C74C72">
        <w:rPr>
          <w:rFonts w:ascii="Arial" w:hAnsi="Arial" w:cs="Arial"/>
          <w:sz w:val="22"/>
          <w:szCs w:val="22"/>
        </w:rPr>
        <w:t xml:space="preserve">dem </w:t>
      </w:r>
      <w:r w:rsidR="00A92777" w:rsidRPr="00C74C72">
        <w:rPr>
          <w:rFonts w:ascii="Arial" w:hAnsi="Arial" w:cs="Arial"/>
          <w:sz w:val="22"/>
          <w:szCs w:val="22"/>
        </w:rPr>
        <w:t xml:space="preserve">Appetit auf Süßes </w:t>
      </w:r>
      <w:r w:rsidR="001271DD" w:rsidRPr="00C74C72">
        <w:rPr>
          <w:rFonts w:ascii="Arial" w:hAnsi="Arial" w:cs="Arial"/>
          <w:sz w:val="22"/>
          <w:szCs w:val="22"/>
        </w:rPr>
        <w:t>besteht</w:t>
      </w:r>
      <w:r w:rsidR="00A92777" w:rsidRPr="00C74C72">
        <w:rPr>
          <w:rFonts w:ascii="Arial" w:hAnsi="Arial" w:cs="Arial"/>
          <w:sz w:val="22"/>
          <w:szCs w:val="22"/>
        </w:rPr>
        <w:t>. Bei randomisierten Studien bei Kindern und Erwachsenen zeigte sich sogar, dass die Verwendung von Süßstoffen eher die Aufnahme von zuckerhaltigen Produkten reduziert als erhöht und die Gewichtsreduktion eher erleichtert als beeinträchtigt</w:t>
      </w:r>
      <w:r w:rsidR="001271DD" w:rsidRPr="00C74C72">
        <w:rPr>
          <w:rFonts w:ascii="Arial" w:hAnsi="Arial" w:cs="Arial"/>
          <w:sz w:val="22"/>
          <w:szCs w:val="22"/>
        </w:rPr>
        <w:t>.</w:t>
      </w:r>
    </w:p>
    <w:p w:rsidR="00115C60" w:rsidRPr="00C74C72" w:rsidRDefault="00115C60" w:rsidP="0030773F">
      <w:pPr>
        <w:pStyle w:val="StandardWeb"/>
        <w:spacing w:before="0" w:beforeAutospacing="0" w:after="0" w:afterAutospacing="0" w:line="360" w:lineRule="auto"/>
        <w:jc w:val="both"/>
        <w:rPr>
          <w:rFonts w:ascii="Arial" w:hAnsi="Arial" w:cs="Arial"/>
          <w:b/>
          <w:color w:val="000000"/>
          <w:sz w:val="22"/>
          <w:szCs w:val="22"/>
        </w:rPr>
      </w:pPr>
    </w:p>
    <w:p w:rsidR="00C74C72" w:rsidRPr="00C74C72" w:rsidRDefault="00C74C72" w:rsidP="0030773F">
      <w:pPr>
        <w:pStyle w:val="StandardWeb"/>
        <w:spacing w:before="0" w:beforeAutospacing="0" w:after="0" w:afterAutospacing="0" w:line="360" w:lineRule="auto"/>
        <w:jc w:val="both"/>
        <w:rPr>
          <w:rFonts w:ascii="Arial" w:hAnsi="Arial" w:cs="Arial"/>
          <w:b/>
          <w:color w:val="000000"/>
          <w:sz w:val="22"/>
          <w:szCs w:val="22"/>
        </w:rPr>
      </w:pPr>
    </w:p>
    <w:p w:rsidR="00853586" w:rsidRPr="00C74C72" w:rsidRDefault="00115C60" w:rsidP="0030773F">
      <w:pPr>
        <w:pStyle w:val="StandardWeb"/>
        <w:spacing w:before="0" w:beforeAutospacing="0" w:after="0" w:afterAutospacing="0" w:line="360" w:lineRule="auto"/>
        <w:jc w:val="both"/>
        <w:rPr>
          <w:rFonts w:ascii="Arial" w:hAnsi="Arial" w:cs="Arial"/>
          <w:b/>
          <w:color w:val="000000"/>
          <w:sz w:val="22"/>
          <w:szCs w:val="22"/>
        </w:rPr>
      </w:pPr>
      <w:r w:rsidRPr="00C74C72">
        <w:rPr>
          <w:rFonts w:ascii="Arial" w:hAnsi="Arial" w:cs="Arial"/>
          <w:b/>
          <w:color w:val="000000"/>
          <w:sz w:val="22"/>
          <w:szCs w:val="22"/>
        </w:rPr>
        <w:lastRenderedPageBreak/>
        <w:t xml:space="preserve">Zankapfel </w:t>
      </w:r>
      <w:r w:rsidR="001E3CC2" w:rsidRPr="00C74C72">
        <w:rPr>
          <w:rFonts w:ascii="Arial" w:hAnsi="Arial" w:cs="Arial"/>
          <w:b/>
          <w:color w:val="000000"/>
          <w:sz w:val="22"/>
          <w:szCs w:val="22"/>
        </w:rPr>
        <w:t>Süßstoff</w:t>
      </w:r>
    </w:p>
    <w:p w:rsidR="009B2CD1" w:rsidRPr="00C74C72" w:rsidRDefault="000927EB" w:rsidP="009B2CD1">
      <w:pPr>
        <w:pStyle w:val="StandardWeb"/>
        <w:spacing w:before="0" w:beforeAutospacing="0" w:after="0" w:afterAutospacing="0" w:line="360" w:lineRule="auto"/>
        <w:jc w:val="both"/>
        <w:rPr>
          <w:rFonts w:ascii="Arial" w:hAnsi="Arial" w:cs="Arial"/>
          <w:color w:val="000000" w:themeColor="text1"/>
          <w:sz w:val="22"/>
          <w:szCs w:val="22"/>
        </w:rPr>
      </w:pPr>
      <w:r w:rsidRPr="00C74C72">
        <w:rPr>
          <w:rFonts w:ascii="Arial" w:hAnsi="Arial" w:cs="Arial"/>
          <w:color w:val="000000"/>
          <w:sz w:val="22"/>
          <w:szCs w:val="22"/>
        </w:rPr>
        <w:t>Süßstoffe liefern keine Kalorien und haben auch keinen Ein</w:t>
      </w:r>
      <w:r w:rsidR="009B2CD1" w:rsidRPr="00C74C72">
        <w:rPr>
          <w:rFonts w:ascii="Arial" w:hAnsi="Arial" w:cs="Arial"/>
          <w:color w:val="000000"/>
          <w:sz w:val="22"/>
          <w:szCs w:val="22"/>
        </w:rPr>
        <w:t xml:space="preserve">fluss auf den Blutzuckerspiegel, wie </w:t>
      </w:r>
      <w:r w:rsidR="009B2CD1" w:rsidRPr="00C74C72">
        <w:rPr>
          <w:rFonts w:ascii="Arial" w:hAnsi="Arial" w:cs="Arial"/>
          <w:bCs/>
          <w:color w:val="323232"/>
          <w:sz w:val="22"/>
          <w:szCs w:val="22"/>
        </w:rPr>
        <w:t>Wissenschaftler der University of Adelaid</w:t>
      </w:r>
      <w:r w:rsidR="00385ABB" w:rsidRPr="00C74C72">
        <w:rPr>
          <w:rFonts w:ascii="Arial" w:hAnsi="Arial" w:cs="Arial"/>
          <w:bCs/>
          <w:color w:val="323232"/>
          <w:sz w:val="22"/>
          <w:szCs w:val="22"/>
          <w:vertAlign w:val="superscript"/>
        </w:rPr>
        <w:t>(6)</w:t>
      </w:r>
      <w:r w:rsidR="00385ABB" w:rsidRPr="00C74C72">
        <w:rPr>
          <w:rFonts w:ascii="Arial" w:hAnsi="Arial" w:cs="Arial"/>
          <w:bCs/>
          <w:color w:val="323232"/>
          <w:sz w:val="22"/>
          <w:szCs w:val="22"/>
        </w:rPr>
        <w:t xml:space="preserve"> </w:t>
      </w:r>
      <w:r w:rsidR="001271DD" w:rsidRPr="00C74C72">
        <w:rPr>
          <w:rFonts w:ascii="Arial" w:hAnsi="Arial" w:cs="Arial"/>
          <w:bCs/>
          <w:color w:val="323232"/>
          <w:sz w:val="22"/>
          <w:szCs w:val="22"/>
        </w:rPr>
        <w:t xml:space="preserve">schon 2013 </w:t>
      </w:r>
      <w:r w:rsidR="009B2CD1" w:rsidRPr="00C74C72">
        <w:rPr>
          <w:rFonts w:ascii="Arial" w:hAnsi="Arial" w:cs="Arial"/>
          <w:bCs/>
          <w:color w:val="323232"/>
          <w:sz w:val="22"/>
          <w:szCs w:val="22"/>
        </w:rPr>
        <w:t xml:space="preserve">zeigten. Sie untersuchten, wie Blutzucker-, </w:t>
      </w:r>
      <w:r w:rsidR="009B2CD1" w:rsidRPr="00C74C72">
        <w:rPr>
          <w:rFonts w:ascii="Arial" w:hAnsi="Arial" w:cs="Arial"/>
          <w:bCs/>
          <w:color w:val="000000" w:themeColor="text1"/>
          <w:sz w:val="22"/>
          <w:szCs w:val="22"/>
        </w:rPr>
        <w:t xml:space="preserve">Insulinspiegel, Gesamt- GLP-1 und Magenentleerung auf die Aufnahme von Süßstoffen im Vergleich zu Wasser und Zucker reagieren. </w:t>
      </w:r>
      <w:r w:rsidR="009B2CD1" w:rsidRPr="00C74C72">
        <w:rPr>
          <w:rFonts w:ascii="Arial" w:hAnsi="Arial" w:cs="Arial"/>
          <w:color w:val="000000" w:themeColor="text1"/>
          <w:sz w:val="22"/>
          <w:szCs w:val="22"/>
        </w:rPr>
        <w:t>Die Probanden bekamen entweder 240</w:t>
      </w:r>
      <w:r w:rsidR="001271DD" w:rsidRPr="00C74C72">
        <w:rPr>
          <w:rFonts w:ascii="Arial" w:hAnsi="Arial" w:cs="Arial"/>
          <w:color w:val="000000" w:themeColor="text1"/>
          <w:sz w:val="22"/>
          <w:szCs w:val="22"/>
        </w:rPr>
        <w:t xml:space="preserve"> </w:t>
      </w:r>
      <w:r w:rsidR="009B2CD1" w:rsidRPr="00C74C72">
        <w:rPr>
          <w:rFonts w:ascii="Arial" w:hAnsi="Arial" w:cs="Arial"/>
          <w:color w:val="000000" w:themeColor="text1"/>
          <w:sz w:val="22"/>
          <w:szCs w:val="22"/>
        </w:rPr>
        <w:t>ml pures oder mit Süßstoff</w:t>
      </w:r>
      <w:r w:rsidR="001271DD" w:rsidRPr="00C74C72">
        <w:rPr>
          <w:rFonts w:ascii="Arial" w:hAnsi="Arial" w:cs="Arial"/>
          <w:color w:val="000000" w:themeColor="text1"/>
          <w:sz w:val="22"/>
          <w:szCs w:val="22"/>
        </w:rPr>
        <w:t xml:space="preserve"> gesüßtes Wasser</w:t>
      </w:r>
      <w:r w:rsidR="009B2CD1" w:rsidRPr="00C74C72">
        <w:rPr>
          <w:rFonts w:ascii="Arial" w:hAnsi="Arial" w:cs="Arial"/>
          <w:color w:val="000000" w:themeColor="text1"/>
          <w:sz w:val="22"/>
          <w:szCs w:val="22"/>
        </w:rPr>
        <w:t>. Zudem wurden zuckerhaltige Kontrollproben gegeben. Die Messungen zu Blutzucker, Plasmainsulin, Gesamt-GLP-1 und Magenentleerung zeigten, dass es nur nach der Einnahme der Zuckerlösung zu Anstiegen der Parameter kam, nicht aber nach Wasser- oder Süßstoffkonsum.</w:t>
      </w:r>
    </w:p>
    <w:p w:rsidR="00513F71" w:rsidRPr="00C74C72" w:rsidRDefault="00513F71" w:rsidP="009B2CD1">
      <w:pPr>
        <w:pStyle w:val="StandardWeb"/>
        <w:spacing w:before="0" w:beforeAutospacing="0" w:after="0" w:afterAutospacing="0" w:line="360" w:lineRule="auto"/>
        <w:jc w:val="both"/>
        <w:rPr>
          <w:rFonts w:ascii="Arial" w:hAnsi="Arial" w:cs="Arial"/>
          <w:color w:val="000000" w:themeColor="text1"/>
          <w:sz w:val="22"/>
          <w:szCs w:val="22"/>
        </w:rPr>
      </w:pPr>
    </w:p>
    <w:p w:rsidR="0030773F" w:rsidRPr="00C74C72" w:rsidRDefault="000927EB" w:rsidP="0030773F">
      <w:pPr>
        <w:pStyle w:val="StandardWeb"/>
        <w:spacing w:before="0" w:beforeAutospacing="0" w:after="0" w:afterAutospacing="0" w:line="360" w:lineRule="auto"/>
        <w:jc w:val="both"/>
        <w:rPr>
          <w:rFonts w:ascii="Arial" w:hAnsi="Arial" w:cs="Arial"/>
          <w:color w:val="000000"/>
          <w:sz w:val="22"/>
          <w:szCs w:val="22"/>
        </w:rPr>
      </w:pPr>
      <w:r w:rsidRPr="00C74C72">
        <w:rPr>
          <w:rFonts w:ascii="Arial" w:hAnsi="Arial" w:cs="Arial"/>
          <w:color w:val="000000"/>
          <w:sz w:val="22"/>
          <w:szCs w:val="22"/>
        </w:rPr>
        <w:t xml:space="preserve">Trotzdem </w:t>
      </w:r>
      <w:r w:rsidR="00513F71" w:rsidRPr="00C74C72">
        <w:rPr>
          <w:rFonts w:ascii="Arial" w:hAnsi="Arial" w:cs="Arial"/>
          <w:color w:val="000000"/>
          <w:sz w:val="22"/>
          <w:szCs w:val="22"/>
        </w:rPr>
        <w:t>suggerieren</w:t>
      </w:r>
      <w:r w:rsidR="00115C60" w:rsidRPr="00C74C72">
        <w:rPr>
          <w:rFonts w:ascii="Arial" w:hAnsi="Arial" w:cs="Arial"/>
          <w:color w:val="000000"/>
          <w:sz w:val="22"/>
          <w:szCs w:val="22"/>
        </w:rPr>
        <w:t xml:space="preserve"> Schlagzeilen</w:t>
      </w:r>
      <w:r w:rsidR="00513F71" w:rsidRPr="00C74C72">
        <w:rPr>
          <w:rFonts w:ascii="Arial" w:hAnsi="Arial" w:cs="Arial"/>
          <w:color w:val="000000"/>
          <w:sz w:val="22"/>
          <w:szCs w:val="22"/>
        </w:rPr>
        <w:t xml:space="preserve"> immer wieder</w:t>
      </w:r>
      <w:r w:rsidR="00115C60" w:rsidRPr="00C74C72">
        <w:rPr>
          <w:rFonts w:ascii="Arial" w:hAnsi="Arial" w:cs="Arial"/>
          <w:color w:val="000000"/>
          <w:sz w:val="22"/>
          <w:szCs w:val="22"/>
        </w:rPr>
        <w:t xml:space="preserve">, dass Süßstoffe keinen positiven Effekt </w:t>
      </w:r>
      <w:r w:rsidRPr="00C74C72">
        <w:rPr>
          <w:rFonts w:ascii="Arial" w:hAnsi="Arial" w:cs="Arial"/>
          <w:color w:val="000000"/>
          <w:sz w:val="22"/>
          <w:szCs w:val="22"/>
        </w:rPr>
        <w:t xml:space="preserve">auf das Körpergewicht </w:t>
      </w:r>
      <w:r w:rsidR="00EE79CF" w:rsidRPr="00C74C72">
        <w:rPr>
          <w:rFonts w:ascii="Arial" w:hAnsi="Arial" w:cs="Arial"/>
          <w:color w:val="000000"/>
          <w:sz w:val="22"/>
          <w:szCs w:val="22"/>
        </w:rPr>
        <w:t xml:space="preserve">haben. </w:t>
      </w:r>
      <w:r w:rsidR="00115C60" w:rsidRPr="00C74C72">
        <w:rPr>
          <w:rFonts w:ascii="Arial" w:hAnsi="Arial" w:cs="Arial"/>
          <w:color w:val="000000"/>
          <w:sz w:val="22"/>
          <w:szCs w:val="22"/>
        </w:rPr>
        <w:t xml:space="preserve">Bei genauem Hinsehen </w:t>
      </w:r>
      <w:r w:rsidR="001E3CC2" w:rsidRPr="00C74C72">
        <w:rPr>
          <w:rFonts w:ascii="Arial" w:hAnsi="Arial" w:cs="Arial"/>
          <w:color w:val="000000"/>
          <w:sz w:val="22"/>
          <w:szCs w:val="22"/>
        </w:rPr>
        <w:t>zeigt sich allerdings, das</w:t>
      </w:r>
      <w:r w:rsidR="00DB447B" w:rsidRPr="00C74C72">
        <w:rPr>
          <w:rFonts w:ascii="Arial" w:hAnsi="Arial" w:cs="Arial"/>
          <w:color w:val="000000"/>
          <w:sz w:val="22"/>
          <w:szCs w:val="22"/>
        </w:rPr>
        <w:t>s</w:t>
      </w:r>
      <w:r w:rsidR="001E3CC2" w:rsidRPr="00C74C72">
        <w:rPr>
          <w:rFonts w:ascii="Arial" w:hAnsi="Arial" w:cs="Arial"/>
          <w:color w:val="000000"/>
          <w:sz w:val="22"/>
          <w:szCs w:val="22"/>
        </w:rPr>
        <w:t xml:space="preserve"> es </w:t>
      </w:r>
      <w:r w:rsidR="00513F71" w:rsidRPr="00C74C72">
        <w:rPr>
          <w:rFonts w:ascii="Arial" w:hAnsi="Arial" w:cs="Arial"/>
          <w:color w:val="000000"/>
          <w:sz w:val="22"/>
          <w:szCs w:val="22"/>
        </w:rPr>
        <w:t xml:space="preserve">sich in den betreffenden Studien </w:t>
      </w:r>
      <w:r w:rsidR="001E3CC2" w:rsidRPr="00C74C72">
        <w:rPr>
          <w:rFonts w:ascii="Arial" w:hAnsi="Arial" w:cs="Arial"/>
          <w:color w:val="000000"/>
          <w:sz w:val="22"/>
          <w:szCs w:val="22"/>
        </w:rPr>
        <w:t xml:space="preserve">nicht um einen kausalen Zusammenhang handelt, sondern lediglich eine Korrelation aufgezeigt wurde. </w:t>
      </w:r>
      <w:r w:rsidR="008A603A" w:rsidRPr="00C74C72">
        <w:rPr>
          <w:rFonts w:ascii="Arial" w:hAnsi="Arial" w:cs="Arial"/>
          <w:color w:val="000000"/>
          <w:sz w:val="22"/>
          <w:szCs w:val="22"/>
        </w:rPr>
        <w:t>So ergeben zum Beispiel</w:t>
      </w:r>
      <w:r w:rsidR="001E3CC2" w:rsidRPr="00C74C72">
        <w:rPr>
          <w:rFonts w:ascii="Arial" w:hAnsi="Arial" w:cs="Arial"/>
          <w:color w:val="000000"/>
          <w:sz w:val="22"/>
          <w:szCs w:val="22"/>
        </w:rPr>
        <w:t xml:space="preserve"> </w:t>
      </w:r>
      <w:r w:rsidR="0030773F" w:rsidRPr="00C74C72">
        <w:rPr>
          <w:rFonts w:ascii="Arial" w:hAnsi="Arial" w:cs="Arial"/>
          <w:color w:val="000000"/>
          <w:sz w:val="22"/>
          <w:szCs w:val="22"/>
        </w:rPr>
        <w:t xml:space="preserve">Beobachtungsstudien </w:t>
      </w:r>
      <w:r w:rsidR="008A603A" w:rsidRPr="00C74C72">
        <w:rPr>
          <w:rFonts w:ascii="Arial" w:hAnsi="Arial" w:cs="Arial"/>
          <w:color w:val="000000"/>
          <w:sz w:val="22"/>
          <w:szCs w:val="22"/>
        </w:rPr>
        <w:t>häufig</w:t>
      </w:r>
      <w:r w:rsidR="0030773F" w:rsidRPr="00C74C72">
        <w:rPr>
          <w:rFonts w:ascii="Arial" w:hAnsi="Arial" w:cs="Arial"/>
          <w:color w:val="000000"/>
          <w:sz w:val="22"/>
          <w:szCs w:val="22"/>
        </w:rPr>
        <w:t>, dass übergewichtige oder adipöse Menschen und Personen mit Diabetes oder kardiometabolischen Gesundheitsproblemen, di</w:t>
      </w:r>
      <w:r w:rsidR="00C74C72">
        <w:rPr>
          <w:rFonts w:ascii="Arial" w:hAnsi="Arial" w:cs="Arial"/>
          <w:color w:val="000000"/>
          <w:sz w:val="22"/>
          <w:szCs w:val="22"/>
        </w:rPr>
        <w:t>e häufig mit Übergewicht einher</w:t>
      </w:r>
      <w:r w:rsidR="0030773F" w:rsidRPr="00C74C72">
        <w:rPr>
          <w:rFonts w:ascii="Arial" w:hAnsi="Arial" w:cs="Arial"/>
          <w:color w:val="000000"/>
          <w:sz w:val="22"/>
          <w:szCs w:val="22"/>
        </w:rPr>
        <w:t>gehen, häufiger Süßstoffe verwenden. Dies geschieht jedoch möglicherweise als Versuch und als eine Strategie, ihre Kalorienzufuhr und ihren Zuckerkonsum zu senken, was bei diesen Gesundheitszuständen eine gängige Ernährungsempfehlung ist.</w:t>
      </w:r>
      <w:r w:rsidR="008A603A" w:rsidRPr="00C74C72">
        <w:rPr>
          <w:rFonts w:ascii="Arial" w:hAnsi="Arial" w:cs="Arial"/>
          <w:color w:val="000000"/>
          <w:sz w:val="22"/>
          <w:szCs w:val="22"/>
        </w:rPr>
        <w:t xml:space="preserve"> Sie sind jedoch nicht Ursache des Übergewichts.</w:t>
      </w:r>
    </w:p>
    <w:p w:rsidR="00EE79CF" w:rsidRPr="00C74C72" w:rsidRDefault="00EE79CF" w:rsidP="0030773F">
      <w:pPr>
        <w:pStyle w:val="StandardWeb"/>
        <w:spacing w:before="0" w:beforeAutospacing="0" w:after="0" w:afterAutospacing="0" w:line="360" w:lineRule="auto"/>
        <w:jc w:val="both"/>
        <w:rPr>
          <w:rFonts w:ascii="Arial" w:hAnsi="Arial" w:cs="Arial"/>
          <w:color w:val="000000"/>
          <w:sz w:val="22"/>
          <w:szCs w:val="22"/>
        </w:rPr>
      </w:pPr>
    </w:p>
    <w:p w:rsidR="0030773F" w:rsidRPr="00C74C72" w:rsidRDefault="0030773F" w:rsidP="0030773F">
      <w:pPr>
        <w:pStyle w:val="StandardWeb"/>
        <w:spacing w:before="0" w:beforeAutospacing="0" w:after="0" w:afterAutospacing="0" w:line="360" w:lineRule="auto"/>
        <w:jc w:val="both"/>
        <w:rPr>
          <w:rFonts w:ascii="Arial" w:hAnsi="Arial" w:cs="Arial"/>
          <w:color w:val="000000"/>
          <w:sz w:val="22"/>
          <w:szCs w:val="22"/>
        </w:rPr>
      </w:pPr>
      <w:r w:rsidRPr="00C74C72">
        <w:rPr>
          <w:rFonts w:ascii="Arial" w:hAnsi="Arial" w:cs="Arial"/>
          <w:color w:val="000000"/>
          <w:sz w:val="22"/>
          <w:szCs w:val="22"/>
        </w:rPr>
        <w:t xml:space="preserve">Um einen Kausalzusammenhang zwischen Süßstoffkonsum und Übergewicht </w:t>
      </w:r>
      <w:r w:rsidR="008A603A" w:rsidRPr="00C74C72">
        <w:rPr>
          <w:rFonts w:ascii="Arial" w:hAnsi="Arial" w:cs="Arial"/>
          <w:color w:val="000000"/>
          <w:sz w:val="22"/>
          <w:szCs w:val="22"/>
        </w:rPr>
        <w:t xml:space="preserve">bzw. Gewichtsreduktion </w:t>
      </w:r>
      <w:r w:rsidRPr="00C74C72">
        <w:rPr>
          <w:rFonts w:ascii="Arial" w:hAnsi="Arial" w:cs="Arial"/>
          <w:color w:val="000000"/>
          <w:sz w:val="22"/>
          <w:szCs w:val="22"/>
        </w:rPr>
        <w:t>nachzuweisen, ist eine randomisierte kontrollierte Studie erforderlich. Im Fall der Wirkung von Süßstoffen auf das Körpergewicht weisen die Ergebnisse von RCTs eindeutig und konsistent auf einen Vorteil der Verwendung von Süßstoffen bei der Gewichtsreduktion und dem Halten des Gewichts hin</w:t>
      </w:r>
      <w:r w:rsidR="00DD5E30" w:rsidRPr="00C74C72">
        <w:rPr>
          <w:rFonts w:ascii="Arial" w:hAnsi="Arial" w:cs="Arial"/>
          <w:color w:val="000000"/>
          <w:sz w:val="22"/>
          <w:szCs w:val="22"/>
          <w:vertAlign w:val="superscript"/>
        </w:rPr>
        <w:t>(7</w:t>
      </w:r>
      <w:r w:rsidR="001E3CC2" w:rsidRPr="00C74C72">
        <w:rPr>
          <w:rFonts w:ascii="Arial" w:hAnsi="Arial" w:cs="Arial"/>
          <w:color w:val="000000"/>
          <w:sz w:val="22"/>
          <w:szCs w:val="22"/>
          <w:vertAlign w:val="superscript"/>
        </w:rPr>
        <w:t>),</w:t>
      </w:r>
      <w:r w:rsidR="00DD5E30" w:rsidRPr="00C74C72">
        <w:rPr>
          <w:rFonts w:ascii="Arial" w:hAnsi="Arial" w:cs="Arial"/>
          <w:color w:val="000000"/>
          <w:sz w:val="22"/>
          <w:szCs w:val="22"/>
          <w:vertAlign w:val="superscript"/>
        </w:rPr>
        <w:t>(8</w:t>
      </w:r>
      <w:r w:rsidR="001E3CC2" w:rsidRPr="00C74C72">
        <w:rPr>
          <w:rFonts w:ascii="Arial" w:hAnsi="Arial" w:cs="Arial"/>
          <w:color w:val="000000"/>
          <w:sz w:val="22"/>
          <w:szCs w:val="22"/>
          <w:vertAlign w:val="superscript"/>
        </w:rPr>
        <w:t>)</w:t>
      </w:r>
      <w:r w:rsidR="001E3CC2" w:rsidRPr="00C74C72">
        <w:rPr>
          <w:rFonts w:ascii="Arial" w:hAnsi="Arial" w:cs="Arial"/>
          <w:color w:val="000000"/>
          <w:sz w:val="22"/>
          <w:szCs w:val="22"/>
        </w:rPr>
        <w:t xml:space="preserve">. </w:t>
      </w:r>
      <w:r w:rsidRPr="00C74C72">
        <w:rPr>
          <w:rFonts w:ascii="Arial" w:hAnsi="Arial" w:cs="Arial"/>
          <w:color w:val="000000"/>
          <w:sz w:val="22"/>
          <w:szCs w:val="22"/>
        </w:rPr>
        <w:t>Studien über einen längeren Zeitraum haben zudem einen höheren Gewichtsverlust und bessere Gewichtskontrolle durch die Verwendung von Süßstoffen belegt</w:t>
      </w:r>
      <w:r w:rsidR="00DD5E30" w:rsidRPr="00C74C72">
        <w:rPr>
          <w:rFonts w:ascii="Arial" w:hAnsi="Arial" w:cs="Arial"/>
          <w:color w:val="000000"/>
          <w:sz w:val="22"/>
          <w:szCs w:val="22"/>
          <w:vertAlign w:val="superscript"/>
        </w:rPr>
        <w:t>(1),(9</w:t>
      </w:r>
      <w:r w:rsidR="001E3CC2" w:rsidRPr="00C74C72">
        <w:rPr>
          <w:rFonts w:ascii="Arial" w:hAnsi="Arial" w:cs="Arial"/>
          <w:color w:val="000000"/>
          <w:sz w:val="22"/>
          <w:szCs w:val="22"/>
          <w:vertAlign w:val="superscript"/>
        </w:rPr>
        <w:t>)</w:t>
      </w:r>
      <w:r w:rsidR="001E3CC2" w:rsidRPr="00C74C72">
        <w:rPr>
          <w:rFonts w:ascii="Arial" w:hAnsi="Arial" w:cs="Arial"/>
          <w:color w:val="000000"/>
          <w:sz w:val="16"/>
          <w:szCs w:val="16"/>
        </w:rPr>
        <w:t>.</w:t>
      </w:r>
      <w:r w:rsidR="00846569" w:rsidRPr="00C74C72">
        <w:rPr>
          <w:rFonts w:ascii="Arial" w:hAnsi="Arial" w:cs="Arial"/>
          <w:color w:val="000000"/>
          <w:sz w:val="16"/>
          <w:szCs w:val="16"/>
        </w:rPr>
        <w:t xml:space="preserve"> </w:t>
      </w:r>
    </w:p>
    <w:p w:rsidR="008A603A" w:rsidRPr="00C74C72" w:rsidRDefault="008A603A" w:rsidP="004571CD">
      <w:pPr>
        <w:spacing w:line="360" w:lineRule="auto"/>
        <w:rPr>
          <w:rFonts w:ascii="Arial" w:hAnsi="Arial" w:cs="Arial"/>
          <w:sz w:val="22"/>
          <w:szCs w:val="22"/>
        </w:rPr>
      </w:pPr>
    </w:p>
    <w:p w:rsidR="004571CD" w:rsidRPr="00C74C72" w:rsidRDefault="008A603A" w:rsidP="004571CD">
      <w:pPr>
        <w:spacing w:line="360" w:lineRule="auto"/>
        <w:rPr>
          <w:rFonts w:ascii="Arial" w:hAnsi="Arial" w:cs="Arial"/>
          <w:sz w:val="22"/>
          <w:szCs w:val="22"/>
        </w:rPr>
      </w:pPr>
      <w:r w:rsidRPr="00C74C72">
        <w:rPr>
          <w:rFonts w:ascii="Arial" w:hAnsi="Arial" w:cs="Arial"/>
          <w:sz w:val="22"/>
          <w:szCs w:val="22"/>
        </w:rPr>
        <w:t>Umfassende</w:t>
      </w:r>
      <w:r w:rsidR="004571CD" w:rsidRPr="00C74C72">
        <w:rPr>
          <w:rFonts w:ascii="Arial" w:hAnsi="Arial" w:cs="Arial"/>
          <w:sz w:val="22"/>
          <w:szCs w:val="22"/>
        </w:rPr>
        <w:t xml:space="preserve"> Informationen rund um Süßstoffe </w:t>
      </w:r>
      <w:r w:rsidRPr="00C74C72">
        <w:rPr>
          <w:rFonts w:ascii="Arial" w:hAnsi="Arial" w:cs="Arial"/>
          <w:sz w:val="22"/>
          <w:szCs w:val="22"/>
        </w:rPr>
        <w:t>gibt es</w:t>
      </w:r>
      <w:r w:rsidR="004571CD" w:rsidRPr="00C74C72">
        <w:rPr>
          <w:rFonts w:ascii="Arial" w:hAnsi="Arial" w:cs="Arial"/>
          <w:sz w:val="22"/>
          <w:szCs w:val="22"/>
        </w:rPr>
        <w:t xml:space="preserve"> unter </w:t>
      </w:r>
      <w:hyperlink r:id="rId8" w:history="1">
        <w:r w:rsidR="004571CD" w:rsidRPr="00C74C72">
          <w:rPr>
            <w:rStyle w:val="Hyperlink"/>
            <w:rFonts w:ascii="Arial" w:hAnsi="Arial" w:cs="Arial"/>
            <w:sz w:val="22"/>
            <w:szCs w:val="22"/>
          </w:rPr>
          <w:t>www.suessstoff-verband.de</w:t>
        </w:r>
      </w:hyperlink>
      <w:r w:rsidR="004571CD" w:rsidRPr="00C74C72">
        <w:rPr>
          <w:rFonts w:ascii="Arial" w:hAnsi="Arial" w:cs="Arial"/>
          <w:sz w:val="22"/>
          <w:szCs w:val="22"/>
        </w:rPr>
        <w:t xml:space="preserve"> und in der Broschüre „Süßstoffe – modern, sinnvoll, süß“, die </w:t>
      </w:r>
      <w:r w:rsidRPr="00C74C72">
        <w:rPr>
          <w:rFonts w:ascii="Arial" w:hAnsi="Arial" w:cs="Arial"/>
          <w:sz w:val="22"/>
          <w:szCs w:val="22"/>
        </w:rPr>
        <w:t>über die Website</w:t>
      </w:r>
      <w:r w:rsidR="004571CD" w:rsidRPr="00C74C72">
        <w:rPr>
          <w:rFonts w:ascii="Arial" w:hAnsi="Arial" w:cs="Arial"/>
          <w:sz w:val="22"/>
          <w:szCs w:val="22"/>
        </w:rPr>
        <w:t xml:space="preserve"> kostenfrei bestellt werden kann.</w:t>
      </w:r>
    </w:p>
    <w:p w:rsidR="00B55AEB" w:rsidRDefault="00B55AEB" w:rsidP="0016729C">
      <w:pPr>
        <w:spacing w:line="360" w:lineRule="auto"/>
        <w:jc w:val="both"/>
        <w:rPr>
          <w:rFonts w:ascii="Arial" w:eastAsia="Times New Roman" w:hAnsi="Arial" w:cs="Arial"/>
          <w:color w:val="000000" w:themeColor="text1"/>
          <w:sz w:val="22"/>
          <w:szCs w:val="22"/>
        </w:rPr>
      </w:pPr>
    </w:p>
    <w:p w:rsidR="00C74C72" w:rsidRDefault="00C74C72" w:rsidP="0016729C">
      <w:pPr>
        <w:spacing w:line="360" w:lineRule="auto"/>
        <w:jc w:val="both"/>
        <w:rPr>
          <w:rFonts w:ascii="Arial" w:eastAsia="Times New Roman" w:hAnsi="Arial" w:cs="Arial"/>
          <w:color w:val="000000" w:themeColor="text1"/>
          <w:sz w:val="22"/>
          <w:szCs w:val="22"/>
        </w:rPr>
      </w:pPr>
    </w:p>
    <w:p w:rsidR="00C74C72" w:rsidRDefault="00C74C72" w:rsidP="0016729C">
      <w:pPr>
        <w:spacing w:line="360" w:lineRule="auto"/>
        <w:jc w:val="both"/>
        <w:rPr>
          <w:rFonts w:ascii="Arial" w:eastAsia="Times New Roman" w:hAnsi="Arial" w:cs="Arial"/>
          <w:color w:val="000000" w:themeColor="text1"/>
          <w:sz w:val="22"/>
          <w:szCs w:val="22"/>
        </w:rPr>
      </w:pPr>
    </w:p>
    <w:p w:rsidR="00F804E0" w:rsidRPr="00E276A4" w:rsidRDefault="00913D27" w:rsidP="0016729C">
      <w:pPr>
        <w:spacing w:line="360" w:lineRule="auto"/>
        <w:jc w:val="both"/>
        <w:rPr>
          <w:rFonts w:ascii="Arial" w:eastAsia="Times New Roman" w:hAnsi="Arial" w:cs="Arial"/>
          <w:color w:val="000000" w:themeColor="text1"/>
          <w:sz w:val="18"/>
          <w:szCs w:val="18"/>
        </w:rPr>
      </w:pPr>
      <w:r w:rsidRPr="00E276A4">
        <w:rPr>
          <w:rFonts w:ascii="Arial" w:eastAsia="Times New Roman" w:hAnsi="Arial" w:cs="Arial"/>
          <w:color w:val="000000" w:themeColor="text1"/>
          <w:sz w:val="18"/>
          <w:szCs w:val="18"/>
        </w:rPr>
        <w:lastRenderedPageBreak/>
        <w:t>Literatur/Quellenangaben:</w:t>
      </w:r>
    </w:p>
    <w:p w:rsidR="00E70CC6" w:rsidRPr="00E40317" w:rsidRDefault="00E70CC6" w:rsidP="00E70CC6">
      <w:pPr>
        <w:rPr>
          <w:rFonts w:ascii="Arial" w:hAnsi="Arial" w:cs="Arial"/>
          <w:color w:val="000000"/>
          <w:sz w:val="18"/>
          <w:szCs w:val="18"/>
          <w:lang w:val="en-US"/>
        </w:rPr>
      </w:pPr>
      <w:r w:rsidRPr="00E276A4">
        <w:rPr>
          <w:rFonts w:ascii="Arial" w:hAnsi="Arial" w:cs="Arial"/>
          <w:color w:val="000000"/>
          <w:sz w:val="18"/>
          <w:szCs w:val="18"/>
        </w:rPr>
        <w:t xml:space="preserve">(1) Peters JC, Beck J, Cardel M, et al. </w:t>
      </w:r>
      <w:r w:rsidRPr="00EC198F">
        <w:rPr>
          <w:rFonts w:ascii="Arial" w:hAnsi="Arial" w:cs="Arial"/>
          <w:color w:val="000000"/>
          <w:sz w:val="18"/>
          <w:szCs w:val="18"/>
          <w:lang w:val="en-US"/>
        </w:rPr>
        <w:t xml:space="preserve">The effects of water and non-nutritive sweetened beverages on weight loss and weight maintenance: a randomized clinical trial. </w:t>
      </w:r>
      <w:r w:rsidRPr="00E40317">
        <w:rPr>
          <w:rFonts w:ascii="Arial" w:hAnsi="Arial" w:cs="Arial"/>
          <w:color w:val="000000"/>
          <w:sz w:val="18"/>
          <w:szCs w:val="18"/>
          <w:lang w:val="en-US"/>
        </w:rPr>
        <w:t>Obesity (Silver Spring) 2016; 24: 297-304</w:t>
      </w:r>
    </w:p>
    <w:p w:rsidR="005B6305" w:rsidRPr="00E40317" w:rsidRDefault="005B6305">
      <w:pPr>
        <w:rPr>
          <w:lang w:val="en-US"/>
        </w:rPr>
      </w:pPr>
    </w:p>
    <w:p w:rsidR="005B6305" w:rsidRPr="00EC198F" w:rsidRDefault="00E70CC6" w:rsidP="005B6305">
      <w:pPr>
        <w:shd w:val="clear" w:color="auto" w:fill="FFFFFF"/>
        <w:spacing w:line="205" w:lineRule="atLeast"/>
        <w:rPr>
          <w:rFonts w:ascii="Arial" w:hAnsi="Arial" w:cs="Arial"/>
          <w:i/>
          <w:iCs/>
          <w:color w:val="000000"/>
          <w:sz w:val="18"/>
          <w:szCs w:val="18"/>
          <w:lang w:val="en-US"/>
        </w:rPr>
      </w:pPr>
      <w:r>
        <w:rPr>
          <w:rFonts w:ascii="Arial" w:hAnsi="Arial" w:cs="Arial"/>
          <w:sz w:val="18"/>
          <w:szCs w:val="18"/>
          <w:lang w:val="en-US"/>
        </w:rPr>
        <w:t>(2</w:t>
      </w:r>
      <w:r w:rsidR="005B6305" w:rsidRPr="00EC198F">
        <w:rPr>
          <w:rFonts w:ascii="Arial" w:hAnsi="Arial" w:cs="Arial"/>
          <w:sz w:val="18"/>
          <w:szCs w:val="18"/>
          <w:lang w:val="en-US"/>
        </w:rPr>
        <w:t xml:space="preserve">) </w:t>
      </w:r>
      <w:r w:rsidR="005B6305" w:rsidRPr="00EC198F">
        <w:rPr>
          <w:rStyle w:val="inlineblock"/>
          <w:rFonts w:ascii="Arial" w:hAnsi="Arial" w:cs="Arial"/>
          <w:bCs/>
          <w:color w:val="000000"/>
          <w:sz w:val="18"/>
          <w:szCs w:val="18"/>
          <w:lang w:val="en-US"/>
        </w:rPr>
        <w:t>Adam Drewnowski</w:t>
      </w:r>
      <w:r w:rsidR="005B6305" w:rsidRPr="00EC198F">
        <w:rPr>
          <w:rStyle w:val="apple-converted-space"/>
          <w:rFonts w:ascii="Arial" w:hAnsi="Arial" w:cs="Arial"/>
          <w:bCs/>
          <w:color w:val="000000"/>
          <w:sz w:val="18"/>
          <w:szCs w:val="18"/>
          <w:lang w:val="en-US"/>
        </w:rPr>
        <w:t xml:space="preserve"> </w:t>
      </w:r>
      <w:r w:rsidR="005B6305" w:rsidRPr="00EC198F">
        <w:rPr>
          <w:rStyle w:val="inlineblock"/>
          <w:rFonts w:ascii="Arial" w:hAnsi="Arial" w:cs="Arial"/>
          <w:bCs/>
          <w:color w:val="000000"/>
          <w:sz w:val="18"/>
          <w:szCs w:val="18"/>
          <w:lang w:val="en-US"/>
        </w:rPr>
        <w:t>and</w:t>
      </w:r>
      <w:r w:rsidR="005B6305" w:rsidRPr="00EC198F">
        <w:rPr>
          <w:rStyle w:val="apple-converted-space"/>
          <w:rFonts w:ascii="Arial" w:hAnsi="Arial" w:cs="Arial"/>
          <w:bCs/>
          <w:color w:val="000000"/>
          <w:sz w:val="18"/>
          <w:szCs w:val="18"/>
          <w:lang w:val="en-US"/>
        </w:rPr>
        <w:t xml:space="preserve"> </w:t>
      </w:r>
      <w:r w:rsidR="005B6305" w:rsidRPr="00EC198F">
        <w:rPr>
          <w:rStyle w:val="inlineblock"/>
          <w:rFonts w:ascii="Arial" w:hAnsi="Arial" w:cs="Arial"/>
          <w:bCs/>
          <w:color w:val="000000"/>
          <w:sz w:val="18"/>
          <w:szCs w:val="18"/>
          <w:lang w:val="en-US"/>
        </w:rPr>
        <w:t>Colin D. Rehm</w:t>
      </w:r>
      <w:r w:rsidR="005B6305" w:rsidRPr="00EC198F">
        <w:rPr>
          <w:rFonts w:ascii="Arial" w:hAnsi="Arial" w:cs="Arial"/>
          <w:color w:val="000000"/>
          <w:sz w:val="18"/>
          <w:szCs w:val="18"/>
          <w:lang w:val="en-US"/>
        </w:rPr>
        <w:t xml:space="preserve"> ,Consumption of Low-Calorie Sweeteners among U.S. Adults Is Associated with Higher Healthy Eating Index (HEI 2005) Scores and More Physical Activity</w:t>
      </w:r>
      <w:r w:rsidR="005B6305" w:rsidRPr="00EC198F">
        <w:rPr>
          <w:rStyle w:val="Hervorhebung"/>
          <w:rFonts w:ascii="Arial" w:hAnsi="Arial" w:cs="Arial"/>
          <w:color w:val="000000"/>
          <w:sz w:val="18"/>
          <w:szCs w:val="18"/>
          <w:lang w:val="en-US"/>
        </w:rPr>
        <w:t>Nutrients</w:t>
      </w:r>
      <w:r w:rsidR="005B6305" w:rsidRPr="00EC198F">
        <w:rPr>
          <w:rStyle w:val="apple-converted-space"/>
          <w:rFonts w:ascii="Arial" w:hAnsi="Arial" w:cs="Arial"/>
          <w:color w:val="000000"/>
          <w:sz w:val="18"/>
          <w:szCs w:val="18"/>
          <w:lang w:val="en-US"/>
        </w:rPr>
        <w:t xml:space="preserve"> </w:t>
      </w:r>
      <w:r w:rsidR="005B6305" w:rsidRPr="00EC198F">
        <w:rPr>
          <w:rFonts w:ascii="Arial" w:hAnsi="Arial" w:cs="Arial"/>
          <w:bCs/>
          <w:color w:val="000000"/>
          <w:sz w:val="18"/>
          <w:szCs w:val="18"/>
          <w:lang w:val="en-US"/>
        </w:rPr>
        <w:t>2014</w:t>
      </w:r>
      <w:r w:rsidR="005B6305" w:rsidRPr="00EC198F">
        <w:rPr>
          <w:rFonts w:ascii="Arial" w:hAnsi="Arial" w:cs="Arial"/>
          <w:color w:val="000000"/>
          <w:sz w:val="18"/>
          <w:szCs w:val="18"/>
          <w:lang w:val="en-US"/>
        </w:rPr>
        <w:t>,</w:t>
      </w:r>
      <w:r w:rsidR="005B6305" w:rsidRPr="00EC198F">
        <w:rPr>
          <w:rStyle w:val="apple-converted-space"/>
          <w:rFonts w:ascii="Arial" w:hAnsi="Arial" w:cs="Arial"/>
          <w:color w:val="000000"/>
          <w:sz w:val="18"/>
          <w:szCs w:val="18"/>
          <w:lang w:val="en-US"/>
        </w:rPr>
        <w:t xml:space="preserve"> </w:t>
      </w:r>
      <w:r w:rsidR="005B6305" w:rsidRPr="00EC198F">
        <w:rPr>
          <w:rStyle w:val="Hervorhebung"/>
          <w:rFonts w:ascii="Arial" w:hAnsi="Arial" w:cs="Arial"/>
          <w:color w:val="000000"/>
          <w:sz w:val="18"/>
          <w:szCs w:val="18"/>
          <w:lang w:val="en-US"/>
        </w:rPr>
        <w:t>6</w:t>
      </w:r>
      <w:r w:rsidR="005B6305" w:rsidRPr="00EC198F">
        <w:rPr>
          <w:rFonts w:ascii="Arial" w:hAnsi="Arial" w:cs="Arial"/>
          <w:color w:val="000000"/>
          <w:sz w:val="18"/>
          <w:szCs w:val="18"/>
          <w:lang w:val="en-US"/>
        </w:rPr>
        <w:t>(10), 4389-4403; doi:10.3390/nu6104389</w:t>
      </w:r>
    </w:p>
    <w:p w:rsidR="005B6305" w:rsidRPr="00EC198F" w:rsidRDefault="005B6305" w:rsidP="005B6305">
      <w:pPr>
        <w:rPr>
          <w:rFonts w:ascii="Arial" w:hAnsi="Arial" w:cs="Arial"/>
          <w:sz w:val="18"/>
          <w:szCs w:val="18"/>
          <w:lang w:val="en-US"/>
        </w:rPr>
      </w:pPr>
    </w:p>
    <w:p w:rsidR="005B6305" w:rsidRDefault="00E70CC6" w:rsidP="005B6305">
      <w:pPr>
        <w:shd w:val="clear" w:color="auto" w:fill="FFFFFF"/>
        <w:spacing w:line="205" w:lineRule="atLeast"/>
        <w:textAlignment w:val="bottom"/>
        <w:rPr>
          <w:rFonts w:ascii="Arial" w:hAnsi="Arial" w:cs="Arial"/>
          <w:color w:val="000000"/>
          <w:sz w:val="18"/>
          <w:szCs w:val="18"/>
          <w:lang w:val="en-US"/>
        </w:rPr>
      </w:pPr>
      <w:r>
        <w:rPr>
          <w:rFonts w:ascii="Arial" w:hAnsi="Arial" w:cs="Arial"/>
          <w:sz w:val="18"/>
          <w:szCs w:val="18"/>
          <w:lang w:val="en-US"/>
        </w:rPr>
        <w:t>(3</w:t>
      </w:r>
      <w:r w:rsidR="005B6305" w:rsidRPr="00EC198F">
        <w:rPr>
          <w:rFonts w:ascii="Arial" w:hAnsi="Arial" w:cs="Arial"/>
          <w:sz w:val="18"/>
          <w:szCs w:val="18"/>
          <w:lang w:val="en-US"/>
        </w:rPr>
        <w:t xml:space="preserve">) </w:t>
      </w:r>
      <w:r w:rsidR="005B6305" w:rsidRPr="00EC198F">
        <w:rPr>
          <w:rStyle w:val="inlineblock"/>
          <w:rFonts w:ascii="Arial" w:hAnsi="Arial" w:cs="Arial"/>
          <w:bCs/>
          <w:color w:val="000000"/>
          <w:sz w:val="18"/>
          <w:szCs w:val="18"/>
          <w:lang w:val="en-US"/>
        </w:rPr>
        <w:t>Sigrid A. Gibson,</w:t>
      </w:r>
      <w:r w:rsidR="005B6305" w:rsidRPr="00EC198F">
        <w:rPr>
          <w:rStyle w:val="apple-converted-space"/>
          <w:rFonts w:ascii="Arial" w:hAnsi="Arial" w:cs="Arial"/>
          <w:bCs/>
          <w:color w:val="000000"/>
          <w:sz w:val="18"/>
          <w:szCs w:val="18"/>
          <w:lang w:val="en-US"/>
        </w:rPr>
        <w:t> </w:t>
      </w:r>
      <w:r w:rsidR="005B6305" w:rsidRPr="00EC198F">
        <w:rPr>
          <w:rStyle w:val="inlineblock"/>
          <w:rFonts w:ascii="Arial" w:hAnsi="Arial" w:cs="Arial"/>
          <w:bCs/>
          <w:color w:val="000000"/>
          <w:sz w:val="18"/>
          <w:szCs w:val="18"/>
          <w:lang w:val="en-US"/>
        </w:rPr>
        <w:t>Graham W. Horgan</w:t>
      </w:r>
      <w:r w:rsidR="005B6305" w:rsidRPr="00EC198F">
        <w:rPr>
          <w:rStyle w:val="inlineblock"/>
          <w:rFonts w:ascii="Arial" w:hAnsi="Arial" w:cs="Arial"/>
          <w:bCs/>
          <w:sz w:val="18"/>
          <w:szCs w:val="18"/>
          <w:lang w:val="en-US"/>
        </w:rPr>
        <w:t xml:space="preserve">, </w:t>
      </w:r>
      <w:r w:rsidR="005B6305" w:rsidRPr="00EC198F">
        <w:rPr>
          <w:rStyle w:val="inlineblock"/>
          <w:rFonts w:ascii="Arial" w:hAnsi="Arial" w:cs="Arial"/>
          <w:bCs/>
          <w:color w:val="000000"/>
          <w:sz w:val="18"/>
          <w:szCs w:val="18"/>
          <w:lang w:val="en-US"/>
        </w:rPr>
        <w:t>Lucy E. Francis</w:t>
      </w:r>
      <w:r w:rsidR="005B6305" w:rsidRPr="00EC198F">
        <w:rPr>
          <w:rStyle w:val="apple-converted-space"/>
          <w:rFonts w:ascii="Arial" w:hAnsi="Arial" w:cs="Arial"/>
          <w:bCs/>
          <w:color w:val="000000"/>
          <w:sz w:val="18"/>
          <w:szCs w:val="18"/>
          <w:vertAlign w:val="superscript"/>
          <w:lang w:val="en-US"/>
        </w:rPr>
        <w:t xml:space="preserve">, </w:t>
      </w:r>
      <w:r w:rsidR="005B6305" w:rsidRPr="00EC198F">
        <w:rPr>
          <w:rStyle w:val="inlineblock"/>
          <w:rFonts w:ascii="Arial" w:hAnsi="Arial" w:cs="Arial"/>
          <w:bCs/>
          <w:color w:val="000000"/>
          <w:sz w:val="18"/>
          <w:szCs w:val="18"/>
          <w:lang w:val="en-US"/>
        </w:rPr>
        <w:t>Amelia A. Gibson</w:t>
      </w:r>
      <w:r w:rsidR="005B6305" w:rsidRPr="00EC198F">
        <w:rPr>
          <w:rStyle w:val="apple-converted-space"/>
          <w:rFonts w:ascii="Arial" w:hAnsi="Arial" w:cs="Arial"/>
          <w:bCs/>
          <w:color w:val="000000"/>
          <w:sz w:val="18"/>
          <w:szCs w:val="18"/>
          <w:vertAlign w:val="superscript"/>
          <w:lang w:val="en-US"/>
        </w:rPr>
        <w:t xml:space="preserve"> </w:t>
      </w:r>
      <w:r w:rsidR="005B6305" w:rsidRPr="00EC198F">
        <w:rPr>
          <w:rStyle w:val="inlineblock"/>
          <w:rFonts w:ascii="Arial" w:hAnsi="Arial" w:cs="Arial"/>
          <w:bCs/>
          <w:color w:val="000000"/>
          <w:sz w:val="18"/>
          <w:szCs w:val="18"/>
          <w:lang w:val="en-US"/>
        </w:rPr>
        <w:t>and</w:t>
      </w:r>
      <w:r w:rsidR="005B6305" w:rsidRPr="00EC198F">
        <w:rPr>
          <w:rStyle w:val="apple-converted-space"/>
          <w:rFonts w:ascii="Arial" w:hAnsi="Arial" w:cs="Arial"/>
          <w:bCs/>
          <w:color w:val="000000"/>
          <w:sz w:val="18"/>
          <w:szCs w:val="18"/>
          <w:lang w:val="en-US"/>
        </w:rPr>
        <w:t xml:space="preserve"> </w:t>
      </w:r>
      <w:r w:rsidR="005B6305" w:rsidRPr="00EC198F">
        <w:rPr>
          <w:rStyle w:val="inlineblock"/>
          <w:rFonts w:ascii="Arial" w:hAnsi="Arial" w:cs="Arial"/>
          <w:bCs/>
          <w:color w:val="000000"/>
          <w:sz w:val="18"/>
          <w:szCs w:val="18"/>
          <w:lang w:val="en-US"/>
        </w:rPr>
        <w:t xml:space="preserve">Alison M. Stephen </w:t>
      </w:r>
      <w:r w:rsidR="005B6305" w:rsidRPr="00EC198F">
        <w:rPr>
          <w:rFonts w:ascii="Arial" w:hAnsi="Arial" w:cs="Arial"/>
          <w:color w:val="000000"/>
          <w:sz w:val="18"/>
          <w:szCs w:val="18"/>
          <w:lang w:val="en-US"/>
        </w:rPr>
        <w:t>Low Calorie Beverage Consumption Is Associated with Energy and Nutrient Intakes and Diet Quality in British Adults</w:t>
      </w:r>
      <w:r w:rsidR="005B6305" w:rsidRPr="00EC198F">
        <w:rPr>
          <w:rFonts w:ascii="Arial" w:hAnsi="Arial" w:cs="Arial"/>
          <w:bCs/>
          <w:sz w:val="18"/>
          <w:szCs w:val="18"/>
          <w:lang w:val="en-US"/>
        </w:rPr>
        <w:t xml:space="preserve">, </w:t>
      </w:r>
      <w:r w:rsidR="005B6305" w:rsidRPr="00EC198F">
        <w:rPr>
          <w:rStyle w:val="Hervorhebung"/>
          <w:rFonts w:ascii="Arial" w:hAnsi="Arial" w:cs="Arial"/>
          <w:color w:val="000000"/>
          <w:sz w:val="18"/>
          <w:szCs w:val="18"/>
          <w:lang w:val="en-US"/>
        </w:rPr>
        <w:t>Nutrients</w:t>
      </w:r>
      <w:r w:rsidR="005B6305" w:rsidRPr="00EC198F">
        <w:rPr>
          <w:rStyle w:val="apple-converted-space"/>
          <w:rFonts w:ascii="Arial" w:hAnsi="Arial" w:cs="Arial"/>
          <w:color w:val="000000"/>
          <w:sz w:val="18"/>
          <w:szCs w:val="18"/>
          <w:lang w:val="en-US"/>
        </w:rPr>
        <w:t> </w:t>
      </w:r>
      <w:r w:rsidR="005B6305" w:rsidRPr="00EC198F">
        <w:rPr>
          <w:rFonts w:ascii="Arial" w:hAnsi="Arial" w:cs="Arial"/>
          <w:bCs/>
          <w:color w:val="000000"/>
          <w:sz w:val="18"/>
          <w:szCs w:val="18"/>
          <w:lang w:val="en-US"/>
        </w:rPr>
        <w:t>2016</w:t>
      </w:r>
      <w:r w:rsidR="005B6305" w:rsidRPr="00EC198F">
        <w:rPr>
          <w:rFonts w:ascii="Arial" w:hAnsi="Arial" w:cs="Arial"/>
          <w:color w:val="000000"/>
          <w:sz w:val="18"/>
          <w:szCs w:val="18"/>
          <w:lang w:val="en-US"/>
        </w:rPr>
        <w:t>,</w:t>
      </w:r>
      <w:r w:rsidR="005B6305" w:rsidRPr="00EC198F">
        <w:rPr>
          <w:rStyle w:val="apple-converted-space"/>
          <w:rFonts w:ascii="Arial" w:hAnsi="Arial" w:cs="Arial"/>
          <w:color w:val="000000"/>
          <w:sz w:val="18"/>
          <w:szCs w:val="18"/>
          <w:lang w:val="en-US"/>
        </w:rPr>
        <w:t> </w:t>
      </w:r>
      <w:r w:rsidR="005B6305" w:rsidRPr="00EC198F">
        <w:rPr>
          <w:rStyle w:val="Hervorhebung"/>
          <w:rFonts w:ascii="Arial" w:hAnsi="Arial" w:cs="Arial"/>
          <w:color w:val="000000"/>
          <w:sz w:val="18"/>
          <w:szCs w:val="18"/>
          <w:lang w:val="en-US"/>
        </w:rPr>
        <w:t>8</w:t>
      </w:r>
      <w:r w:rsidR="005B6305" w:rsidRPr="00EC198F">
        <w:rPr>
          <w:rFonts w:ascii="Arial" w:hAnsi="Arial" w:cs="Arial"/>
          <w:color w:val="000000"/>
          <w:sz w:val="18"/>
          <w:szCs w:val="18"/>
          <w:lang w:val="en-US"/>
        </w:rPr>
        <w:t>(1), 9; doi:10.3390/nu8010009</w:t>
      </w:r>
    </w:p>
    <w:p w:rsidR="00FB2E54" w:rsidRDefault="00FB2E54" w:rsidP="005B6305">
      <w:pPr>
        <w:shd w:val="clear" w:color="auto" w:fill="FFFFFF"/>
        <w:spacing w:line="205" w:lineRule="atLeast"/>
        <w:textAlignment w:val="bottom"/>
        <w:rPr>
          <w:rFonts w:ascii="Arial" w:hAnsi="Arial" w:cs="Arial"/>
          <w:color w:val="000000"/>
          <w:sz w:val="18"/>
          <w:szCs w:val="18"/>
          <w:lang w:val="en-US"/>
        </w:rPr>
      </w:pPr>
    </w:p>
    <w:p w:rsidR="00FB2E54" w:rsidRDefault="00FB2E54" w:rsidP="00FB2E54">
      <w:pPr>
        <w:rPr>
          <w:rFonts w:ascii="Arial" w:hAnsi="Arial" w:cs="Arial"/>
          <w:sz w:val="18"/>
          <w:szCs w:val="18"/>
          <w:lang w:val="en-US"/>
        </w:rPr>
      </w:pPr>
      <w:r>
        <w:rPr>
          <w:rFonts w:ascii="Arial" w:hAnsi="Arial" w:cs="Arial"/>
          <w:color w:val="000000"/>
          <w:sz w:val="18"/>
          <w:szCs w:val="18"/>
          <w:lang w:val="en-US"/>
        </w:rPr>
        <w:t xml:space="preserve">(4) </w:t>
      </w:r>
      <w:r w:rsidRPr="00FB2E54">
        <w:rPr>
          <w:rFonts w:ascii="Arial" w:hAnsi="Arial" w:cs="Arial"/>
          <w:color w:val="000000"/>
          <w:sz w:val="18"/>
          <w:szCs w:val="18"/>
          <w:lang w:val="en-US"/>
        </w:rPr>
        <w:t xml:space="preserve">Miller PE, Perez V: Low-calorie sweeteners and </w:t>
      </w:r>
      <w:r>
        <w:rPr>
          <w:rFonts w:ascii="Arial" w:hAnsi="Arial" w:cs="Arial"/>
          <w:color w:val="000000"/>
          <w:sz w:val="18"/>
          <w:szCs w:val="18"/>
          <w:lang w:val="en-US"/>
        </w:rPr>
        <w:t xml:space="preserve">body weight and composition: a </w:t>
      </w:r>
      <w:r w:rsidRPr="00FB2E54">
        <w:rPr>
          <w:rFonts w:ascii="Arial" w:hAnsi="Arial" w:cs="Arial"/>
          <w:color w:val="000000"/>
          <w:sz w:val="18"/>
          <w:szCs w:val="18"/>
          <w:lang w:val="en-US"/>
        </w:rPr>
        <w:t>meta-analysis</w:t>
      </w:r>
      <w:r w:rsidRPr="00FB2E54">
        <w:rPr>
          <w:rFonts w:ascii="Arial" w:hAnsi="Arial" w:cs="Arial"/>
          <w:sz w:val="18"/>
          <w:szCs w:val="18"/>
          <w:lang w:val="en-US"/>
        </w:rPr>
        <w:t xml:space="preserve"> of randomized controlled trials and prospective cohort studies. </w:t>
      </w:r>
      <w:r>
        <w:rPr>
          <w:rFonts w:ascii="Arial" w:hAnsi="Arial" w:cs="Arial"/>
          <w:sz w:val="18"/>
          <w:szCs w:val="18"/>
          <w:lang w:val="en-US"/>
        </w:rPr>
        <w:t xml:space="preserve">Am J </w:t>
      </w:r>
      <w:r w:rsidRPr="00FB2E54">
        <w:rPr>
          <w:rFonts w:ascii="Arial" w:hAnsi="Arial" w:cs="Arial"/>
          <w:sz w:val="18"/>
          <w:szCs w:val="18"/>
          <w:lang w:val="en-US"/>
        </w:rPr>
        <w:t>Clin Nutr. 2014 Sep; 100(3): 765-777. doi: 10.3945/ajcn.113.082826. Epub 2014 Jun 18.</w:t>
      </w:r>
    </w:p>
    <w:p w:rsidR="00A92777" w:rsidRDefault="00A92777" w:rsidP="00FB2E54">
      <w:pPr>
        <w:rPr>
          <w:rFonts w:ascii="Arial" w:hAnsi="Arial" w:cs="Arial"/>
          <w:sz w:val="18"/>
          <w:szCs w:val="18"/>
          <w:lang w:val="en-US"/>
        </w:rPr>
      </w:pPr>
    </w:p>
    <w:p w:rsidR="00A92777" w:rsidRDefault="00385ABB" w:rsidP="00FB2E54">
      <w:pPr>
        <w:rPr>
          <w:rFonts w:ascii="Arial" w:hAnsi="Arial" w:cs="Arial"/>
          <w:sz w:val="18"/>
          <w:szCs w:val="18"/>
          <w:lang w:val="en-US"/>
        </w:rPr>
      </w:pPr>
      <w:r>
        <w:rPr>
          <w:rFonts w:ascii="Arial" w:hAnsi="Arial" w:cs="Arial"/>
          <w:sz w:val="18"/>
          <w:szCs w:val="18"/>
          <w:lang w:val="en-US"/>
        </w:rPr>
        <w:t>(5</w:t>
      </w:r>
      <w:r w:rsidR="00A92777">
        <w:rPr>
          <w:rFonts w:ascii="Arial" w:hAnsi="Arial" w:cs="Arial"/>
          <w:sz w:val="18"/>
          <w:szCs w:val="18"/>
          <w:lang w:val="en-US"/>
        </w:rPr>
        <w:t xml:space="preserve">) </w:t>
      </w:r>
      <w:r w:rsidR="00A92777" w:rsidRPr="00A92777">
        <w:rPr>
          <w:rFonts w:ascii="Arial" w:hAnsi="Arial" w:cs="Arial"/>
          <w:sz w:val="18"/>
          <w:szCs w:val="18"/>
          <w:lang w:val="en-US"/>
        </w:rPr>
        <w:t>Belissle F: Intense Sweeteners, Appetite for the Sweet Taste, and Relationship to Weight Management. Curr Obes Rep.2015; Mar;4(1): 106-1</w:t>
      </w:r>
      <w:r w:rsidR="00A92777">
        <w:rPr>
          <w:rFonts w:ascii="Arial" w:hAnsi="Arial" w:cs="Arial"/>
          <w:sz w:val="18"/>
          <w:szCs w:val="18"/>
          <w:lang w:val="en-US"/>
        </w:rPr>
        <w:t>10. doi: 10.1007/s13679-</w:t>
      </w:r>
      <w:r w:rsidR="00A92777" w:rsidRPr="00A92777">
        <w:rPr>
          <w:rFonts w:ascii="Arial" w:hAnsi="Arial" w:cs="Arial"/>
          <w:sz w:val="18"/>
          <w:szCs w:val="18"/>
          <w:lang w:val="en-US"/>
        </w:rPr>
        <w:t>014-0133-8</w:t>
      </w:r>
    </w:p>
    <w:p w:rsidR="00385ABB" w:rsidRDefault="00385ABB" w:rsidP="00FB2E54">
      <w:pPr>
        <w:rPr>
          <w:rFonts w:ascii="Arial" w:hAnsi="Arial" w:cs="Arial"/>
          <w:sz w:val="18"/>
          <w:szCs w:val="18"/>
          <w:lang w:val="en-US"/>
        </w:rPr>
      </w:pPr>
    </w:p>
    <w:p w:rsidR="00385ABB" w:rsidRPr="00385ABB" w:rsidRDefault="00385ABB" w:rsidP="00385ABB">
      <w:pPr>
        <w:rPr>
          <w:rFonts w:ascii="Arial" w:hAnsi="Arial" w:cs="Arial"/>
          <w:sz w:val="18"/>
          <w:szCs w:val="18"/>
          <w:lang w:val="en-US"/>
        </w:rPr>
      </w:pPr>
      <w:r>
        <w:rPr>
          <w:rFonts w:ascii="Arial" w:eastAsia="Times New Roman" w:hAnsi="Arial" w:cs="Arial"/>
          <w:color w:val="000000" w:themeColor="text1"/>
          <w:sz w:val="18"/>
          <w:szCs w:val="18"/>
          <w:lang w:val="en-US"/>
        </w:rPr>
        <w:t xml:space="preserve">(6) </w:t>
      </w:r>
      <w:r w:rsidRPr="00385ABB">
        <w:rPr>
          <w:rFonts w:ascii="Arial" w:eastAsia="Times New Roman" w:hAnsi="Arial" w:cs="Arial"/>
          <w:color w:val="000000" w:themeColor="text1"/>
          <w:sz w:val="18"/>
          <w:szCs w:val="18"/>
          <w:lang w:val="en-US"/>
        </w:rPr>
        <w:t xml:space="preserve">Wu T, Michelle J. Bound MJ et al.: </w:t>
      </w:r>
      <w:r w:rsidRPr="00385ABB">
        <w:rPr>
          <w:rFonts w:ascii="Arial" w:eastAsia="Times New Roman" w:hAnsi="Arial" w:cs="Arial"/>
          <w:iCs/>
          <w:color w:val="000000" w:themeColor="text1"/>
          <w:sz w:val="18"/>
          <w:szCs w:val="18"/>
          <w:lang w:val="en-US"/>
        </w:rPr>
        <w:t xml:space="preserve">Artificial Sweeteners Have No Effect on </w:t>
      </w:r>
      <w:r w:rsidRPr="00385ABB">
        <w:rPr>
          <w:rFonts w:ascii="Arial" w:eastAsia="Times New Roman" w:hAnsi="Arial" w:cs="Arial"/>
          <w:iCs/>
          <w:color w:val="000000" w:themeColor="text1"/>
          <w:sz w:val="18"/>
          <w:szCs w:val="18"/>
          <w:lang w:val="en-US"/>
        </w:rPr>
        <w:tab/>
        <w:t xml:space="preserve">Gastric Emptying, Glucagon-Like Peptide-1, or Glycemia After Oral Glucose in </w:t>
      </w:r>
      <w:r w:rsidRPr="00385ABB">
        <w:rPr>
          <w:rFonts w:ascii="Arial" w:eastAsia="Times New Roman" w:hAnsi="Arial" w:cs="Arial"/>
          <w:iCs/>
          <w:color w:val="000000" w:themeColor="text1"/>
          <w:sz w:val="18"/>
          <w:szCs w:val="18"/>
          <w:lang w:val="en-US"/>
        </w:rPr>
        <w:tab/>
        <w:t>Healthy Humans.</w:t>
      </w:r>
      <w:r w:rsidRPr="00385ABB">
        <w:rPr>
          <w:rFonts w:ascii="Arial" w:eastAsia="Times New Roman" w:hAnsi="Arial" w:cs="Arial"/>
          <w:color w:val="000000" w:themeColor="text1"/>
          <w:sz w:val="18"/>
          <w:szCs w:val="18"/>
          <w:lang w:val="en-US"/>
        </w:rPr>
        <w:t> Diabetes Care December 2013;  36( 12)e 202-e203</w:t>
      </w:r>
    </w:p>
    <w:p w:rsidR="00A8309F" w:rsidRPr="00EC198F" w:rsidRDefault="00385ABB" w:rsidP="00A8309F">
      <w:pPr>
        <w:pStyle w:val="StandardWeb"/>
        <w:shd w:val="clear" w:color="auto" w:fill="FFFFFF"/>
        <w:rPr>
          <w:rFonts w:ascii="Arial" w:hAnsi="Arial" w:cs="Arial"/>
          <w:color w:val="000000"/>
          <w:sz w:val="18"/>
          <w:szCs w:val="18"/>
          <w:lang w:val="en-US"/>
        </w:rPr>
      </w:pPr>
      <w:r>
        <w:rPr>
          <w:rFonts w:ascii="Arial" w:hAnsi="Arial" w:cs="Arial"/>
          <w:sz w:val="18"/>
          <w:szCs w:val="18"/>
          <w:lang w:val="en-US"/>
        </w:rPr>
        <w:t>(7</w:t>
      </w:r>
      <w:r w:rsidR="00A8309F" w:rsidRPr="00EC198F">
        <w:rPr>
          <w:rFonts w:ascii="Arial" w:hAnsi="Arial" w:cs="Arial"/>
          <w:sz w:val="18"/>
          <w:szCs w:val="18"/>
          <w:lang w:val="en-US"/>
        </w:rPr>
        <w:t xml:space="preserve">) </w:t>
      </w:r>
      <w:r w:rsidR="00A8309F" w:rsidRPr="00EC198F">
        <w:rPr>
          <w:rFonts w:ascii="Arial" w:hAnsi="Arial" w:cs="Arial"/>
          <w:color w:val="000000"/>
          <w:sz w:val="18"/>
          <w:szCs w:val="18"/>
          <w:lang w:val="en-US"/>
        </w:rPr>
        <w:t>P J Rogers, P S Hogenkamp, C de Graaf, S Higgs, A Lluch, A R Ness, C Penfold, R Perry, P Putz</w:t>
      </w:r>
      <w:r w:rsidR="00A8309F" w:rsidRPr="00EC198F">
        <w:rPr>
          <w:rFonts w:ascii="Arial" w:hAnsi="Arial" w:cs="Arial"/>
          <w:color w:val="000000"/>
          <w:sz w:val="18"/>
          <w:szCs w:val="18"/>
          <w:vertAlign w:val="superscript"/>
          <w:lang w:val="en-US"/>
        </w:rPr>
        <w:t xml:space="preserve"> </w:t>
      </w:r>
      <w:r w:rsidR="00A8309F" w:rsidRPr="00EC198F">
        <w:rPr>
          <w:rFonts w:ascii="Arial" w:hAnsi="Arial" w:cs="Arial"/>
          <w:color w:val="000000"/>
          <w:sz w:val="18"/>
          <w:szCs w:val="18"/>
          <w:lang w:val="en-US"/>
        </w:rPr>
        <w:t>,M R Yeomans</w:t>
      </w:r>
      <w:r w:rsidR="00A8309F" w:rsidRPr="00EC198F">
        <w:rPr>
          <w:rFonts w:ascii="Arial" w:hAnsi="Arial" w:cs="Arial"/>
          <w:color w:val="000000"/>
          <w:sz w:val="18"/>
          <w:szCs w:val="18"/>
          <w:vertAlign w:val="superscript"/>
          <w:lang w:val="en-US"/>
        </w:rPr>
        <w:t xml:space="preserve"> </w:t>
      </w:r>
      <w:r w:rsidR="00A8309F" w:rsidRPr="00EC198F">
        <w:rPr>
          <w:rFonts w:ascii="Arial" w:hAnsi="Arial" w:cs="Arial"/>
          <w:color w:val="000000"/>
          <w:sz w:val="18"/>
          <w:szCs w:val="18"/>
          <w:lang w:val="en-US"/>
        </w:rPr>
        <w:t xml:space="preserve">and D J Mela, </w:t>
      </w:r>
      <w:r w:rsidR="00A8309F" w:rsidRPr="00EC198F">
        <w:rPr>
          <w:rFonts w:ascii="Arial" w:hAnsi="Arial" w:cs="Arial"/>
          <w:bCs/>
          <w:color w:val="000000"/>
          <w:sz w:val="18"/>
          <w:szCs w:val="18"/>
          <w:lang w:val="en-US"/>
        </w:rPr>
        <w:t>Does low-energy sweetener consumption affect energy intake and body weight</w:t>
      </w:r>
      <w:r w:rsidR="00A8309F" w:rsidRPr="00EC198F">
        <w:rPr>
          <w:rStyle w:val="mb"/>
          <w:rFonts w:ascii="Arial" w:hAnsi="Arial" w:cs="Arial"/>
          <w:color w:val="000000"/>
          <w:sz w:val="18"/>
          <w:szCs w:val="18"/>
          <w:lang w:val="en-US"/>
        </w:rPr>
        <w:t>?</w:t>
      </w:r>
      <w:r w:rsidR="00A8309F" w:rsidRPr="00EC198F">
        <w:rPr>
          <w:rStyle w:val="apple-converted-space"/>
          <w:rFonts w:ascii="Arial" w:hAnsi="Arial" w:cs="Arial"/>
          <w:bCs/>
          <w:color w:val="000000"/>
          <w:sz w:val="18"/>
          <w:szCs w:val="18"/>
          <w:lang w:val="en-US"/>
        </w:rPr>
        <w:t xml:space="preserve"> </w:t>
      </w:r>
      <w:r w:rsidR="00A8309F" w:rsidRPr="00EC198F">
        <w:rPr>
          <w:rFonts w:ascii="Arial" w:hAnsi="Arial" w:cs="Arial"/>
          <w:bCs/>
          <w:color w:val="000000"/>
          <w:sz w:val="18"/>
          <w:szCs w:val="18"/>
          <w:lang w:val="en-US"/>
        </w:rPr>
        <w:t xml:space="preserve">A systematic review, including meta-analyses, of the evidence from human and animal studies, </w:t>
      </w:r>
      <w:r w:rsidR="00A8309F" w:rsidRPr="00EC198F">
        <w:rPr>
          <w:rFonts w:ascii="Arial" w:hAnsi="Arial" w:cs="Arial"/>
          <w:i/>
          <w:iCs/>
          <w:color w:val="000000"/>
          <w:sz w:val="18"/>
          <w:szCs w:val="18"/>
          <w:lang w:val="en-US"/>
        </w:rPr>
        <w:t>International Journal of Obesity</w:t>
      </w:r>
      <w:r w:rsidR="00A8309F" w:rsidRPr="00EC198F">
        <w:rPr>
          <w:rStyle w:val="apple-converted-space"/>
          <w:rFonts w:ascii="Arial" w:hAnsi="Arial" w:cs="Arial"/>
          <w:color w:val="000000"/>
          <w:sz w:val="18"/>
          <w:szCs w:val="18"/>
          <w:lang w:val="en-US"/>
        </w:rPr>
        <w:t xml:space="preserve"> </w:t>
      </w:r>
      <w:r w:rsidR="00A8309F" w:rsidRPr="00EC198F">
        <w:rPr>
          <w:rFonts w:ascii="Arial" w:hAnsi="Arial" w:cs="Arial"/>
          <w:color w:val="000000"/>
          <w:sz w:val="18"/>
          <w:szCs w:val="18"/>
          <w:lang w:val="en-US"/>
        </w:rPr>
        <w:t>(2016)</w:t>
      </w:r>
      <w:r w:rsidR="00A8309F" w:rsidRPr="00EC198F">
        <w:rPr>
          <w:rStyle w:val="apple-converted-space"/>
          <w:rFonts w:ascii="Arial" w:hAnsi="Arial" w:cs="Arial"/>
          <w:color w:val="000000"/>
          <w:sz w:val="18"/>
          <w:szCs w:val="18"/>
          <w:lang w:val="en-US"/>
        </w:rPr>
        <w:t xml:space="preserve"> </w:t>
      </w:r>
      <w:r w:rsidR="00A8309F" w:rsidRPr="00EC198F">
        <w:rPr>
          <w:rFonts w:ascii="Arial" w:hAnsi="Arial" w:cs="Arial"/>
          <w:bCs/>
          <w:color w:val="000000"/>
          <w:sz w:val="18"/>
          <w:szCs w:val="18"/>
          <w:lang w:val="en-US"/>
        </w:rPr>
        <w:t>40,</w:t>
      </w:r>
      <w:r w:rsidR="00A8309F" w:rsidRPr="00EC198F">
        <w:rPr>
          <w:rStyle w:val="apple-converted-space"/>
          <w:rFonts w:ascii="Arial" w:hAnsi="Arial" w:cs="Arial"/>
          <w:color w:val="000000"/>
          <w:sz w:val="18"/>
          <w:szCs w:val="18"/>
          <w:lang w:val="en-US"/>
        </w:rPr>
        <w:t xml:space="preserve"> </w:t>
      </w:r>
      <w:r w:rsidR="00A8309F" w:rsidRPr="00EC198F">
        <w:rPr>
          <w:rFonts w:ascii="Arial" w:hAnsi="Arial" w:cs="Arial"/>
          <w:color w:val="000000"/>
          <w:sz w:val="18"/>
          <w:szCs w:val="18"/>
          <w:lang w:val="en-US"/>
        </w:rPr>
        <w:t>381–394; doi:10.1038/ijo.2015.177; published online 10 November 2015</w:t>
      </w:r>
    </w:p>
    <w:p w:rsidR="0030773F" w:rsidRPr="00EC198F" w:rsidRDefault="00385ABB" w:rsidP="0030773F">
      <w:pPr>
        <w:rPr>
          <w:rFonts w:ascii="Arial" w:hAnsi="Arial" w:cs="Arial"/>
          <w:color w:val="000000"/>
          <w:sz w:val="18"/>
          <w:szCs w:val="18"/>
        </w:rPr>
      </w:pPr>
      <w:r>
        <w:rPr>
          <w:rFonts w:ascii="Arial" w:hAnsi="Arial" w:cs="Arial"/>
          <w:color w:val="000000"/>
          <w:sz w:val="18"/>
          <w:szCs w:val="18"/>
          <w:lang w:val="en-US"/>
        </w:rPr>
        <w:t>(8</w:t>
      </w:r>
      <w:r w:rsidR="0030773F" w:rsidRPr="00EC198F">
        <w:rPr>
          <w:rFonts w:ascii="Arial" w:hAnsi="Arial" w:cs="Arial"/>
          <w:color w:val="000000"/>
          <w:sz w:val="18"/>
          <w:szCs w:val="18"/>
          <w:lang w:val="en-US"/>
        </w:rPr>
        <w:t xml:space="preserve">) Miller PE, Perez V. Low-calorie sweeteners and body weight and composition: a meta-analysis of randomized controlled trials and prospective cohort studies. </w:t>
      </w:r>
      <w:r w:rsidR="0030773F" w:rsidRPr="00EC198F">
        <w:rPr>
          <w:rFonts w:ascii="Arial" w:hAnsi="Arial" w:cs="Arial"/>
          <w:color w:val="000000"/>
          <w:sz w:val="18"/>
          <w:szCs w:val="18"/>
        </w:rPr>
        <w:t>Am J Clin Nutr 2014; 100: 765-77.</w:t>
      </w:r>
    </w:p>
    <w:p w:rsidR="0030773F" w:rsidRPr="00F804E0" w:rsidRDefault="0030773F" w:rsidP="0030773F">
      <w:pPr>
        <w:rPr>
          <w:rFonts w:ascii="Arial" w:hAnsi="Arial" w:cs="Arial"/>
          <w:color w:val="000000"/>
          <w:sz w:val="18"/>
          <w:szCs w:val="18"/>
        </w:rPr>
      </w:pPr>
    </w:p>
    <w:p w:rsidR="004571CD" w:rsidRPr="00C74C72" w:rsidRDefault="00385ABB" w:rsidP="00C74C72">
      <w:pPr>
        <w:rPr>
          <w:rFonts w:ascii="Arial" w:hAnsi="Arial" w:cs="Arial"/>
          <w:color w:val="000000"/>
          <w:sz w:val="18"/>
          <w:szCs w:val="18"/>
        </w:rPr>
      </w:pPr>
      <w:r w:rsidRPr="00934FB1">
        <w:rPr>
          <w:rFonts w:ascii="Arial" w:hAnsi="Arial" w:cs="Arial"/>
          <w:color w:val="000000"/>
          <w:sz w:val="18"/>
          <w:szCs w:val="18"/>
        </w:rPr>
        <w:t>(9</w:t>
      </w:r>
      <w:r w:rsidR="0030773F" w:rsidRPr="00934FB1">
        <w:rPr>
          <w:rFonts w:ascii="Arial" w:hAnsi="Arial" w:cs="Arial"/>
          <w:color w:val="000000"/>
          <w:sz w:val="18"/>
          <w:szCs w:val="18"/>
        </w:rPr>
        <w:t xml:space="preserve">) Blackburn GL, Kanders BS, Lavin PT, et al. </w:t>
      </w:r>
      <w:r w:rsidR="0030773F" w:rsidRPr="00EC198F">
        <w:rPr>
          <w:rFonts w:ascii="Arial" w:hAnsi="Arial" w:cs="Arial"/>
          <w:color w:val="000000"/>
          <w:sz w:val="18"/>
          <w:szCs w:val="18"/>
          <w:lang w:val="en-US"/>
        </w:rPr>
        <w:t xml:space="preserve">The effect of aspartame as part of a multidisciplinary weight-control program on short- and long-term control of body weight. </w:t>
      </w:r>
      <w:r w:rsidR="0030773F" w:rsidRPr="00E40317">
        <w:rPr>
          <w:rFonts w:ascii="Arial" w:hAnsi="Arial" w:cs="Arial"/>
          <w:color w:val="000000"/>
          <w:sz w:val="18"/>
          <w:szCs w:val="18"/>
        </w:rPr>
        <w:t>Am J Clin Nutr 1997; 65: 409-18</w:t>
      </w:r>
    </w:p>
    <w:p w:rsidR="008A603A" w:rsidRDefault="008A603A" w:rsidP="004571CD">
      <w:pPr>
        <w:spacing w:line="360" w:lineRule="auto"/>
      </w:pPr>
    </w:p>
    <w:p w:rsidR="004571CD" w:rsidRPr="002F0007" w:rsidRDefault="004571CD" w:rsidP="004571CD">
      <w:pPr>
        <w:spacing w:line="360" w:lineRule="auto"/>
        <w:jc w:val="both"/>
        <w:rPr>
          <w:rFonts w:ascii="Arial" w:hAnsi="Arial" w:cs="Arial"/>
          <w:color w:val="000000"/>
          <w:sz w:val="22"/>
          <w:szCs w:val="22"/>
          <w:shd w:val="clear" w:color="auto" w:fill="FFFFFF"/>
        </w:rPr>
      </w:pPr>
      <w:r w:rsidRPr="002F0007">
        <w:rPr>
          <w:rFonts w:ascii="Arial" w:hAnsi="Arial" w:cs="Arial"/>
          <w:color w:val="000000"/>
          <w:sz w:val="22"/>
          <w:szCs w:val="22"/>
          <w:shd w:val="clear" w:color="auto" w:fill="FFFFFF"/>
        </w:rPr>
        <w:t>Pressekontakt</w:t>
      </w:r>
      <w:r w:rsidRPr="002F0007">
        <w:rPr>
          <w:rFonts w:ascii="Arial" w:hAnsi="Arial" w:cs="Arial"/>
          <w:color w:val="000000"/>
          <w:sz w:val="22"/>
          <w:szCs w:val="22"/>
        </w:rPr>
        <w:t xml:space="preserve"> </w:t>
      </w:r>
      <w:r w:rsidRPr="002F0007">
        <w:rPr>
          <w:rFonts w:ascii="Arial" w:hAnsi="Arial" w:cs="Arial"/>
          <w:color w:val="000000"/>
          <w:sz w:val="22"/>
          <w:szCs w:val="22"/>
          <w:shd w:val="clear" w:color="auto" w:fill="FFFFFF"/>
        </w:rPr>
        <w:t>für Deutschland:</w:t>
      </w:r>
    </w:p>
    <w:p w:rsidR="004571CD" w:rsidRPr="002F0007" w:rsidRDefault="004571CD" w:rsidP="004571CD">
      <w:pPr>
        <w:spacing w:line="360" w:lineRule="auto"/>
        <w:jc w:val="both"/>
        <w:rPr>
          <w:rFonts w:ascii="Arial" w:hAnsi="Arial" w:cs="Arial"/>
          <w:sz w:val="22"/>
          <w:szCs w:val="22"/>
        </w:rPr>
      </w:pPr>
      <w:r w:rsidRPr="002F0007">
        <w:rPr>
          <w:rFonts w:ascii="Arial" w:hAnsi="Arial" w:cs="Arial"/>
          <w:sz w:val="22"/>
          <w:szCs w:val="22"/>
        </w:rPr>
        <w:t>Süßstoff-Verband e.V.</w:t>
      </w:r>
    </w:p>
    <w:p w:rsidR="004571CD" w:rsidRPr="002F0007" w:rsidRDefault="004571CD" w:rsidP="004571CD">
      <w:pPr>
        <w:spacing w:line="360" w:lineRule="auto"/>
        <w:jc w:val="both"/>
        <w:rPr>
          <w:rFonts w:ascii="Arial" w:hAnsi="Arial" w:cs="Arial"/>
          <w:sz w:val="22"/>
          <w:szCs w:val="22"/>
        </w:rPr>
      </w:pPr>
      <w:r w:rsidRPr="002F0007">
        <w:rPr>
          <w:rFonts w:ascii="Arial" w:hAnsi="Arial" w:cs="Arial"/>
          <w:sz w:val="22"/>
          <w:szCs w:val="22"/>
        </w:rPr>
        <w:t>Dipl.oec.troph. Anja Krumbe</w:t>
      </w:r>
    </w:p>
    <w:p w:rsidR="004571CD" w:rsidRPr="002F0007" w:rsidRDefault="004571CD" w:rsidP="004571CD">
      <w:pPr>
        <w:spacing w:line="360" w:lineRule="auto"/>
        <w:jc w:val="both"/>
        <w:rPr>
          <w:rFonts w:ascii="Arial" w:hAnsi="Arial" w:cs="Arial"/>
          <w:sz w:val="22"/>
          <w:szCs w:val="22"/>
          <w:lang w:val="fr-FR"/>
        </w:rPr>
      </w:pPr>
      <w:r w:rsidRPr="002F0007">
        <w:rPr>
          <w:rFonts w:ascii="Arial" w:hAnsi="Arial" w:cs="Arial"/>
          <w:sz w:val="22"/>
          <w:szCs w:val="22"/>
          <w:lang w:val="fr-FR"/>
        </w:rPr>
        <w:t>Fon:+49 (0) 22 03 – 20 89 45</w:t>
      </w:r>
    </w:p>
    <w:p w:rsidR="004571CD" w:rsidRPr="002F0007" w:rsidRDefault="002136A3" w:rsidP="004571CD">
      <w:pPr>
        <w:tabs>
          <w:tab w:val="left" w:pos="354"/>
        </w:tabs>
        <w:spacing w:line="360" w:lineRule="auto"/>
        <w:jc w:val="both"/>
        <w:rPr>
          <w:rFonts w:ascii="Arial" w:hAnsi="Arial" w:cs="Arial"/>
          <w:sz w:val="22"/>
          <w:szCs w:val="22"/>
          <w:lang w:val="fr-FR"/>
        </w:rPr>
      </w:pPr>
      <w:hyperlink r:id="rId9" w:history="1">
        <w:r w:rsidR="004571CD" w:rsidRPr="002F0007">
          <w:rPr>
            <w:rStyle w:val="Hyperlink"/>
            <w:rFonts w:ascii="Arial" w:hAnsi="Arial" w:cs="Arial"/>
            <w:sz w:val="22"/>
            <w:szCs w:val="22"/>
            <w:lang w:val="fr-FR"/>
          </w:rPr>
          <w:t>krumbe@suessstoff-verband.de</w:t>
        </w:r>
      </w:hyperlink>
    </w:p>
    <w:p w:rsidR="004571CD" w:rsidRPr="002F0007" w:rsidRDefault="002136A3" w:rsidP="004571CD">
      <w:pPr>
        <w:tabs>
          <w:tab w:val="left" w:pos="354"/>
        </w:tabs>
        <w:spacing w:line="360" w:lineRule="auto"/>
        <w:rPr>
          <w:rFonts w:ascii="Arial" w:hAnsi="Arial" w:cs="Arial"/>
          <w:sz w:val="22"/>
          <w:szCs w:val="22"/>
          <w:lang w:val="fr-FR"/>
        </w:rPr>
      </w:pPr>
      <w:hyperlink r:id="rId10" w:history="1">
        <w:r w:rsidR="004571CD" w:rsidRPr="002F0007">
          <w:rPr>
            <w:rStyle w:val="Hyperlink"/>
            <w:rFonts w:ascii="Arial" w:hAnsi="Arial" w:cs="Arial"/>
            <w:sz w:val="22"/>
            <w:szCs w:val="22"/>
            <w:lang w:val="fr-FR"/>
          </w:rPr>
          <w:t>www.suessstoff-verband.de</w:t>
        </w:r>
      </w:hyperlink>
      <w:r w:rsidR="004571CD" w:rsidRPr="002F0007">
        <w:rPr>
          <w:rFonts w:ascii="Arial" w:hAnsi="Arial" w:cs="Arial"/>
          <w:sz w:val="22"/>
          <w:szCs w:val="22"/>
          <w:lang w:val="fr-FR"/>
        </w:rPr>
        <w:t xml:space="preserve"> </w:t>
      </w:r>
    </w:p>
    <w:p w:rsidR="004571CD" w:rsidRPr="002F0007" w:rsidRDefault="004571CD" w:rsidP="004571CD">
      <w:pPr>
        <w:tabs>
          <w:tab w:val="left" w:pos="354"/>
        </w:tabs>
        <w:spacing w:line="360" w:lineRule="auto"/>
        <w:rPr>
          <w:rFonts w:ascii="Arial" w:hAnsi="Arial" w:cs="Arial"/>
          <w:sz w:val="22"/>
          <w:szCs w:val="22"/>
          <w:lang w:val="fr-FR"/>
        </w:rPr>
      </w:pPr>
    </w:p>
    <w:p w:rsidR="004571CD" w:rsidRPr="002F0007" w:rsidRDefault="004571CD" w:rsidP="004571CD">
      <w:pPr>
        <w:tabs>
          <w:tab w:val="left" w:pos="354"/>
        </w:tabs>
        <w:spacing w:line="360" w:lineRule="auto"/>
        <w:rPr>
          <w:rFonts w:ascii="Arial" w:hAnsi="Arial" w:cs="Arial"/>
          <w:sz w:val="22"/>
          <w:szCs w:val="22"/>
          <w:lang w:val="fr-FR"/>
        </w:rPr>
      </w:pPr>
      <w:r w:rsidRPr="002F0007">
        <w:rPr>
          <w:rFonts w:ascii="Arial" w:hAnsi="Arial" w:cs="Arial"/>
          <w:sz w:val="22"/>
          <w:szCs w:val="22"/>
          <w:lang w:val="fr-FR"/>
        </w:rPr>
        <w:t>Pressekontakt für Österreich :</w:t>
      </w:r>
    </w:p>
    <w:p w:rsidR="004571CD" w:rsidRPr="002F0007" w:rsidRDefault="004571CD" w:rsidP="004571CD">
      <w:pPr>
        <w:tabs>
          <w:tab w:val="left" w:pos="354"/>
        </w:tabs>
        <w:spacing w:line="360" w:lineRule="auto"/>
        <w:jc w:val="both"/>
        <w:rPr>
          <w:rFonts w:ascii="Arial" w:hAnsi="Arial" w:cs="Arial"/>
          <w:sz w:val="22"/>
          <w:szCs w:val="22"/>
          <w:lang w:val="fr-FR"/>
        </w:rPr>
      </w:pPr>
      <w:r w:rsidRPr="002F0007">
        <w:rPr>
          <w:rFonts w:ascii="Arial" w:hAnsi="Arial" w:cs="Arial"/>
          <w:sz w:val="22"/>
          <w:szCs w:val="22"/>
          <w:lang w:val="fr-FR"/>
        </w:rPr>
        <w:t>Süßstoff-Verband e.V.</w:t>
      </w:r>
    </w:p>
    <w:p w:rsidR="004571CD" w:rsidRPr="002F0007" w:rsidRDefault="004571CD" w:rsidP="004571CD">
      <w:pPr>
        <w:tabs>
          <w:tab w:val="left" w:pos="354"/>
        </w:tabs>
        <w:spacing w:line="360" w:lineRule="auto"/>
        <w:jc w:val="both"/>
        <w:rPr>
          <w:rFonts w:ascii="Arial" w:hAnsi="Arial" w:cs="Arial"/>
          <w:sz w:val="22"/>
          <w:szCs w:val="22"/>
          <w:lang w:val="fr-FR"/>
        </w:rPr>
      </w:pPr>
      <w:r w:rsidRPr="002F0007">
        <w:rPr>
          <w:rFonts w:ascii="Arial" w:hAnsi="Arial" w:cs="Arial"/>
          <w:sz w:val="22"/>
          <w:szCs w:val="22"/>
          <w:lang w:val="fr-FR"/>
        </w:rPr>
        <w:t xml:space="preserve">Mag. Uta Carstanjen </w:t>
      </w:r>
    </w:p>
    <w:p w:rsidR="004571CD" w:rsidRPr="002F0007" w:rsidRDefault="004571CD" w:rsidP="004571CD">
      <w:pPr>
        <w:tabs>
          <w:tab w:val="left" w:pos="354"/>
        </w:tabs>
        <w:spacing w:line="360" w:lineRule="auto"/>
        <w:jc w:val="both"/>
        <w:rPr>
          <w:rFonts w:ascii="Arial" w:hAnsi="Arial" w:cs="Arial"/>
          <w:sz w:val="22"/>
          <w:szCs w:val="22"/>
          <w:lang w:val="fr-FR"/>
        </w:rPr>
      </w:pPr>
      <w:r w:rsidRPr="002F0007">
        <w:rPr>
          <w:rFonts w:ascii="Arial" w:hAnsi="Arial" w:cs="Arial"/>
          <w:sz w:val="22"/>
          <w:szCs w:val="22"/>
          <w:lang w:val="fr-FR"/>
        </w:rPr>
        <w:t>c/o Fine Facts Health Communication</w:t>
      </w:r>
    </w:p>
    <w:p w:rsidR="004571CD" w:rsidRPr="002F0007" w:rsidRDefault="004571CD" w:rsidP="004571CD">
      <w:pPr>
        <w:tabs>
          <w:tab w:val="left" w:pos="354"/>
        </w:tabs>
        <w:spacing w:line="360" w:lineRule="auto"/>
        <w:jc w:val="both"/>
        <w:rPr>
          <w:rFonts w:ascii="Arial" w:hAnsi="Arial" w:cs="Arial"/>
          <w:sz w:val="22"/>
          <w:szCs w:val="22"/>
          <w:lang w:val="fr-FR"/>
        </w:rPr>
      </w:pPr>
      <w:r w:rsidRPr="002F0007">
        <w:rPr>
          <w:rFonts w:ascii="Arial" w:hAnsi="Arial" w:cs="Arial"/>
          <w:sz w:val="22"/>
          <w:szCs w:val="22"/>
          <w:lang w:val="fr-FR"/>
        </w:rPr>
        <w:t>Fon : +43 (0) 664 5153040</w:t>
      </w:r>
    </w:p>
    <w:p w:rsidR="004571CD" w:rsidRPr="002F0007" w:rsidRDefault="002136A3" w:rsidP="004571CD">
      <w:pPr>
        <w:tabs>
          <w:tab w:val="left" w:pos="354"/>
        </w:tabs>
        <w:spacing w:line="360" w:lineRule="auto"/>
        <w:jc w:val="both"/>
        <w:rPr>
          <w:rFonts w:ascii="Arial" w:hAnsi="Arial" w:cs="Arial"/>
          <w:sz w:val="22"/>
          <w:szCs w:val="22"/>
          <w:lang w:val="fr-FR"/>
        </w:rPr>
      </w:pPr>
      <w:hyperlink r:id="rId11" w:history="1">
        <w:r w:rsidR="004571CD" w:rsidRPr="002F0007">
          <w:rPr>
            <w:rStyle w:val="Hyperlink"/>
            <w:rFonts w:ascii="Arial" w:hAnsi="Arial" w:cs="Arial"/>
            <w:sz w:val="22"/>
            <w:szCs w:val="22"/>
            <w:lang w:val="fr-FR"/>
          </w:rPr>
          <w:t>info@suessstoff-verband.at</w:t>
        </w:r>
      </w:hyperlink>
    </w:p>
    <w:p w:rsidR="00BD1E94" w:rsidRDefault="004571CD" w:rsidP="00E276A4">
      <w:pPr>
        <w:tabs>
          <w:tab w:val="left" w:pos="354"/>
        </w:tabs>
        <w:spacing w:line="360" w:lineRule="auto"/>
        <w:jc w:val="both"/>
      </w:pPr>
      <w:r w:rsidRPr="00AB2342">
        <w:rPr>
          <w:rFonts w:ascii="Arial" w:hAnsi="Arial" w:cs="Arial"/>
          <w:sz w:val="22"/>
          <w:szCs w:val="22"/>
          <w:lang w:val="fr-FR"/>
        </w:rPr>
        <w:t>www.suessstoff-verband.de</w:t>
      </w:r>
    </w:p>
    <w:sectPr w:rsidR="00BD1E94" w:rsidSect="007E5D09">
      <w:headerReference w:type="default" r:id="rId12"/>
      <w:headerReference w:type="firs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F29" w:rsidRDefault="00484F29">
      <w:r>
        <w:separator/>
      </w:r>
    </w:p>
  </w:endnote>
  <w:endnote w:type="continuationSeparator" w:id="0">
    <w:p w:rsidR="00484F29" w:rsidRDefault="00484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swiss"/>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F29" w:rsidRDefault="00484F29">
      <w:r>
        <w:separator/>
      </w:r>
    </w:p>
  </w:footnote>
  <w:footnote w:type="continuationSeparator" w:id="0">
    <w:p w:rsidR="00484F29" w:rsidRDefault="00484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9F" w:rsidRDefault="00AB2342" w:rsidP="008E6D1D">
    <w:pPr>
      <w:pStyle w:val="Kopfzeile"/>
      <w:rPr>
        <w:b/>
        <w:bCs/>
        <w:sz w:val="16"/>
        <w:szCs w:val="16"/>
      </w:rPr>
    </w:pPr>
    <w:r>
      <w:rPr>
        <w:b/>
        <w:bCs/>
        <w:sz w:val="16"/>
        <w:szCs w:val="16"/>
      </w:rPr>
      <w:t>PRESSEINFORMATION</w:t>
    </w:r>
  </w:p>
  <w:p w:rsidR="00B4669F" w:rsidRPr="00D740DF" w:rsidRDefault="008A603A" w:rsidP="008E6D1D">
    <w:pPr>
      <w:pStyle w:val="Kopfzeile"/>
      <w:rPr>
        <w:b/>
        <w:bCs/>
        <w:sz w:val="16"/>
        <w:szCs w:val="16"/>
      </w:rPr>
    </w:pPr>
    <w:r>
      <w:rPr>
        <w:b/>
        <w:bCs/>
        <w:sz w:val="16"/>
        <w:szCs w:val="16"/>
      </w:rPr>
      <w:t>Gewichtsmanagement mit Süßstoffen erleichtern</w:t>
    </w:r>
  </w:p>
  <w:p w:rsidR="00B4669F" w:rsidRDefault="002136A3">
    <w:pPr>
      <w:pStyle w:val="Kopfzeile"/>
      <w:tabs>
        <w:tab w:val="clear" w:pos="4536"/>
        <w:tab w:val="clear" w:pos="9072"/>
        <w:tab w:val="right" w:pos="7370"/>
        <w:tab w:val="right" w:pos="8892"/>
      </w:tabs>
      <w:rPr>
        <w:rStyle w:val="Seitenzahl"/>
        <w:sz w:val="16"/>
      </w:rPr>
    </w:pPr>
    <w:r w:rsidRPr="002136A3">
      <w:rPr>
        <w:noProof/>
        <w:color w:val="000000"/>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94.8pt;margin-top:-6.4pt;width:107.25pt;height:48pt;z-index:-251655168" wrapcoords="-151 0 -151 21262 21600 21262 21600 0 -151 0">
          <v:imagedata r:id="rId1" o:title="dsv_lay_logo_klein"/>
          <w10:wrap type="tight"/>
        </v:shape>
      </w:pict>
    </w:r>
    <w:r w:rsidR="00AB2342">
      <w:rPr>
        <w:rStyle w:val="Fett"/>
        <w:b w:val="0"/>
        <w:bCs w:val="0"/>
        <w:color w:val="000000"/>
        <w:sz w:val="16"/>
      </w:rPr>
      <w:tab/>
    </w:r>
    <w:r w:rsidR="00AB2342">
      <w:rPr>
        <w:noProof/>
        <w:sz w:val="16"/>
      </w:rPr>
      <w:t xml:space="preserve">Seite </w:t>
    </w:r>
    <w:r>
      <w:rPr>
        <w:rStyle w:val="Seitenzahl"/>
        <w:sz w:val="16"/>
      </w:rPr>
      <w:fldChar w:fldCharType="begin"/>
    </w:r>
    <w:r w:rsidR="00AB2342">
      <w:rPr>
        <w:rStyle w:val="Seitenzahl"/>
        <w:sz w:val="16"/>
      </w:rPr>
      <w:instrText xml:space="preserve"> PAGE </w:instrText>
    </w:r>
    <w:r>
      <w:rPr>
        <w:rStyle w:val="Seitenzahl"/>
        <w:sz w:val="16"/>
      </w:rPr>
      <w:fldChar w:fldCharType="separate"/>
    </w:r>
    <w:r w:rsidR="00ED30B8">
      <w:rPr>
        <w:rStyle w:val="Seitenzahl"/>
        <w:noProof/>
        <w:sz w:val="16"/>
      </w:rPr>
      <w:t>1</w:t>
    </w:r>
    <w:r>
      <w:rPr>
        <w:rStyle w:val="Seitenzahl"/>
        <w:sz w:val="16"/>
      </w:rPr>
      <w:fldChar w:fldCharType="end"/>
    </w:r>
    <w:r w:rsidR="00AB2342">
      <w:rPr>
        <w:rStyle w:val="Seitenzahl"/>
        <w:sz w:val="16"/>
      </w:rPr>
      <w:t xml:space="preserve"> von </w:t>
    </w:r>
    <w:r>
      <w:rPr>
        <w:rStyle w:val="Seitenzahl"/>
        <w:sz w:val="16"/>
      </w:rPr>
      <w:fldChar w:fldCharType="begin"/>
    </w:r>
    <w:r w:rsidR="00AB2342">
      <w:rPr>
        <w:rStyle w:val="Seitenzahl"/>
        <w:sz w:val="16"/>
      </w:rPr>
      <w:instrText xml:space="preserve"> NUMPAGES </w:instrText>
    </w:r>
    <w:r>
      <w:rPr>
        <w:rStyle w:val="Seitenzahl"/>
        <w:sz w:val="16"/>
      </w:rPr>
      <w:fldChar w:fldCharType="separate"/>
    </w:r>
    <w:r w:rsidR="00ED30B8">
      <w:rPr>
        <w:rStyle w:val="Seitenzahl"/>
        <w:noProof/>
        <w:sz w:val="16"/>
      </w:rPr>
      <w:t>3</w:t>
    </w:r>
    <w:r>
      <w:rPr>
        <w:rStyle w:val="Seitenzahl"/>
        <w:sz w:val="16"/>
      </w:rPr>
      <w:fldChar w:fldCharType="end"/>
    </w:r>
    <w:r w:rsidR="00AB2342">
      <w:rPr>
        <w:rStyle w:val="Seitenzahl"/>
        <w:sz w:val="16"/>
      </w:rPr>
      <w:t xml:space="preserve"> Seiten</w:t>
    </w:r>
  </w:p>
  <w:p w:rsidR="00B4669F" w:rsidRDefault="00484F29">
    <w:pPr>
      <w:pStyle w:val="Kopfzeile"/>
      <w:rPr>
        <w:b/>
        <w:bCs/>
        <w:sz w:val="28"/>
      </w:rPr>
    </w:pPr>
  </w:p>
  <w:p w:rsidR="00E276A4" w:rsidRDefault="00E276A4">
    <w:pPr>
      <w:pStyle w:val="Kopfzeile"/>
      <w:rPr>
        <w:b/>
        <w:bCs/>
        <w:sz w:val="28"/>
      </w:rPr>
    </w:pPr>
  </w:p>
  <w:p w:rsidR="00E276A4" w:rsidRDefault="00E276A4">
    <w:pPr>
      <w:pStyle w:val="Kopfzeile"/>
      <w:rPr>
        <w:b/>
        <w:bCs/>
        <w:sz w:val="28"/>
      </w:rPr>
    </w:pPr>
  </w:p>
  <w:p w:rsidR="00B4669F" w:rsidRDefault="00484F29">
    <w:pPr>
      <w:pStyle w:val="Kopfzeile"/>
      <w:rPr>
        <w:b/>
        <w:bCs/>
        <w:sz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9F" w:rsidRPr="00D740DF" w:rsidRDefault="002136A3">
    <w:pPr>
      <w:pStyle w:val="Kopfzeile"/>
      <w:rPr>
        <w:b/>
        <w:bCs/>
        <w:sz w:val="28"/>
        <w:szCs w:val="28"/>
      </w:rPr>
    </w:pPr>
    <w:r w:rsidRPr="002136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2.8pt;margin-top:0;width:107.25pt;height:48pt;z-index:-251656192" wrapcoords="-151 0 -151 21262 21600 21262 21600 0 -151 0">
          <v:imagedata r:id="rId1" o:title="dsv_lay_logo_klein"/>
          <w10:wrap type="tight"/>
        </v:shape>
      </w:pict>
    </w:r>
    <w:r w:rsidR="00AB2342" w:rsidRPr="00D740DF">
      <w:rPr>
        <w:b/>
        <w:bCs/>
        <w:sz w:val="28"/>
        <w:szCs w:val="28"/>
      </w:rPr>
      <w:t>PRESSEINFORMATION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0709C"/>
    <w:multiLevelType w:val="hybridMultilevel"/>
    <w:tmpl w:val="57E682EC"/>
    <w:lvl w:ilvl="0" w:tplc="04070015">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A235FFC"/>
    <w:multiLevelType w:val="hybridMultilevel"/>
    <w:tmpl w:val="C62C181C"/>
    <w:lvl w:ilvl="0" w:tplc="54826098">
      <w:start w:val="1"/>
      <w:numFmt w:val="decimal"/>
      <w:lvlText w:val="%1."/>
      <w:lvlJc w:val="left"/>
      <w:pPr>
        <w:ind w:left="1380" w:hanging="660"/>
      </w:pPr>
      <w:rPr>
        <w:rFonts w:asciiTheme="minorHAnsi" w:eastAsiaTheme="minorEastAsia" w:hAnsiTheme="minorHAnsi" w:cs="Arial"/>
        <w:lang w:val="en-US"/>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70444096"/>
    <w:multiLevelType w:val="hybridMultilevel"/>
    <w:tmpl w:val="9BDE04C2"/>
    <w:lvl w:ilvl="0" w:tplc="04070015">
      <w:start w:val="4"/>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6729C"/>
    <w:rsid w:val="000927EB"/>
    <w:rsid w:val="000C171D"/>
    <w:rsid w:val="000E5968"/>
    <w:rsid w:val="00110E1C"/>
    <w:rsid w:val="00115C60"/>
    <w:rsid w:val="001271DD"/>
    <w:rsid w:val="00165558"/>
    <w:rsid w:val="0016729C"/>
    <w:rsid w:val="001A79A8"/>
    <w:rsid w:val="001E3CC2"/>
    <w:rsid w:val="002136A3"/>
    <w:rsid w:val="002802AC"/>
    <w:rsid w:val="00297176"/>
    <w:rsid w:val="002F0007"/>
    <w:rsid w:val="0030773F"/>
    <w:rsid w:val="00385ABB"/>
    <w:rsid w:val="003A16B4"/>
    <w:rsid w:val="003F7D74"/>
    <w:rsid w:val="00407B22"/>
    <w:rsid w:val="00414FF2"/>
    <w:rsid w:val="00443CF9"/>
    <w:rsid w:val="00447F6E"/>
    <w:rsid w:val="004571CD"/>
    <w:rsid w:val="00484F29"/>
    <w:rsid w:val="004B3EB2"/>
    <w:rsid w:val="00513F71"/>
    <w:rsid w:val="00526A75"/>
    <w:rsid w:val="00570927"/>
    <w:rsid w:val="00585392"/>
    <w:rsid w:val="005B6305"/>
    <w:rsid w:val="005E3CE8"/>
    <w:rsid w:val="006F2AA5"/>
    <w:rsid w:val="007A185B"/>
    <w:rsid w:val="007B4327"/>
    <w:rsid w:val="007D4E9E"/>
    <w:rsid w:val="007E5D09"/>
    <w:rsid w:val="0082468F"/>
    <w:rsid w:val="008332D4"/>
    <w:rsid w:val="00846569"/>
    <w:rsid w:val="00853586"/>
    <w:rsid w:val="008A603A"/>
    <w:rsid w:val="008F3ED5"/>
    <w:rsid w:val="00913D27"/>
    <w:rsid w:val="00934FB1"/>
    <w:rsid w:val="009A0A9D"/>
    <w:rsid w:val="009B2CD1"/>
    <w:rsid w:val="009B6CF7"/>
    <w:rsid w:val="00A37CF8"/>
    <w:rsid w:val="00A8309F"/>
    <w:rsid w:val="00A92777"/>
    <w:rsid w:val="00AB2342"/>
    <w:rsid w:val="00AE21EA"/>
    <w:rsid w:val="00B46240"/>
    <w:rsid w:val="00B55AEB"/>
    <w:rsid w:val="00BD1E94"/>
    <w:rsid w:val="00C331F4"/>
    <w:rsid w:val="00C74C72"/>
    <w:rsid w:val="00D20546"/>
    <w:rsid w:val="00D3145B"/>
    <w:rsid w:val="00D315B6"/>
    <w:rsid w:val="00D82711"/>
    <w:rsid w:val="00D84CC3"/>
    <w:rsid w:val="00DB447B"/>
    <w:rsid w:val="00DD5E30"/>
    <w:rsid w:val="00DF19BC"/>
    <w:rsid w:val="00E276A4"/>
    <w:rsid w:val="00E40317"/>
    <w:rsid w:val="00E63701"/>
    <w:rsid w:val="00E70CC6"/>
    <w:rsid w:val="00EC198F"/>
    <w:rsid w:val="00ED30B8"/>
    <w:rsid w:val="00EE79CF"/>
    <w:rsid w:val="00F73788"/>
    <w:rsid w:val="00F804E0"/>
    <w:rsid w:val="00F8201E"/>
    <w:rsid w:val="00FA3E78"/>
    <w:rsid w:val="00FB15B1"/>
    <w:rsid w:val="00FB2E54"/>
    <w:rsid w:val="00FD0C2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729C"/>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6729C"/>
    <w:pPr>
      <w:autoSpaceDE w:val="0"/>
      <w:autoSpaceDN w:val="0"/>
      <w:adjustRightInd w:val="0"/>
      <w:spacing w:after="0" w:line="240" w:lineRule="auto"/>
    </w:pPr>
    <w:rPr>
      <w:rFonts w:ascii="Arial" w:hAnsi="Arial" w:cs="Arial"/>
      <w:color w:val="000000"/>
      <w:sz w:val="24"/>
      <w:szCs w:val="24"/>
    </w:rPr>
  </w:style>
  <w:style w:type="character" w:styleId="Hervorhebung">
    <w:name w:val="Emphasis"/>
    <w:basedOn w:val="Absatz-Standardschriftart"/>
    <w:uiPriority w:val="20"/>
    <w:qFormat/>
    <w:rsid w:val="0016729C"/>
    <w:rPr>
      <w:i/>
      <w:iCs/>
    </w:rPr>
  </w:style>
  <w:style w:type="character" w:customStyle="1" w:styleId="apple-converted-space">
    <w:name w:val="apple-converted-space"/>
    <w:basedOn w:val="Absatz-Standardschriftart"/>
    <w:rsid w:val="0016729C"/>
  </w:style>
  <w:style w:type="character" w:styleId="Kommentarzeichen">
    <w:name w:val="annotation reference"/>
    <w:basedOn w:val="Absatz-Standardschriftart"/>
    <w:uiPriority w:val="99"/>
    <w:semiHidden/>
    <w:unhideWhenUsed/>
    <w:rsid w:val="0016729C"/>
    <w:rPr>
      <w:sz w:val="16"/>
      <w:szCs w:val="16"/>
    </w:rPr>
  </w:style>
  <w:style w:type="paragraph" w:styleId="Kommentartext">
    <w:name w:val="annotation text"/>
    <w:basedOn w:val="Standard"/>
    <w:link w:val="KommentartextZchn"/>
    <w:uiPriority w:val="99"/>
    <w:semiHidden/>
    <w:unhideWhenUsed/>
    <w:rsid w:val="0016729C"/>
    <w:rPr>
      <w:sz w:val="20"/>
      <w:szCs w:val="20"/>
    </w:rPr>
  </w:style>
  <w:style w:type="character" w:customStyle="1" w:styleId="KommentartextZchn">
    <w:name w:val="Kommentartext Zchn"/>
    <w:basedOn w:val="Absatz-Standardschriftart"/>
    <w:link w:val="Kommentartext"/>
    <w:uiPriority w:val="99"/>
    <w:semiHidden/>
    <w:rsid w:val="0016729C"/>
    <w:rPr>
      <w:rFonts w:ascii="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1672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729C"/>
    <w:rPr>
      <w:rFonts w:ascii="Tahoma" w:hAnsi="Tahoma" w:cs="Tahoma"/>
      <w:sz w:val="16"/>
      <w:szCs w:val="16"/>
      <w:lang w:eastAsia="de-DE"/>
    </w:rPr>
  </w:style>
  <w:style w:type="character" w:customStyle="1" w:styleId="inlineblock">
    <w:name w:val="inlineblock"/>
    <w:basedOn w:val="Absatz-Standardschriftart"/>
    <w:rsid w:val="005B6305"/>
  </w:style>
  <w:style w:type="paragraph" w:styleId="StandardWeb">
    <w:name w:val="Normal (Web)"/>
    <w:basedOn w:val="Standard"/>
    <w:uiPriority w:val="99"/>
    <w:unhideWhenUsed/>
    <w:rsid w:val="00A8309F"/>
    <w:pPr>
      <w:spacing w:before="100" w:beforeAutospacing="1" w:after="100" w:afterAutospacing="1"/>
    </w:pPr>
    <w:rPr>
      <w:rFonts w:eastAsia="Times New Roman"/>
    </w:rPr>
  </w:style>
  <w:style w:type="character" w:customStyle="1" w:styleId="mb">
    <w:name w:val="mb"/>
    <w:basedOn w:val="Absatz-Standardschriftart"/>
    <w:rsid w:val="00A8309F"/>
  </w:style>
  <w:style w:type="paragraph" w:styleId="NurText">
    <w:name w:val="Plain Text"/>
    <w:basedOn w:val="Standard"/>
    <w:link w:val="NurTextZchn"/>
    <w:uiPriority w:val="99"/>
    <w:unhideWhenUsed/>
    <w:rsid w:val="00414FF2"/>
    <w:rPr>
      <w:rFonts w:ascii="Consolas" w:eastAsia="Times New Roman" w:hAnsi="Consolas"/>
      <w:sz w:val="21"/>
      <w:szCs w:val="21"/>
    </w:rPr>
  </w:style>
  <w:style w:type="character" w:customStyle="1" w:styleId="NurTextZchn">
    <w:name w:val="Nur Text Zchn"/>
    <w:basedOn w:val="Absatz-Standardschriftart"/>
    <w:link w:val="NurText"/>
    <w:uiPriority w:val="99"/>
    <w:rsid w:val="00414FF2"/>
    <w:rPr>
      <w:rFonts w:ascii="Consolas" w:eastAsia="Times New Roman" w:hAnsi="Consolas" w:cs="Times New Roman"/>
      <w:sz w:val="21"/>
      <w:szCs w:val="21"/>
      <w:lang w:eastAsia="de-DE"/>
    </w:rPr>
  </w:style>
  <w:style w:type="character" w:styleId="Fett">
    <w:name w:val="Strong"/>
    <w:basedOn w:val="Absatz-Standardschriftart"/>
    <w:qFormat/>
    <w:rsid w:val="00414FF2"/>
    <w:rPr>
      <w:b/>
      <w:bCs/>
    </w:rPr>
  </w:style>
  <w:style w:type="character" w:customStyle="1" w:styleId="xn-person">
    <w:name w:val="xn-person"/>
    <w:basedOn w:val="Absatz-Standardschriftart"/>
    <w:rsid w:val="0030773F"/>
  </w:style>
  <w:style w:type="character" w:customStyle="1" w:styleId="xn-location">
    <w:name w:val="xn-location"/>
    <w:basedOn w:val="Absatz-Standardschriftart"/>
    <w:rsid w:val="0030773F"/>
  </w:style>
  <w:style w:type="character" w:styleId="Hyperlink">
    <w:name w:val="Hyperlink"/>
    <w:basedOn w:val="Absatz-Standardschriftart"/>
    <w:uiPriority w:val="99"/>
    <w:unhideWhenUsed/>
    <w:rsid w:val="00F804E0"/>
    <w:rPr>
      <w:color w:val="0000FF" w:themeColor="hyperlink"/>
      <w:u w:val="single"/>
    </w:rPr>
  </w:style>
  <w:style w:type="paragraph" w:styleId="Listenabsatz">
    <w:name w:val="List Paragraph"/>
    <w:basedOn w:val="Standard"/>
    <w:uiPriority w:val="34"/>
    <w:qFormat/>
    <w:rsid w:val="00FB2E54"/>
    <w:pPr>
      <w:spacing w:after="200" w:line="276" w:lineRule="auto"/>
      <w:ind w:left="720"/>
      <w:contextualSpacing/>
    </w:pPr>
    <w:rPr>
      <w:rFonts w:asciiTheme="minorHAnsi" w:eastAsiaTheme="minorEastAsia" w:hAnsiTheme="minorHAnsi" w:cstheme="minorBidi"/>
      <w:sz w:val="22"/>
      <w:szCs w:val="22"/>
    </w:rPr>
  </w:style>
  <w:style w:type="character" w:styleId="Seitenzahl">
    <w:name w:val="page number"/>
    <w:basedOn w:val="Absatz-Standardschriftart"/>
    <w:semiHidden/>
    <w:rsid w:val="004571CD"/>
  </w:style>
  <w:style w:type="paragraph" w:styleId="Kopfzeile">
    <w:name w:val="header"/>
    <w:basedOn w:val="Standard"/>
    <w:link w:val="KopfzeileZchn"/>
    <w:semiHidden/>
    <w:rsid w:val="004571CD"/>
    <w:pPr>
      <w:tabs>
        <w:tab w:val="center" w:pos="4536"/>
        <w:tab w:val="right" w:pos="9072"/>
      </w:tabs>
    </w:pPr>
    <w:rPr>
      <w:rFonts w:ascii="Arial" w:eastAsia="Times New Roman" w:hAnsi="Arial" w:cs="Arial"/>
      <w:sz w:val="22"/>
    </w:rPr>
  </w:style>
  <w:style w:type="character" w:customStyle="1" w:styleId="KopfzeileZchn">
    <w:name w:val="Kopfzeile Zchn"/>
    <w:basedOn w:val="Absatz-Standardschriftart"/>
    <w:link w:val="Kopfzeile"/>
    <w:semiHidden/>
    <w:rsid w:val="004571CD"/>
    <w:rPr>
      <w:rFonts w:ascii="Arial" w:eastAsia="Times New Roman" w:hAnsi="Arial" w:cs="Arial"/>
      <w:szCs w:val="24"/>
      <w:lang w:eastAsia="de-DE"/>
    </w:rPr>
  </w:style>
  <w:style w:type="paragraph" w:styleId="Fuzeile">
    <w:name w:val="footer"/>
    <w:basedOn w:val="Standard"/>
    <w:link w:val="FuzeileZchn"/>
    <w:uiPriority w:val="99"/>
    <w:unhideWhenUsed/>
    <w:rsid w:val="00E40317"/>
    <w:pPr>
      <w:tabs>
        <w:tab w:val="center" w:pos="4536"/>
        <w:tab w:val="right" w:pos="9072"/>
      </w:tabs>
    </w:pPr>
  </w:style>
  <w:style w:type="character" w:customStyle="1" w:styleId="FuzeileZchn">
    <w:name w:val="Fußzeile Zchn"/>
    <w:basedOn w:val="Absatz-Standardschriftart"/>
    <w:link w:val="Fuzeile"/>
    <w:uiPriority w:val="99"/>
    <w:rsid w:val="00E40317"/>
    <w:rPr>
      <w:rFonts w:ascii="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934FB1"/>
    <w:rPr>
      <w:b/>
      <w:bCs/>
    </w:rPr>
  </w:style>
  <w:style w:type="character" w:customStyle="1" w:styleId="KommentarthemaZchn">
    <w:name w:val="Kommentarthema Zchn"/>
    <w:basedOn w:val="KommentartextZchn"/>
    <w:link w:val="Kommentarthema"/>
    <w:uiPriority w:val="99"/>
    <w:semiHidden/>
    <w:rsid w:val="00934FB1"/>
    <w:rPr>
      <w:rFonts w:ascii="Times New Roman" w:hAnsi="Times New Roman" w:cs="Times New Roman"/>
      <w:b/>
      <w:bCs/>
      <w:sz w:val="20"/>
      <w:szCs w:val="20"/>
      <w:lang w:eastAsia="de-DE"/>
    </w:rPr>
  </w:style>
  <w:style w:type="paragraph" w:styleId="berarbeitung">
    <w:name w:val="Revision"/>
    <w:hidden/>
    <w:uiPriority w:val="99"/>
    <w:semiHidden/>
    <w:rsid w:val="001A79A8"/>
    <w:pPr>
      <w:spacing w:after="0" w:line="240" w:lineRule="auto"/>
    </w:pPr>
    <w:rPr>
      <w:rFonts w:ascii="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uessstoff-verband.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uessstoff-verband.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essstoff-verband.de" TargetMode="External"/><Relationship Id="rId4" Type="http://schemas.openxmlformats.org/officeDocument/2006/relationships/settings" Target="settings.xml"/><Relationship Id="rId9" Type="http://schemas.openxmlformats.org/officeDocument/2006/relationships/hyperlink" Target="mailto:krumbe@suessstoff-verband.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8B0FA8D-CBFB-4237-AF95-4AB1B617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6404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Krumbe</dc:creator>
  <cp:lastModifiedBy>Anja Krumbe</cp:lastModifiedBy>
  <cp:revision>2</cp:revision>
  <dcterms:created xsi:type="dcterms:W3CDTF">2017-10-09T05:29:00Z</dcterms:created>
  <dcterms:modified xsi:type="dcterms:W3CDTF">2017-10-09T05:29:00Z</dcterms:modified>
</cp:coreProperties>
</file>