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F98E0" w14:textId="77777777" w:rsidR="00092C4F" w:rsidRDefault="00092C4F" w:rsidP="00092C4F">
      <w:pPr>
        <w:spacing w:line="276" w:lineRule="auto"/>
        <w:rPr>
          <w:rFonts w:asciiTheme="majorHAnsi" w:hAnsiTheme="majorHAnsi" w:cstheme="majorHAnsi"/>
          <w:color w:val="000000"/>
          <w:sz w:val="40"/>
          <w:szCs w:val="40"/>
        </w:rPr>
      </w:pPr>
    </w:p>
    <w:p w14:paraId="28B2FAEC" w14:textId="1AD8C04A" w:rsidR="00092C4F" w:rsidRPr="00092C4F" w:rsidRDefault="00092C4F" w:rsidP="00092C4F">
      <w:pPr>
        <w:spacing w:line="276" w:lineRule="auto"/>
        <w:rPr>
          <w:rFonts w:asciiTheme="majorHAnsi" w:hAnsiTheme="majorHAnsi" w:cstheme="majorHAnsi"/>
          <w:color w:val="000000"/>
          <w:sz w:val="40"/>
          <w:szCs w:val="40"/>
        </w:rPr>
      </w:pPr>
      <w:r w:rsidRPr="00092C4F">
        <w:rPr>
          <w:rFonts w:asciiTheme="majorHAnsi" w:hAnsiTheme="majorHAnsi" w:cstheme="majorHAnsi"/>
          <w:color w:val="000000"/>
          <w:sz w:val="40"/>
          <w:szCs w:val="40"/>
        </w:rPr>
        <w:t xml:space="preserve">NCC lovordar den klimatförbättrade betongen </w:t>
      </w:r>
    </w:p>
    <w:p w14:paraId="7550F1BE" w14:textId="77777777" w:rsidR="00092C4F" w:rsidRPr="00092C4F" w:rsidRDefault="00092C4F" w:rsidP="00092C4F">
      <w:pPr>
        <w:spacing w:line="276" w:lineRule="auto"/>
        <w:rPr>
          <w:rFonts w:asciiTheme="majorHAnsi" w:hAnsiTheme="majorHAnsi" w:cstheme="majorHAnsi"/>
          <w:color w:val="000000"/>
          <w:sz w:val="40"/>
          <w:szCs w:val="40"/>
        </w:rPr>
      </w:pPr>
      <w:r w:rsidRPr="00092C4F">
        <w:rPr>
          <w:rFonts w:asciiTheme="majorHAnsi" w:hAnsiTheme="majorHAnsi" w:cstheme="majorHAnsi"/>
          <w:color w:val="000000"/>
          <w:sz w:val="40"/>
          <w:szCs w:val="40"/>
        </w:rPr>
        <w:t>från Thomas Concrete Group</w:t>
      </w:r>
    </w:p>
    <w:p w14:paraId="3D570733" w14:textId="77777777" w:rsidR="00092C4F" w:rsidRPr="00092C4F" w:rsidRDefault="00092C4F" w:rsidP="00092C4F">
      <w:pPr>
        <w:spacing w:line="276" w:lineRule="auto"/>
        <w:rPr>
          <w:rFonts w:asciiTheme="majorHAnsi" w:hAnsiTheme="majorHAnsi" w:cstheme="majorHAnsi"/>
          <w:color w:val="000000"/>
          <w:sz w:val="22"/>
        </w:rPr>
      </w:pPr>
    </w:p>
    <w:p w14:paraId="7126DA9E" w14:textId="77777777" w:rsidR="00092C4F" w:rsidRDefault="00092C4F" w:rsidP="00092C4F">
      <w:pPr>
        <w:spacing w:line="276" w:lineRule="auto"/>
        <w:rPr>
          <w:rFonts w:asciiTheme="majorHAnsi" w:hAnsiTheme="majorHAnsi" w:cstheme="majorHAnsi"/>
          <w:b/>
          <w:bCs/>
          <w:color w:val="000000"/>
        </w:rPr>
      </w:pPr>
    </w:p>
    <w:p w14:paraId="4EBC0F0F" w14:textId="24BAC09D" w:rsidR="00092C4F" w:rsidRPr="00092C4F" w:rsidRDefault="00092C4F" w:rsidP="00092C4F">
      <w:pPr>
        <w:spacing w:line="276" w:lineRule="auto"/>
        <w:rPr>
          <w:rFonts w:asciiTheme="majorHAnsi" w:hAnsiTheme="majorHAnsi" w:cstheme="majorHAnsi"/>
          <w:b/>
          <w:bCs/>
          <w:color w:val="000000"/>
          <w:szCs w:val="20"/>
        </w:rPr>
      </w:pPr>
      <w:r w:rsidRPr="00092C4F">
        <w:rPr>
          <w:rFonts w:asciiTheme="majorHAnsi" w:hAnsiTheme="majorHAnsi" w:cstheme="majorHAnsi"/>
          <w:b/>
          <w:bCs/>
          <w:color w:val="000000"/>
          <w:szCs w:val="20"/>
        </w:rPr>
        <w:t>I takt med att Trafikverket ändrat sina krav på andelen cement som bindemedel i betongen i projekt Västlänken har allt fler visat intresse för Thomas Concrete Groups klimatförbättrade betong</w:t>
      </w:r>
      <w:r w:rsidRPr="00092C4F">
        <w:rPr>
          <w:rFonts w:asciiTheme="majorHAnsi" w:hAnsiTheme="majorHAnsi" w:cstheme="majorHAnsi"/>
          <w:b/>
          <w:bCs/>
          <w:color w:val="000000"/>
          <w:szCs w:val="20"/>
        </w:rPr>
        <w:t>.</w:t>
      </w:r>
    </w:p>
    <w:p w14:paraId="1F9AA2FE" w14:textId="77777777" w:rsidR="00092C4F" w:rsidRPr="00092C4F" w:rsidRDefault="00092C4F" w:rsidP="00092C4F">
      <w:pPr>
        <w:spacing w:line="276" w:lineRule="auto"/>
        <w:rPr>
          <w:rFonts w:asciiTheme="majorHAnsi" w:hAnsiTheme="majorHAnsi" w:cstheme="majorHAnsi"/>
          <w:b/>
          <w:bCs/>
          <w:color w:val="000000"/>
          <w:szCs w:val="20"/>
        </w:rPr>
      </w:pPr>
      <w:r w:rsidRPr="00092C4F">
        <w:rPr>
          <w:rFonts w:asciiTheme="majorHAnsi" w:hAnsiTheme="majorHAnsi" w:cstheme="majorHAnsi"/>
          <w:b/>
          <w:bCs/>
          <w:color w:val="000000"/>
          <w:szCs w:val="20"/>
        </w:rPr>
        <w:t>Tack vare nya bindemedel har den klimatförbättrade betongen även blivit mer lätthanterlig med minst lika hög kvalitet, funktion och prestanda.</w:t>
      </w:r>
    </w:p>
    <w:p w14:paraId="0A6BBD5F" w14:textId="77777777" w:rsidR="00092C4F" w:rsidRPr="00092C4F" w:rsidRDefault="00092C4F" w:rsidP="00092C4F">
      <w:pPr>
        <w:spacing w:line="276" w:lineRule="auto"/>
        <w:rPr>
          <w:rFonts w:asciiTheme="majorHAnsi" w:hAnsiTheme="majorHAnsi" w:cstheme="majorHAnsi"/>
          <w:color w:val="000000"/>
          <w:szCs w:val="20"/>
        </w:rPr>
      </w:pPr>
    </w:p>
    <w:p w14:paraId="624CA9D8" w14:textId="6BF69D4B" w:rsidR="00092C4F" w:rsidRPr="00092C4F" w:rsidRDefault="00092C4F" w:rsidP="00092C4F">
      <w:pPr>
        <w:spacing w:line="276" w:lineRule="auto"/>
        <w:rPr>
          <w:rFonts w:asciiTheme="majorHAnsi" w:hAnsiTheme="majorHAnsi" w:cstheme="majorHAnsi"/>
          <w:color w:val="000000"/>
          <w:szCs w:val="20"/>
        </w:rPr>
      </w:pPr>
      <w:r w:rsidRPr="00092C4F">
        <w:rPr>
          <w:rFonts w:asciiTheme="majorHAnsi" w:hAnsiTheme="majorHAnsi" w:cstheme="majorHAnsi"/>
          <w:color w:val="000000"/>
          <w:szCs w:val="20"/>
        </w:rPr>
        <w:t>Detta är något som även entreprenören, NCC, framhåller på frågan om det är någon skillnad på att arbeta med den klimatförbättrade betongen, jämfört med den traditionella</w:t>
      </w:r>
      <w:r>
        <w:rPr>
          <w:rFonts w:asciiTheme="majorHAnsi" w:hAnsiTheme="majorHAnsi" w:cstheme="majorHAnsi"/>
          <w:color w:val="000000"/>
          <w:szCs w:val="20"/>
        </w:rPr>
        <w:t>.</w:t>
      </w:r>
    </w:p>
    <w:p w14:paraId="321CB67C" w14:textId="165B5FE7" w:rsidR="00092C4F" w:rsidRPr="00092C4F" w:rsidRDefault="00092C4F" w:rsidP="00092C4F">
      <w:pPr>
        <w:pStyle w:val="Liststycke"/>
        <w:numPr>
          <w:ilvl w:val="0"/>
          <w:numId w:val="11"/>
        </w:numPr>
        <w:spacing w:line="276" w:lineRule="auto"/>
        <w:rPr>
          <w:rFonts w:asciiTheme="majorHAnsi" w:hAnsiTheme="majorHAnsi" w:cstheme="majorHAnsi"/>
          <w:color w:val="000000"/>
          <w:szCs w:val="20"/>
        </w:rPr>
      </w:pPr>
      <w:r w:rsidRPr="00092C4F">
        <w:rPr>
          <w:rFonts w:asciiTheme="majorHAnsi" w:hAnsiTheme="majorHAnsi" w:cstheme="majorHAnsi"/>
          <w:color w:val="000000"/>
          <w:szCs w:val="20"/>
        </w:rPr>
        <w:t xml:space="preserve">Ja, det är stor skillnad. Den klimatförbättrade betongen är betydligt enklare och bättre att arbeta med än en hundraprocentig anläggningsbetong, säger Olaf Burger, NCC:s produktionschef för </w:t>
      </w:r>
      <w:r w:rsidRPr="00092C4F">
        <w:rPr>
          <w:rFonts w:asciiTheme="majorHAnsi" w:hAnsiTheme="majorHAnsi" w:cstheme="majorHAnsi"/>
          <w:color w:val="000000"/>
          <w:szCs w:val="20"/>
        </w:rPr>
        <w:t>etapp Centralstationen</w:t>
      </w:r>
      <w:r w:rsidRPr="00092C4F">
        <w:rPr>
          <w:rFonts w:asciiTheme="majorHAnsi" w:hAnsiTheme="majorHAnsi" w:cstheme="majorHAnsi"/>
          <w:color w:val="000000"/>
          <w:szCs w:val="20"/>
        </w:rPr>
        <w:t xml:space="preserve"> i projekt Västlänken.</w:t>
      </w:r>
    </w:p>
    <w:p w14:paraId="129185EC" w14:textId="77777777" w:rsidR="00092C4F" w:rsidRPr="00092C4F" w:rsidRDefault="00092C4F" w:rsidP="00092C4F">
      <w:pPr>
        <w:pStyle w:val="Liststycke"/>
        <w:numPr>
          <w:ilvl w:val="0"/>
          <w:numId w:val="11"/>
        </w:numPr>
        <w:spacing w:line="276" w:lineRule="auto"/>
        <w:rPr>
          <w:rFonts w:asciiTheme="majorHAnsi" w:hAnsiTheme="majorHAnsi" w:cstheme="majorHAnsi"/>
          <w:color w:val="000000"/>
          <w:szCs w:val="20"/>
        </w:rPr>
      </w:pPr>
      <w:r w:rsidRPr="00092C4F">
        <w:rPr>
          <w:rFonts w:asciiTheme="majorHAnsi" w:hAnsiTheme="majorHAnsi" w:cstheme="majorHAnsi"/>
          <w:color w:val="000000"/>
          <w:szCs w:val="20"/>
        </w:rPr>
        <w:t>Den har bättre egenskaper när det bl a gäller att gjuta våra 23 meter djupa slitsmurar.</w:t>
      </w:r>
    </w:p>
    <w:p w14:paraId="73CB5E29" w14:textId="1E11BBDE" w:rsidR="00092C4F" w:rsidRDefault="005D0FED" w:rsidP="00092C4F">
      <w:pPr>
        <w:pStyle w:val="Liststycke"/>
        <w:numPr>
          <w:ilvl w:val="0"/>
          <w:numId w:val="11"/>
        </w:numPr>
        <w:spacing w:before="100" w:beforeAutospacing="1" w:after="100" w:afterAutospacing="1" w:line="276" w:lineRule="auto"/>
        <w:contextualSpacing w:val="0"/>
        <w:rPr>
          <w:rFonts w:asciiTheme="majorHAnsi" w:hAnsiTheme="majorHAnsi" w:cstheme="majorHAnsi"/>
          <w:color w:val="000000"/>
          <w:szCs w:val="20"/>
        </w:rPr>
      </w:pPr>
      <w:r>
        <w:rPr>
          <w:rFonts w:asciiTheme="majorHAnsi" w:hAnsiTheme="majorHAnsi" w:cstheme="majorHAnsi"/>
          <w:noProof/>
          <w:color w:val="000000"/>
          <w:szCs w:val="20"/>
        </w:rPr>
        <w:drawing>
          <wp:anchor distT="0" distB="0" distL="114300" distR="114300" simplePos="0" relativeHeight="251658240" behindDoc="0" locked="0" layoutInCell="1" allowOverlap="1" wp14:anchorId="1E93D636" wp14:editId="22A6DAD7">
            <wp:simplePos x="0" y="0"/>
            <wp:positionH relativeFrom="column">
              <wp:posOffset>10160</wp:posOffset>
            </wp:positionH>
            <wp:positionV relativeFrom="paragraph">
              <wp:posOffset>348615</wp:posOffset>
            </wp:positionV>
            <wp:extent cx="2943860" cy="1648460"/>
            <wp:effectExtent l="0" t="0" r="8890" b="889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a:blip r:embed="rId8">
                      <a:extLst>
                        <a:ext uri="{28A0092B-C50C-407E-A947-70E740481C1C}">
                          <a14:useLocalDpi xmlns:a14="http://schemas.microsoft.com/office/drawing/2010/main" val="0"/>
                        </a:ext>
                      </a:extLst>
                    </a:blip>
                    <a:stretch>
                      <a:fillRect/>
                    </a:stretch>
                  </pic:blipFill>
                  <pic:spPr>
                    <a:xfrm>
                      <a:off x="0" y="0"/>
                      <a:ext cx="2943860" cy="1648460"/>
                    </a:xfrm>
                    <a:prstGeom prst="rect">
                      <a:avLst/>
                    </a:prstGeom>
                  </pic:spPr>
                </pic:pic>
              </a:graphicData>
            </a:graphic>
            <wp14:sizeRelH relativeFrom="margin">
              <wp14:pctWidth>0</wp14:pctWidth>
            </wp14:sizeRelH>
          </wp:anchor>
        </w:drawing>
      </w:r>
      <w:r w:rsidR="00092C4F" w:rsidRPr="00092C4F">
        <w:rPr>
          <w:rFonts w:asciiTheme="majorHAnsi" w:hAnsiTheme="majorHAnsi" w:cstheme="majorHAnsi"/>
          <w:color w:val="000000"/>
          <w:szCs w:val="20"/>
        </w:rPr>
        <w:t>Den rinner mycket bättre och håller samman bättre.</w:t>
      </w:r>
    </w:p>
    <w:p w14:paraId="5BE84A45" w14:textId="0F17C5F3" w:rsidR="00092C4F" w:rsidRPr="00092C4F" w:rsidRDefault="00092C4F" w:rsidP="00092C4F">
      <w:pPr>
        <w:spacing w:before="100" w:beforeAutospacing="1" w:after="100" w:afterAutospacing="1" w:line="276" w:lineRule="auto"/>
        <w:rPr>
          <w:rFonts w:asciiTheme="majorHAnsi" w:hAnsiTheme="majorHAnsi" w:cstheme="majorHAnsi"/>
          <w:color w:val="000000"/>
          <w:szCs w:val="20"/>
        </w:rPr>
      </w:pPr>
      <w:r w:rsidRPr="00092C4F">
        <w:rPr>
          <w:rFonts w:asciiTheme="majorHAnsi" w:hAnsiTheme="majorHAnsi" w:cstheme="majorHAnsi"/>
          <w:color w:val="000000"/>
          <w:szCs w:val="20"/>
        </w:rPr>
        <w:t>Utöver dessa fördelar kommer den klimatförbättrade betongen även medföra en lägre klimatpåverkan. Hela projekt Centralstationen innebär 330 000 kubikmeter betong och tack vare att en stor del är klimatförbättrad kommer CO</w:t>
      </w:r>
      <w:r w:rsidRPr="00092C4F">
        <w:rPr>
          <w:rFonts w:asciiTheme="majorHAnsi" w:hAnsiTheme="majorHAnsi" w:cstheme="majorHAnsi"/>
          <w:color w:val="000000"/>
          <w:szCs w:val="20"/>
          <w:vertAlign w:val="subscript"/>
        </w:rPr>
        <w:t>2</w:t>
      </w:r>
      <w:r w:rsidRPr="00092C4F">
        <w:rPr>
          <w:rFonts w:asciiTheme="majorHAnsi" w:hAnsiTheme="majorHAnsi" w:cstheme="majorHAnsi"/>
          <w:color w:val="000000"/>
          <w:szCs w:val="20"/>
        </w:rPr>
        <w:t xml:space="preserve">-utsläppen att minska med drygt 36 000 ton. </w:t>
      </w:r>
    </w:p>
    <w:p w14:paraId="7976312C" w14:textId="77777777" w:rsidR="00092C4F" w:rsidRPr="00092C4F" w:rsidRDefault="00092C4F" w:rsidP="00092C4F">
      <w:pPr>
        <w:pStyle w:val="Liststycke"/>
        <w:numPr>
          <w:ilvl w:val="0"/>
          <w:numId w:val="11"/>
        </w:numPr>
        <w:spacing w:before="100" w:beforeAutospacing="1" w:after="100" w:afterAutospacing="1" w:line="276" w:lineRule="auto"/>
        <w:contextualSpacing w:val="0"/>
        <w:rPr>
          <w:rFonts w:asciiTheme="majorHAnsi" w:hAnsiTheme="majorHAnsi" w:cstheme="majorHAnsi"/>
          <w:color w:val="000000"/>
          <w:szCs w:val="20"/>
        </w:rPr>
      </w:pPr>
      <w:r w:rsidRPr="00092C4F">
        <w:rPr>
          <w:rFonts w:asciiTheme="majorHAnsi" w:hAnsiTheme="majorHAnsi" w:cstheme="majorHAnsi"/>
          <w:color w:val="000000"/>
          <w:szCs w:val="20"/>
        </w:rPr>
        <w:t>Den klimatförbättrade betongen hjälper både oss på NCC och beställaren Trafikverket att nå våra högt uppsatta klimatmål.</w:t>
      </w:r>
    </w:p>
    <w:p w14:paraId="40CAD1B5" w14:textId="688270EF" w:rsidR="00860EF3" w:rsidRPr="00860EF3" w:rsidRDefault="00092C4F" w:rsidP="00860EF3">
      <w:pPr>
        <w:pStyle w:val="Liststycke"/>
        <w:numPr>
          <w:ilvl w:val="0"/>
          <w:numId w:val="11"/>
        </w:numPr>
        <w:spacing w:before="100" w:beforeAutospacing="1" w:after="100" w:afterAutospacing="1" w:line="276" w:lineRule="auto"/>
        <w:contextualSpacing w:val="0"/>
        <w:rPr>
          <w:rFonts w:asciiTheme="majorHAnsi" w:hAnsiTheme="majorHAnsi" w:cstheme="majorHAnsi"/>
          <w:color w:val="000000"/>
          <w:szCs w:val="20"/>
        </w:rPr>
      </w:pPr>
      <w:r w:rsidRPr="00092C4F">
        <w:rPr>
          <w:rFonts w:asciiTheme="majorHAnsi" w:hAnsiTheme="majorHAnsi" w:cstheme="majorHAnsi"/>
          <w:color w:val="000000" w:themeColor="text1"/>
          <w:szCs w:val="20"/>
        </w:rPr>
        <w:t>Dessutom ställs det väldigt höga krav på betongen som vi använder till de 23 meter djupa slitsmurarna vid Centralstationen. Tekniken vi använder är att betongen fylls på med gjutrör från botten och sedan pressas den sakta uppåt.</w:t>
      </w:r>
    </w:p>
    <w:p w14:paraId="0BF764F9" w14:textId="32FE4420" w:rsidR="00092C4F" w:rsidRDefault="00C05906" w:rsidP="00092C4F">
      <w:pPr>
        <w:spacing w:before="100" w:beforeAutospacing="1" w:after="100" w:afterAutospacing="1" w:line="276" w:lineRule="auto"/>
        <w:rPr>
          <w:rFonts w:asciiTheme="majorHAnsi" w:hAnsiTheme="majorHAnsi" w:cstheme="majorHAnsi"/>
          <w:color w:val="000000"/>
          <w:szCs w:val="20"/>
        </w:rPr>
      </w:pPr>
      <w:r>
        <w:rPr>
          <w:rFonts w:asciiTheme="majorHAnsi" w:hAnsiTheme="majorHAnsi" w:cstheme="majorHAnsi"/>
          <w:noProof/>
          <w:color w:val="000000"/>
          <w:szCs w:val="20"/>
        </w:rPr>
        <w:drawing>
          <wp:inline distT="0" distB="0" distL="0" distR="0" wp14:anchorId="30919735" wp14:editId="2E384D32">
            <wp:extent cx="1026491" cy="1223732"/>
            <wp:effectExtent l="0" t="0" r="2540" b="0"/>
            <wp:docPr id="1" name="Bildobjekt 1" descr="En bild som visar person, person, glasögon, har på si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person, person, glasögon, har på sig&#10;&#10;Automatiskt genererad beskrivn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4633" cy="1245360"/>
                    </a:xfrm>
                    <a:prstGeom prst="rect">
                      <a:avLst/>
                    </a:prstGeom>
                  </pic:spPr>
                </pic:pic>
              </a:graphicData>
            </a:graphic>
          </wp:inline>
        </w:drawing>
      </w:r>
    </w:p>
    <w:p w14:paraId="70365741" w14:textId="2E582995" w:rsidR="00FE181E" w:rsidRPr="005D0FED" w:rsidRDefault="005D0FED" w:rsidP="005D0FED">
      <w:pPr>
        <w:spacing w:before="100" w:beforeAutospacing="1" w:after="100" w:afterAutospacing="1" w:line="276" w:lineRule="auto"/>
        <w:rPr>
          <w:rFonts w:asciiTheme="majorHAnsi" w:hAnsiTheme="majorHAnsi" w:cstheme="majorHAnsi"/>
          <w:i/>
          <w:iCs/>
          <w:color w:val="000000"/>
          <w:sz w:val="16"/>
          <w:szCs w:val="16"/>
        </w:rPr>
      </w:pPr>
      <w:r w:rsidRPr="005D0FED">
        <w:rPr>
          <w:rFonts w:asciiTheme="majorHAnsi" w:hAnsiTheme="majorHAnsi" w:cstheme="majorHAnsi"/>
          <w:i/>
          <w:iCs/>
          <w:color w:val="000000"/>
          <w:sz w:val="16"/>
          <w:szCs w:val="16"/>
        </w:rPr>
        <w:t>Olaf Burger, NCC:s produktionschef</w:t>
      </w:r>
      <w:r>
        <w:rPr>
          <w:rFonts w:asciiTheme="majorHAnsi" w:hAnsiTheme="majorHAnsi" w:cstheme="majorHAnsi"/>
          <w:i/>
          <w:iCs/>
          <w:color w:val="000000"/>
          <w:sz w:val="16"/>
          <w:szCs w:val="16"/>
        </w:rPr>
        <w:br/>
      </w:r>
      <w:r w:rsidRPr="005D0FED">
        <w:rPr>
          <w:rFonts w:asciiTheme="majorHAnsi" w:hAnsiTheme="majorHAnsi" w:cstheme="majorHAnsi"/>
          <w:i/>
          <w:iCs/>
          <w:color w:val="000000"/>
          <w:sz w:val="16"/>
          <w:szCs w:val="16"/>
        </w:rPr>
        <w:t>för etapp Centralstationen i projekt Västlänken</w:t>
      </w:r>
    </w:p>
    <w:sectPr w:rsidR="00FE181E" w:rsidRPr="005D0FED" w:rsidSect="00141F81">
      <w:headerReference w:type="default" r:id="rId10"/>
      <w:footerReference w:type="default" r:id="rId11"/>
      <w:headerReference w:type="first" r:id="rId12"/>
      <w:footerReference w:type="first" r:id="rId13"/>
      <w:pgSz w:w="11906" w:h="16838" w:code="9"/>
      <w:pgMar w:top="1985" w:right="1701" w:bottom="181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89142" w14:textId="77777777" w:rsidR="00092C4F" w:rsidRDefault="00092C4F" w:rsidP="0005368C">
      <w:r>
        <w:separator/>
      </w:r>
    </w:p>
  </w:endnote>
  <w:endnote w:type="continuationSeparator" w:id="0">
    <w:p w14:paraId="0DEB7C4B" w14:textId="77777777" w:rsidR="00092C4F" w:rsidRDefault="00092C4F"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7CDEC" w14:textId="77777777" w:rsidR="0005368C"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Tel +46 104 50 50 00  |  info@thomasconcretegroup.com  |  www.thomas</w:t>
    </w:r>
    <w:r>
      <w:t>concretegroup</w:t>
    </w:r>
    <w:r w:rsidRPr="00B61EE3">
      <w:t>.com</w:t>
    </w:r>
    <w:r>
      <w:rPr>
        <w:noProof/>
        <w:lang w:eastAsia="sv-SE"/>
      </w:rPr>
      <w:t xml:space="preserve"> </w:t>
    </w:r>
    <w:r w:rsidR="006B30C1">
      <w:rPr>
        <w:noProof/>
        <w:lang w:eastAsia="sv-SE"/>
      </w:rPr>
      <mc:AlternateContent>
        <mc:Choice Requires="wps">
          <w:drawing>
            <wp:anchor distT="0" distB="0" distL="114300" distR="114300" simplePos="0" relativeHeight="251657216" behindDoc="1" locked="0" layoutInCell="1" allowOverlap="1" wp14:anchorId="0C549EC6" wp14:editId="255BDA8A">
              <wp:simplePos x="0" y="0"/>
              <wp:positionH relativeFrom="page">
                <wp:align>left</wp:align>
              </wp:positionH>
              <wp:positionV relativeFrom="page">
                <wp:align>bottom</wp:align>
              </wp:positionV>
              <wp:extent cx="7560000" cy="720000"/>
              <wp:effectExtent l="0" t="0" r="3175"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9EE8A" id="Rectangle 2" o:spid="_x0000_s1026" style="position:absolute;margin-left:0;margin-top:0;width:595.3pt;height:56.7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Cr80vs&#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E12FB3" w:rsidRPr="00E12FB3">
      <w:rPr>
        <w:rFonts w:asciiTheme="majorHAnsi" w:eastAsiaTheme="majorEastAsia" w:hAnsiTheme="majorHAnsi" w:cstheme="majorBidi"/>
        <w:noProof/>
      </w:rPr>
      <w:t>2</w:t>
    </w:r>
    <w:r w:rsidR="00754206">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B12A8" w14:textId="77777777" w:rsidR="00141F81"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Tel +46 104 50 50 00  |  info@thomasconcretegroup.com  |  www.thomas</w:t>
    </w:r>
    <w:r>
      <w:t>concretegroup</w:t>
    </w:r>
    <w:r w:rsidRPr="00B61EE3">
      <w:t>.com</w:t>
    </w:r>
    <w:r>
      <w:rPr>
        <w:noProof/>
        <w:lang w:eastAsia="sv-SE"/>
      </w:rPr>
      <w:t xml:space="preserve"> </w:t>
    </w:r>
    <w:r w:rsidR="00FF62BF">
      <w:rPr>
        <w:noProof/>
        <w:lang w:eastAsia="sv-SE"/>
      </w:rPr>
      <mc:AlternateContent>
        <mc:Choice Requires="wps">
          <w:drawing>
            <wp:anchor distT="0" distB="0" distL="114300" distR="114300" simplePos="0" relativeHeight="251659264" behindDoc="1" locked="0" layoutInCell="1" allowOverlap="1" wp14:anchorId="79F9AFCF" wp14:editId="7ADA8EA8">
              <wp:simplePos x="0" y="0"/>
              <wp:positionH relativeFrom="page">
                <wp:align>left</wp:align>
              </wp:positionH>
              <wp:positionV relativeFrom="page">
                <wp:align>bottom</wp:align>
              </wp:positionV>
              <wp:extent cx="7560000" cy="720000"/>
              <wp:effectExtent l="0" t="0" r="3175" b="4445"/>
              <wp:wrapNone/>
              <wp:docPr id="6" name="Rectangle 6"/>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1ABE9" id="Rectangle 6" o:spid="_x0000_s1026" style="position:absolute;margin-left:0;margin-top:0;width:595.3pt;height:56.7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AciNVW&#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E12FB3" w:rsidRPr="00E12FB3">
      <w:rPr>
        <w:rFonts w:asciiTheme="majorHAnsi" w:eastAsiaTheme="majorEastAsia" w:hAnsiTheme="majorHAnsi" w:cstheme="majorBidi"/>
        <w:noProof/>
      </w:rPr>
      <w:t>1</w:t>
    </w:r>
    <w:r w:rsidR="00754206">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E403D" w14:textId="77777777" w:rsidR="00092C4F" w:rsidRDefault="00092C4F" w:rsidP="0005368C">
      <w:r>
        <w:separator/>
      </w:r>
    </w:p>
  </w:footnote>
  <w:footnote w:type="continuationSeparator" w:id="0">
    <w:p w14:paraId="2894C9C8" w14:textId="77777777" w:rsidR="00092C4F" w:rsidRDefault="00092C4F"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4475" w14:textId="77777777" w:rsidR="0005368C" w:rsidRPr="0005368C" w:rsidRDefault="0005368C">
    <w:pPr>
      <w:pStyle w:val="Sidhuvud"/>
    </w:pPr>
    <w:r w:rsidRPr="0005368C">
      <w:t xml:space="preserve"> </w:t>
    </w:r>
    <w:r w:rsidR="00CD2ABB">
      <w:rPr>
        <w:noProof/>
        <w:lang w:eastAsia="sv-SE"/>
      </w:rPr>
      <w:drawing>
        <wp:anchor distT="0" distB="0" distL="114300" distR="114300" simplePos="0" relativeHeight="251670528" behindDoc="0" locked="0" layoutInCell="1" allowOverlap="1" wp14:anchorId="493A0C12" wp14:editId="52EDEAC6">
          <wp:simplePos x="0" y="0"/>
          <wp:positionH relativeFrom="page">
            <wp:posOffset>5904865</wp:posOffset>
          </wp:positionH>
          <wp:positionV relativeFrom="page">
            <wp:posOffset>226695</wp:posOffset>
          </wp:positionV>
          <wp:extent cx="1447200" cy="90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9571A" w14:textId="77777777" w:rsidR="00141F81" w:rsidRDefault="00CD2ABB">
    <w:pPr>
      <w:pStyle w:val="Sidhuvud"/>
    </w:pPr>
    <w:r>
      <w:rPr>
        <w:noProof/>
        <w:lang w:eastAsia="sv-SE"/>
      </w:rPr>
      <w:drawing>
        <wp:anchor distT="0" distB="0" distL="114300" distR="114300" simplePos="0" relativeHeight="251668480" behindDoc="0" locked="0" layoutInCell="1" allowOverlap="1" wp14:anchorId="4FDB93FC" wp14:editId="35C8F8B3">
          <wp:simplePos x="0" y="0"/>
          <wp:positionH relativeFrom="page">
            <wp:posOffset>5904865</wp:posOffset>
          </wp:positionH>
          <wp:positionV relativeFrom="page">
            <wp:posOffset>226695</wp:posOffset>
          </wp:positionV>
          <wp:extent cx="1447200" cy="90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DC9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80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283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242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9C5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6B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EE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4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0CB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64B948C3"/>
    <w:multiLevelType w:val="hybridMultilevel"/>
    <w:tmpl w:val="0D54B9B0"/>
    <w:lvl w:ilvl="0" w:tplc="8780B57C">
      <w:start w:val="10"/>
      <w:numFmt w:val="bullet"/>
      <w:lvlText w:val="–"/>
      <w:lvlJc w:val="left"/>
      <w:pPr>
        <w:ind w:left="720" w:hanging="360"/>
      </w:pPr>
      <w:rPr>
        <w:rFonts w:ascii="Calibri" w:eastAsia="Times New Roman"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4F"/>
    <w:rsid w:val="00012346"/>
    <w:rsid w:val="0005368C"/>
    <w:rsid w:val="00065E6C"/>
    <w:rsid w:val="00092C4F"/>
    <w:rsid w:val="0010264E"/>
    <w:rsid w:val="00141F81"/>
    <w:rsid w:val="00164137"/>
    <w:rsid w:val="002E143D"/>
    <w:rsid w:val="00354178"/>
    <w:rsid w:val="00470131"/>
    <w:rsid w:val="004A096A"/>
    <w:rsid w:val="004A7A08"/>
    <w:rsid w:val="004E109D"/>
    <w:rsid w:val="005417B6"/>
    <w:rsid w:val="005D0FED"/>
    <w:rsid w:val="005E543B"/>
    <w:rsid w:val="00634333"/>
    <w:rsid w:val="006B30C1"/>
    <w:rsid w:val="006E4FA3"/>
    <w:rsid w:val="00754206"/>
    <w:rsid w:val="007A7A37"/>
    <w:rsid w:val="007C51D1"/>
    <w:rsid w:val="00860EF3"/>
    <w:rsid w:val="00873869"/>
    <w:rsid w:val="009C3397"/>
    <w:rsid w:val="00A05F79"/>
    <w:rsid w:val="00A64E89"/>
    <w:rsid w:val="00A96166"/>
    <w:rsid w:val="00B27362"/>
    <w:rsid w:val="00B5143E"/>
    <w:rsid w:val="00C05906"/>
    <w:rsid w:val="00C972F7"/>
    <w:rsid w:val="00CB5CB3"/>
    <w:rsid w:val="00CD2ABB"/>
    <w:rsid w:val="00D506E9"/>
    <w:rsid w:val="00D552D1"/>
    <w:rsid w:val="00D95EAE"/>
    <w:rsid w:val="00E12FB3"/>
    <w:rsid w:val="00E309A4"/>
    <w:rsid w:val="00E62C9B"/>
    <w:rsid w:val="00EB2540"/>
    <w:rsid w:val="00F73147"/>
    <w:rsid w:val="00FD1C2B"/>
    <w:rsid w:val="00FE181E"/>
    <w:rsid w:val="00F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45AE7"/>
  <w15:docId w15:val="{5CF2FF5B-4891-419E-9DC5-722B882D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08"/>
    <w:pPr>
      <w:spacing w:line="280" w:lineRule="atLeast"/>
    </w:pPr>
    <w:rPr>
      <w:sz w:val="20"/>
    </w:rPr>
  </w:style>
  <w:style w:type="paragraph" w:styleId="Rubrik1">
    <w:name w:val="heading 1"/>
    <w:basedOn w:val="Normal"/>
    <w:next w:val="Normal"/>
    <w:link w:val="Rubrik1Char"/>
    <w:uiPriority w:val="9"/>
    <w:qFormat/>
    <w:rsid w:val="00B27362"/>
    <w:pPr>
      <w:keepNext/>
      <w:keepLines/>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unhideWhenUsed/>
    <w:qFormat/>
    <w:rsid w:val="00B27362"/>
    <w:pPr>
      <w:keepNext/>
      <w:keepLines/>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unhideWhenUsed/>
    <w:qFormat/>
    <w:rsid w:val="00B27362"/>
    <w:pPr>
      <w:keepNext/>
      <w:keepLines/>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7362"/>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B27362"/>
    <w:rPr>
      <w:rFonts w:asciiTheme="majorHAnsi" w:eastAsiaTheme="majorEastAsia" w:hAnsiTheme="majorHAnsi" w:cstheme="majorBidi"/>
      <w:bCs/>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p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065E6C"/>
    <w:pPr>
      <w:tabs>
        <w:tab w:val="center" w:pos="4536"/>
        <w:tab w:val="right" w:pos="9072"/>
      </w:tabs>
      <w:spacing w:line="200" w:lineRule="atLeast"/>
    </w:pPr>
    <w:rPr>
      <w:sz w:val="15"/>
    </w:rPr>
  </w:style>
  <w:style w:type="character" w:customStyle="1" w:styleId="SidfotChar">
    <w:name w:val="Sidfot Char"/>
    <w:basedOn w:val="Standardstycketeckensnitt"/>
    <w:link w:val="Sidfot"/>
    <w:uiPriority w:val="99"/>
    <w:rsid w:val="00065E6C"/>
    <w:rPr>
      <w:rFonts w:ascii="Arial" w:hAnsi="Arial"/>
      <w:sz w:val="15"/>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B27362"/>
    <w:rPr>
      <w:rFonts w:asciiTheme="majorHAnsi" w:eastAsiaTheme="majorEastAsia" w:hAnsiTheme="majorHAnsi" w:cstheme="majorBidi"/>
      <w:bCs/>
      <w:sz w:val="28"/>
      <w:szCs w:val="28"/>
    </w:rPr>
  </w:style>
  <w:style w:type="paragraph" w:styleId="Rubrik">
    <w:name w:val="Title"/>
    <w:basedOn w:val="Normal"/>
    <w:next w:val="Normal"/>
    <w:link w:val="RubrikChar"/>
    <w:uiPriority w:val="10"/>
    <w:qFormat/>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CB5CB3"/>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style>
  <w:style w:type="paragraph" w:styleId="Innehll2">
    <w:name w:val="toc 2"/>
    <w:basedOn w:val="Normal"/>
    <w:next w:val="Normal"/>
    <w:autoRedefine/>
    <w:uiPriority w:val="39"/>
    <w:rsid w:val="00B27362"/>
    <w:pPr>
      <w:ind w:left="221"/>
    </w:pPr>
  </w:style>
  <w:style w:type="paragraph" w:styleId="Innehll3">
    <w:name w:val="toc 3"/>
    <w:basedOn w:val="Normal"/>
    <w:next w:val="Normal"/>
    <w:autoRedefine/>
    <w:uiPriority w:val="39"/>
    <w:rsid w:val="00B27362"/>
    <w:pPr>
      <w:ind w:left="442"/>
    </w:pPr>
  </w:style>
  <w:style w:type="paragraph" w:styleId="Innehll4">
    <w:name w:val="toc 4"/>
    <w:basedOn w:val="Normal"/>
    <w:next w:val="Normal"/>
    <w:autoRedefine/>
    <w:uiPriority w:val="39"/>
    <w:rsid w:val="00B27362"/>
    <w:pPr>
      <w:ind w:left="658"/>
    </w:pPr>
  </w:style>
  <w:style w:type="paragraph" w:styleId="Innehll5">
    <w:name w:val="toc 5"/>
    <w:basedOn w:val="Normal"/>
    <w:next w:val="Normal"/>
    <w:autoRedefine/>
    <w:uiPriority w:val="39"/>
    <w:rsid w:val="00B27362"/>
    <w:pPr>
      <w:ind w:left="879"/>
    </w:pPr>
  </w:style>
  <w:style w:type="paragraph" w:styleId="Innehll6">
    <w:name w:val="toc 6"/>
    <w:basedOn w:val="Normal"/>
    <w:next w:val="Normal"/>
    <w:autoRedefine/>
    <w:uiPriority w:val="39"/>
    <w:rsid w:val="00B27362"/>
    <w:pPr>
      <w:ind w:left="1100"/>
    </w:pPr>
  </w:style>
  <w:style w:type="paragraph" w:styleId="Innehll7">
    <w:name w:val="toc 7"/>
    <w:basedOn w:val="Normal"/>
    <w:next w:val="Normal"/>
    <w:autoRedefine/>
    <w:uiPriority w:val="39"/>
    <w:rsid w:val="00B27362"/>
    <w:pPr>
      <w:ind w:left="1321"/>
    </w:pPr>
  </w:style>
  <w:style w:type="paragraph" w:styleId="Innehll8">
    <w:name w:val="toc 8"/>
    <w:basedOn w:val="Normal"/>
    <w:next w:val="Normal"/>
    <w:autoRedefine/>
    <w:uiPriority w:val="39"/>
    <w:rsid w:val="00B27362"/>
    <w:pPr>
      <w:ind w:left="1542"/>
    </w:pPr>
  </w:style>
  <w:style w:type="paragraph" w:styleId="Innehll9">
    <w:name w:val="toc 9"/>
    <w:basedOn w:val="Normal"/>
    <w:next w:val="Normal"/>
    <w:autoRedefine/>
    <w:uiPriority w:val="39"/>
    <w:rsid w:val="00B27362"/>
    <w:pPr>
      <w:ind w:left="1758"/>
    </w:pPr>
  </w:style>
  <w:style w:type="paragraph" w:styleId="Ballongtext">
    <w:name w:val="Balloon Text"/>
    <w:basedOn w:val="Normal"/>
    <w:link w:val="BallongtextChar"/>
    <w:uiPriority w:val="99"/>
    <w:semiHidden/>
    <w:unhideWhenUsed/>
    <w:rsid w:val="00A96166"/>
    <w:rPr>
      <w:rFonts w:ascii="Tahoma" w:hAnsi="Tahoma" w:cs="Tahoma"/>
      <w:sz w:val="16"/>
      <w:szCs w:val="16"/>
    </w:rPr>
  </w:style>
  <w:style w:type="character" w:customStyle="1" w:styleId="BallongtextChar">
    <w:name w:val="Ballongtext Char"/>
    <w:basedOn w:val="Standardstycketeckensnitt"/>
    <w:link w:val="Ballongtext"/>
    <w:uiPriority w:val="99"/>
    <w:semiHidden/>
    <w:rsid w:val="00A96166"/>
    <w:rPr>
      <w:rFonts w:ascii="Tahoma" w:hAnsi="Tahoma" w:cs="Tahoma"/>
      <w:sz w:val="16"/>
      <w:szCs w:val="16"/>
    </w:rPr>
  </w:style>
  <w:style w:type="table" w:styleId="Tabellrutnt">
    <w:name w:val="Table Grid"/>
    <w:basedOn w:val="Normaltabell"/>
    <w:uiPriority w:val="59"/>
    <w:rsid w:val="00FE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kadep\AppData\Roaming\microsoft\templates\Thomas%20Concrete%20group%20-%20Letter%20logo.dotm" TargetMode="External"/></Relationships>
</file>

<file path=word/theme/theme1.xml><?xml version="1.0" encoding="utf-8"?>
<a:theme xmlns:a="http://schemas.openxmlformats.org/drawingml/2006/main" name="Office-tema">
  <a:themeElements>
    <a:clrScheme name="Thomas Concrete">
      <a:dk1>
        <a:sysClr val="windowText" lastClr="000000"/>
      </a:dk1>
      <a:lt1>
        <a:sysClr val="window" lastClr="FFFFFF"/>
      </a:lt1>
      <a:dk2>
        <a:srgbClr val="1F497D"/>
      </a:dk2>
      <a:lt2>
        <a:srgbClr val="D0D0D0"/>
      </a:lt2>
      <a:accent1>
        <a:srgbClr val="D0D0D0"/>
      </a:accent1>
      <a:accent2>
        <a:srgbClr val="50C0F0"/>
      </a:accent2>
      <a:accent3>
        <a:srgbClr val="F00000"/>
      </a:accent3>
      <a:accent4>
        <a:srgbClr val="6D9D31"/>
      </a:accent4>
      <a:accent5>
        <a:srgbClr val="1B9CC2"/>
      </a:accent5>
      <a:accent6>
        <a:srgbClr val="BC3219"/>
      </a:accent6>
      <a:hlink>
        <a:srgbClr val="0000FF"/>
      </a:hlink>
      <a:folHlink>
        <a:srgbClr val="800080"/>
      </a:folHlink>
    </a:clrScheme>
    <a:fontScheme name="Thomas Concre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8441-EADE-40EB-832F-AA605AEB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Concrete group - Letter logo</Template>
  <TotalTime>15</TotalTime>
  <Pages>1</Pages>
  <Words>263</Words>
  <Characters>1396</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De Paula</dc:creator>
  <cp:lastModifiedBy>Katarzyna De Paula</cp:lastModifiedBy>
  <cp:revision>6</cp:revision>
  <dcterms:created xsi:type="dcterms:W3CDTF">2021-05-31T07:19:00Z</dcterms:created>
  <dcterms:modified xsi:type="dcterms:W3CDTF">2021-05-31T07:34:00Z</dcterms:modified>
</cp:coreProperties>
</file>