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5D096" w14:textId="265FD4BF" w:rsidR="00801097" w:rsidRPr="00801097" w:rsidRDefault="00A811CB" w:rsidP="00801097">
      <w:pPr>
        <w:ind w:right="-240"/>
        <w:jc w:val="center"/>
        <w:rPr>
          <w:rFonts w:ascii="Arial" w:eastAsiaTheme="minorHAnsi" w:hAnsi="Arial" w:cs="Arial"/>
          <w:b/>
          <w:bCs/>
          <w:sz w:val="32"/>
          <w:szCs w:val="32"/>
          <w:lang w:val="ro-RO"/>
        </w:rPr>
      </w:pPr>
      <w:bookmarkStart w:id="0" w:name="_Hlk60737761"/>
      <w:r w:rsidRPr="00801097">
        <w:rPr>
          <w:rFonts w:ascii="Arial" w:eastAsiaTheme="minorHAnsi" w:hAnsi="Arial" w:cs="Arial"/>
          <w:b/>
          <w:bCs/>
          <w:sz w:val="32"/>
          <w:szCs w:val="32"/>
          <w:lang w:val="ro-RO"/>
        </w:rPr>
        <w:t>“De ce nu au toate pick-up-urile asta?”</w:t>
      </w:r>
    </w:p>
    <w:p w14:paraId="0994C1AB" w14:textId="007CEF17" w:rsidR="00B80DE5" w:rsidRPr="00801097" w:rsidRDefault="00A811CB" w:rsidP="00801097">
      <w:pPr>
        <w:ind w:right="-240"/>
        <w:jc w:val="center"/>
        <w:rPr>
          <w:rFonts w:ascii="Arial" w:eastAsiaTheme="minorHAnsi" w:hAnsi="Arial" w:cs="Arial"/>
          <w:b/>
          <w:bCs/>
          <w:sz w:val="32"/>
          <w:szCs w:val="32"/>
          <w:lang w:val="ro-RO"/>
        </w:rPr>
      </w:pPr>
      <w:r w:rsidRPr="00801097">
        <w:rPr>
          <w:rFonts w:ascii="Arial" w:eastAsiaTheme="minorHAnsi" w:hAnsi="Arial" w:cs="Arial"/>
          <w:b/>
          <w:bCs/>
          <w:sz w:val="32"/>
          <w:szCs w:val="32"/>
          <w:lang w:val="ro-RO"/>
        </w:rPr>
        <w:t xml:space="preserve">Noul Ford </w:t>
      </w:r>
      <w:proofErr w:type="spellStart"/>
      <w:r w:rsidRPr="00801097">
        <w:rPr>
          <w:rFonts w:ascii="Arial" w:eastAsiaTheme="minorHAnsi" w:hAnsi="Arial" w:cs="Arial"/>
          <w:b/>
          <w:bCs/>
          <w:sz w:val="32"/>
          <w:szCs w:val="32"/>
          <w:lang w:val="ro-RO"/>
        </w:rPr>
        <w:t>Ranger</w:t>
      </w:r>
      <w:proofErr w:type="spellEnd"/>
      <w:r w:rsidRPr="00801097">
        <w:rPr>
          <w:rFonts w:ascii="Arial" w:eastAsiaTheme="minorHAnsi" w:hAnsi="Arial" w:cs="Arial"/>
          <w:b/>
          <w:bCs/>
          <w:sz w:val="32"/>
          <w:szCs w:val="32"/>
          <w:lang w:val="ro-RO"/>
        </w:rPr>
        <w:t xml:space="preserve"> este echipat cu funcții inteligente și practice</w:t>
      </w:r>
    </w:p>
    <w:p w14:paraId="14316979" w14:textId="77777777" w:rsidR="00775492" w:rsidRPr="00801097" w:rsidRDefault="00775492" w:rsidP="00B42F0E">
      <w:pPr>
        <w:ind w:right="-240"/>
        <w:jc w:val="both"/>
        <w:rPr>
          <w:rFonts w:ascii="Arial" w:eastAsiaTheme="minorHAnsi" w:hAnsi="Arial" w:cs="Arial"/>
          <w:b/>
          <w:bCs/>
          <w:sz w:val="32"/>
          <w:szCs w:val="32"/>
          <w:lang w:val="ro-RO"/>
        </w:rPr>
      </w:pPr>
    </w:p>
    <w:p w14:paraId="0D1CF291" w14:textId="2A924F29" w:rsidR="00A811CB" w:rsidRPr="00801097" w:rsidRDefault="00A811CB" w:rsidP="00B42F0E">
      <w:pPr>
        <w:ind w:right="-240"/>
        <w:jc w:val="both"/>
        <w:rPr>
          <w:rFonts w:ascii="Arial" w:eastAsiaTheme="minorHAnsi" w:hAnsi="Arial" w:cs="Arial"/>
          <w:b/>
          <w:bCs/>
          <w:sz w:val="32"/>
          <w:szCs w:val="32"/>
          <w:lang w:val="ro-RO"/>
        </w:rPr>
      </w:pPr>
    </w:p>
    <w:p w14:paraId="49F3B15C" w14:textId="2970860A" w:rsidR="00A811CB" w:rsidRPr="00801097" w:rsidRDefault="00A811CB" w:rsidP="00B42F0E">
      <w:pPr>
        <w:ind w:right="-240"/>
        <w:jc w:val="both"/>
        <w:rPr>
          <w:rFonts w:ascii="Arial" w:hAnsi="Arial" w:cs="Arial"/>
          <w:b/>
          <w:bCs/>
          <w:sz w:val="22"/>
          <w:szCs w:val="22"/>
          <w:u w:val="single"/>
          <w:lang w:val="ro-RO"/>
        </w:rPr>
      </w:pPr>
      <w:r w:rsidRPr="00801097">
        <w:rPr>
          <w:rFonts w:ascii="Arial" w:hAnsi="Arial" w:cs="Arial"/>
          <w:bCs/>
          <w:noProof/>
          <w:sz w:val="22"/>
          <w:szCs w:val="22"/>
          <w:lang w:val="ro-RO"/>
        </w:rPr>
        <w:drawing>
          <wp:inline distT="0" distB="0" distL="0" distR="0" wp14:anchorId="7046D407" wp14:editId="68410342">
            <wp:extent cx="5941060" cy="3342005"/>
            <wp:effectExtent l="0" t="0" r="2540" b="0"/>
            <wp:docPr id="8" name="Picture 8" descr="A picture containing ground, car, outdoor, trans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round, car, outdoor, transport&#10;&#10;Description automatically generated"/>
                    <pic:cNvPicPr/>
                  </pic:nvPicPr>
                  <pic:blipFill>
                    <a:blip r:embed="rId8"/>
                    <a:stretch>
                      <a:fillRect/>
                    </a:stretch>
                  </pic:blipFill>
                  <pic:spPr>
                    <a:xfrm>
                      <a:off x="0" y="0"/>
                      <a:ext cx="5941060" cy="3342005"/>
                    </a:xfrm>
                    <a:prstGeom prst="rect">
                      <a:avLst/>
                    </a:prstGeom>
                  </pic:spPr>
                </pic:pic>
              </a:graphicData>
            </a:graphic>
          </wp:inline>
        </w:drawing>
      </w:r>
    </w:p>
    <w:p w14:paraId="7061AD8C" w14:textId="77777777" w:rsidR="00A811CB" w:rsidRPr="00801097" w:rsidRDefault="00A811CB" w:rsidP="00A811CB">
      <w:pPr>
        <w:rPr>
          <w:lang w:val="ro-RO"/>
        </w:rPr>
      </w:pPr>
      <w:r w:rsidRPr="00801097">
        <w:rPr>
          <w:i/>
          <w:iCs/>
          <w:lang w:val="ro-RO"/>
        </w:rPr>
        <w:t xml:space="preserve">Noul </w:t>
      </w:r>
      <w:proofErr w:type="spellStart"/>
      <w:r w:rsidRPr="00801097">
        <w:rPr>
          <w:i/>
          <w:iCs/>
          <w:lang w:val="ro-RO"/>
        </w:rPr>
        <w:t>Ranger</w:t>
      </w:r>
      <w:proofErr w:type="spellEnd"/>
      <w:r w:rsidRPr="00801097">
        <w:rPr>
          <w:i/>
          <w:iCs/>
          <w:lang w:val="ro-RO"/>
        </w:rPr>
        <w:t xml:space="preserve"> este conceput pentru a oferi o versatilitate ridicată pentru muncă, distracție și familii active.</w:t>
      </w:r>
    </w:p>
    <w:p w14:paraId="5CD30200" w14:textId="77777777" w:rsidR="00A811CB" w:rsidRPr="00801097" w:rsidRDefault="00A811CB" w:rsidP="00B42F0E">
      <w:pPr>
        <w:ind w:right="-240"/>
        <w:jc w:val="both"/>
        <w:rPr>
          <w:rFonts w:ascii="Arial" w:hAnsi="Arial" w:cs="Arial"/>
          <w:b/>
          <w:bCs/>
          <w:sz w:val="22"/>
          <w:szCs w:val="22"/>
          <w:u w:val="single"/>
          <w:lang w:val="ro-RO"/>
        </w:rPr>
      </w:pPr>
    </w:p>
    <w:p w14:paraId="2AD671A6" w14:textId="77777777" w:rsidR="00B80DE5" w:rsidRPr="00801097" w:rsidRDefault="00B80DE5" w:rsidP="00B42F0E">
      <w:pPr>
        <w:ind w:right="-240"/>
        <w:jc w:val="both"/>
        <w:rPr>
          <w:rFonts w:ascii="Arial" w:hAnsi="Arial" w:cs="Arial"/>
          <w:b/>
          <w:bCs/>
          <w:sz w:val="22"/>
          <w:szCs w:val="22"/>
          <w:lang w:val="ro-RO"/>
        </w:rPr>
      </w:pPr>
    </w:p>
    <w:p w14:paraId="40B85F4D" w14:textId="1EF1F7D5" w:rsidR="00A811CB" w:rsidRPr="00801097" w:rsidRDefault="009D4809" w:rsidP="00A811CB">
      <w:pPr>
        <w:jc w:val="both"/>
        <w:rPr>
          <w:rFonts w:ascii="Arial" w:hAnsi="Arial" w:cs="Arial"/>
          <w:sz w:val="22"/>
          <w:szCs w:val="22"/>
          <w:lang w:val="ro-RO"/>
        </w:rPr>
      </w:pPr>
      <w:r w:rsidRPr="00801097">
        <w:rPr>
          <w:rFonts w:ascii="Arial" w:hAnsi="Arial" w:cs="Arial"/>
          <w:b/>
          <w:bCs/>
          <w:sz w:val="22"/>
          <w:szCs w:val="22"/>
          <w:lang w:val="ro-RO"/>
        </w:rPr>
        <w:t xml:space="preserve">BUCUREȘTI, </w:t>
      </w:r>
      <w:r w:rsidR="00801097" w:rsidRPr="00801097">
        <w:rPr>
          <w:rFonts w:ascii="Arial" w:hAnsi="Arial" w:cs="Arial"/>
          <w:b/>
          <w:bCs/>
          <w:sz w:val="22"/>
          <w:szCs w:val="22"/>
          <w:lang w:val="ro-RO"/>
        </w:rPr>
        <w:t>21</w:t>
      </w:r>
      <w:r w:rsidRPr="00801097">
        <w:rPr>
          <w:rFonts w:ascii="Arial" w:hAnsi="Arial" w:cs="Arial"/>
          <w:b/>
          <w:bCs/>
          <w:sz w:val="22"/>
          <w:szCs w:val="22"/>
          <w:lang w:val="ro-RO"/>
        </w:rPr>
        <w:t xml:space="preserve"> ianuarie, 2022 </w:t>
      </w:r>
      <w:r w:rsidRPr="00801097">
        <w:rPr>
          <w:rFonts w:ascii="Arial" w:hAnsi="Arial" w:cs="Arial"/>
          <w:sz w:val="22"/>
          <w:szCs w:val="22"/>
          <w:lang w:val="ro-RO"/>
        </w:rPr>
        <w:t xml:space="preserve">– </w:t>
      </w:r>
      <w:r w:rsidR="00A811CB" w:rsidRPr="00801097">
        <w:rPr>
          <w:rFonts w:ascii="Arial" w:hAnsi="Arial" w:cs="Arial"/>
          <w:sz w:val="22"/>
          <w:szCs w:val="22"/>
          <w:lang w:val="ro-RO"/>
        </w:rPr>
        <w:t>În toată Europa, nu mai întâlnim pick-up-uri doar la ferme sau pe șantierele unde lucrează din greu. Din ce în ce mai mulți clienți descoperă caracterul lor practic care poate face dintr-un pick-up</w:t>
      </w:r>
      <w:r w:rsidR="00945586" w:rsidRPr="00801097">
        <w:rPr>
          <w:rFonts w:ascii="Arial" w:hAnsi="Arial" w:cs="Arial"/>
          <w:sz w:val="22"/>
          <w:szCs w:val="22"/>
          <w:lang w:val="ro-RO"/>
        </w:rPr>
        <w:t xml:space="preserve"> </w:t>
      </w:r>
      <w:r w:rsidR="00A811CB" w:rsidRPr="00801097">
        <w:rPr>
          <w:rFonts w:ascii="Arial" w:hAnsi="Arial" w:cs="Arial"/>
          <w:sz w:val="22"/>
          <w:szCs w:val="22"/>
          <w:lang w:val="ro-RO"/>
        </w:rPr>
        <w:t>un partener perfect și pentru activitățile de agrement.</w:t>
      </w:r>
    </w:p>
    <w:p w14:paraId="2A88132B" w14:textId="77777777" w:rsidR="009F7463" w:rsidRPr="00801097" w:rsidRDefault="009F7463" w:rsidP="00A811CB">
      <w:pPr>
        <w:jc w:val="both"/>
        <w:rPr>
          <w:rFonts w:ascii="Arial" w:hAnsi="Arial" w:cs="Arial"/>
          <w:sz w:val="22"/>
          <w:szCs w:val="22"/>
          <w:lang w:val="ro-RO"/>
        </w:rPr>
      </w:pPr>
    </w:p>
    <w:p w14:paraId="7C2CEE9A" w14:textId="77777777" w:rsidR="00A811CB" w:rsidRPr="00801097" w:rsidRDefault="00A811CB" w:rsidP="00A811CB">
      <w:pPr>
        <w:jc w:val="both"/>
        <w:rPr>
          <w:rFonts w:ascii="Arial" w:hAnsi="Arial" w:cs="Arial"/>
          <w:sz w:val="22"/>
          <w:szCs w:val="22"/>
          <w:lang w:val="ro-RO"/>
        </w:rPr>
      </w:pPr>
      <w:r w:rsidRPr="00801097">
        <w:rPr>
          <w:rFonts w:ascii="Arial" w:hAnsi="Arial" w:cs="Arial"/>
          <w:sz w:val="22"/>
          <w:szCs w:val="22"/>
          <w:lang w:val="ro-RO"/>
        </w:rPr>
        <w:t xml:space="preserve">Pentru a se asigura că următoarea generație a lui </w:t>
      </w:r>
      <w:proofErr w:type="spellStart"/>
      <w:r w:rsidRPr="00801097">
        <w:rPr>
          <w:rFonts w:ascii="Arial" w:hAnsi="Arial" w:cs="Arial"/>
          <w:sz w:val="22"/>
          <w:szCs w:val="22"/>
          <w:lang w:val="ro-RO"/>
        </w:rPr>
        <w:t>Ranger</w:t>
      </w:r>
      <w:proofErr w:type="spellEnd"/>
      <w:r w:rsidRPr="00801097">
        <w:rPr>
          <w:rFonts w:ascii="Arial" w:hAnsi="Arial" w:cs="Arial"/>
          <w:sz w:val="22"/>
          <w:szCs w:val="22"/>
          <w:lang w:val="ro-RO"/>
        </w:rPr>
        <w:t xml:space="preserve"> poate transporta atât unelte în locații greu accesibile, cât și echipamentele sportive ale unei familii într-o aventură de weekend, Ford a lucrat împreună cu actualii proprietari de pick-up-uri pentru a putea dezvolta caracteristici practice și inteligente, care fac din noul model cel mai versatil și mai capabil </w:t>
      </w:r>
      <w:proofErr w:type="spellStart"/>
      <w:r w:rsidRPr="00801097">
        <w:rPr>
          <w:rFonts w:ascii="Arial" w:hAnsi="Arial" w:cs="Arial"/>
          <w:sz w:val="22"/>
          <w:szCs w:val="22"/>
          <w:lang w:val="ro-RO"/>
        </w:rPr>
        <w:t>Ranger</w:t>
      </w:r>
      <w:proofErr w:type="spellEnd"/>
      <w:r w:rsidRPr="00801097">
        <w:rPr>
          <w:rFonts w:ascii="Arial" w:hAnsi="Arial" w:cs="Arial"/>
          <w:sz w:val="22"/>
          <w:szCs w:val="22"/>
          <w:lang w:val="ro-RO"/>
        </w:rPr>
        <w:t xml:space="preserve"> de până acum.</w:t>
      </w:r>
    </w:p>
    <w:p w14:paraId="4F35D2E8" w14:textId="62CA7DC8" w:rsidR="009D4809" w:rsidRPr="00801097" w:rsidRDefault="00A811CB" w:rsidP="00A811CB">
      <w:pPr>
        <w:jc w:val="both"/>
        <w:rPr>
          <w:rFonts w:ascii="Arial" w:hAnsi="Arial" w:cs="Arial"/>
          <w:sz w:val="22"/>
          <w:szCs w:val="22"/>
          <w:lang w:val="ro-RO"/>
        </w:rPr>
      </w:pPr>
      <w:r w:rsidRPr="00801097">
        <w:rPr>
          <w:rFonts w:ascii="Arial" w:hAnsi="Arial" w:cs="Arial"/>
          <w:sz w:val="22"/>
          <w:szCs w:val="22"/>
          <w:lang w:val="ro-RO"/>
        </w:rPr>
        <w:t xml:space="preserve">Listele de comenzi pentru următoarea generație a lui </w:t>
      </w:r>
      <w:proofErr w:type="spellStart"/>
      <w:r w:rsidRPr="00801097">
        <w:rPr>
          <w:rFonts w:ascii="Arial" w:hAnsi="Arial" w:cs="Arial"/>
          <w:sz w:val="22"/>
          <w:szCs w:val="22"/>
          <w:lang w:val="ro-RO"/>
        </w:rPr>
        <w:t>Ranger</w:t>
      </w:r>
      <w:proofErr w:type="spellEnd"/>
      <w:r w:rsidRPr="00801097">
        <w:rPr>
          <w:rFonts w:ascii="Arial" w:hAnsi="Arial" w:cs="Arial"/>
          <w:sz w:val="22"/>
          <w:szCs w:val="22"/>
          <w:lang w:val="ro-RO"/>
        </w:rPr>
        <w:t xml:space="preserve"> se vor deschide în Europa la sfârșitul anului 2022, iar livrările către clienți vor începe la începutul lui 2023.</w:t>
      </w:r>
      <w:r w:rsidR="009D4809" w:rsidRPr="00801097">
        <w:rPr>
          <w:rFonts w:ascii="Arial" w:hAnsi="Arial" w:cs="Arial"/>
          <w:sz w:val="22"/>
          <w:szCs w:val="22"/>
          <w:lang w:val="ro-RO"/>
        </w:rPr>
        <w:t xml:space="preserve"> </w:t>
      </w:r>
    </w:p>
    <w:p w14:paraId="4967C6D3" w14:textId="77777777" w:rsidR="003A7A81" w:rsidRPr="00801097" w:rsidRDefault="003A7A81" w:rsidP="009D4809">
      <w:pPr>
        <w:jc w:val="both"/>
        <w:rPr>
          <w:rFonts w:ascii="Arial" w:hAnsi="Arial" w:cs="Arial"/>
          <w:sz w:val="22"/>
          <w:szCs w:val="22"/>
          <w:lang w:val="ro-RO"/>
        </w:rPr>
      </w:pPr>
    </w:p>
    <w:p w14:paraId="5EE8F17C" w14:textId="77777777" w:rsidR="009D4809" w:rsidRPr="00801097" w:rsidRDefault="009D4809" w:rsidP="009D4809">
      <w:pPr>
        <w:jc w:val="both"/>
        <w:rPr>
          <w:rFonts w:ascii="Arial" w:hAnsi="Arial" w:cs="Arial"/>
          <w:sz w:val="22"/>
          <w:szCs w:val="22"/>
          <w:lang w:val="ro-RO"/>
        </w:rPr>
      </w:pPr>
    </w:p>
    <w:bookmarkEnd w:id="0"/>
    <w:p w14:paraId="34AB3C68" w14:textId="77777777" w:rsidR="009F7463" w:rsidRPr="00801097" w:rsidRDefault="009F7463" w:rsidP="009F7463">
      <w:pPr>
        <w:jc w:val="both"/>
        <w:rPr>
          <w:rFonts w:ascii="Arial" w:hAnsi="Arial" w:cs="Arial"/>
          <w:b/>
          <w:bCs/>
          <w:sz w:val="22"/>
          <w:szCs w:val="22"/>
          <w:lang w:val="ro-RO"/>
        </w:rPr>
      </w:pPr>
      <w:r w:rsidRPr="00801097">
        <w:rPr>
          <w:rFonts w:ascii="Arial" w:hAnsi="Arial" w:cs="Arial"/>
          <w:b/>
          <w:bCs/>
          <w:sz w:val="22"/>
          <w:szCs w:val="22"/>
          <w:lang w:val="ro-RO"/>
        </w:rPr>
        <w:t>Un vrednic atelier pe roți</w:t>
      </w:r>
    </w:p>
    <w:p w14:paraId="2839345B" w14:textId="77777777" w:rsidR="009F7463" w:rsidRPr="00801097" w:rsidRDefault="009F7463" w:rsidP="009F7463">
      <w:pPr>
        <w:jc w:val="both"/>
        <w:rPr>
          <w:rFonts w:ascii="Arial" w:hAnsi="Arial" w:cs="Arial"/>
          <w:sz w:val="22"/>
          <w:szCs w:val="22"/>
          <w:lang w:val="ro-RO"/>
        </w:rPr>
      </w:pPr>
    </w:p>
    <w:p w14:paraId="359A40FB" w14:textId="77777777" w:rsidR="009F7463" w:rsidRPr="00801097" w:rsidRDefault="009F7463" w:rsidP="009F7463">
      <w:pPr>
        <w:jc w:val="both"/>
        <w:rPr>
          <w:rFonts w:ascii="Arial" w:hAnsi="Arial" w:cs="Arial"/>
          <w:sz w:val="22"/>
          <w:szCs w:val="22"/>
          <w:lang w:val="ro-RO"/>
        </w:rPr>
      </w:pPr>
      <w:r w:rsidRPr="00801097">
        <w:rPr>
          <w:rFonts w:ascii="Arial" w:hAnsi="Arial" w:cs="Arial"/>
          <w:sz w:val="22"/>
          <w:szCs w:val="22"/>
          <w:lang w:val="ro-RO"/>
        </w:rPr>
        <w:t>Echipa de proiectare Ford a efectuat peste 5.000 de interviuri cu clienții existenți de pick-up-uri pentru a investiga modul în care aceștia folosesc bena – indiferent că a fost vorba despre meseriași, aventurieri sau familii care trebuiau să transporte „lucruri” – și a dezvoltat multe modalități inovatoare de a-i ajuta să acceseze și să utilizeze spațiul mai eficient.</w:t>
      </w:r>
    </w:p>
    <w:p w14:paraId="79BBA051" w14:textId="1F11E113" w:rsidR="009F7463" w:rsidRPr="00801097" w:rsidRDefault="009F7463" w:rsidP="00EC3B57">
      <w:pPr>
        <w:pStyle w:val="Listparagraf"/>
        <w:numPr>
          <w:ilvl w:val="0"/>
          <w:numId w:val="4"/>
        </w:numPr>
        <w:jc w:val="both"/>
        <w:rPr>
          <w:rFonts w:ascii="Arial" w:hAnsi="Arial" w:cs="Arial"/>
          <w:sz w:val="22"/>
          <w:szCs w:val="22"/>
          <w:lang w:val="ro-RO"/>
        </w:rPr>
      </w:pPr>
      <w:r w:rsidRPr="00801097">
        <w:rPr>
          <w:rFonts w:ascii="Arial" w:hAnsi="Arial" w:cs="Arial"/>
          <w:sz w:val="22"/>
          <w:szCs w:val="22"/>
          <w:lang w:val="ro-RO"/>
        </w:rPr>
        <w:lastRenderedPageBreak/>
        <w:t>Treapta de acces la benă face ca spațiul de încărcare să fie mult mai ușor accesibil. Atașată direct de benă prin două suporturi din oțel, treapta are o construcție puternică și durabilă și elimină nevoia de a te urca pe o roată potențial noroioasă și alunecoasă pentru a accesa zona de încărcare.</w:t>
      </w:r>
    </w:p>
    <w:p w14:paraId="2E023A0A" w14:textId="39BD9139" w:rsidR="009F7463" w:rsidRPr="00801097" w:rsidRDefault="009F7463" w:rsidP="00EC3B57">
      <w:pPr>
        <w:pStyle w:val="Listparagraf"/>
        <w:numPr>
          <w:ilvl w:val="0"/>
          <w:numId w:val="4"/>
        </w:numPr>
        <w:jc w:val="both"/>
        <w:rPr>
          <w:rFonts w:ascii="Arial" w:hAnsi="Arial" w:cs="Arial"/>
          <w:sz w:val="22"/>
          <w:szCs w:val="22"/>
          <w:lang w:val="ro-RO"/>
        </w:rPr>
      </w:pPr>
      <w:r w:rsidRPr="00801097">
        <w:rPr>
          <w:rFonts w:ascii="Arial" w:hAnsi="Arial" w:cs="Arial"/>
          <w:sz w:val="22"/>
          <w:szCs w:val="22"/>
          <w:lang w:val="ro-RO"/>
        </w:rPr>
        <w:t>Iluminarea benei permite o mai bună organizare a uneltelor pentru muncă sau a echipamentului de camping și simplifică identificarea acestora în întuneric.</w:t>
      </w:r>
    </w:p>
    <w:p w14:paraId="267959CA" w14:textId="18D68BB2" w:rsidR="009F7463" w:rsidRPr="00801097" w:rsidRDefault="009F7463" w:rsidP="00EC3B57">
      <w:pPr>
        <w:pStyle w:val="Listparagraf"/>
        <w:numPr>
          <w:ilvl w:val="0"/>
          <w:numId w:val="4"/>
        </w:numPr>
        <w:jc w:val="both"/>
        <w:rPr>
          <w:rFonts w:ascii="Arial" w:hAnsi="Arial" w:cs="Arial"/>
          <w:sz w:val="22"/>
          <w:szCs w:val="22"/>
          <w:lang w:val="ro-RO"/>
        </w:rPr>
      </w:pPr>
      <w:r w:rsidRPr="00801097">
        <w:rPr>
          <w:rFonts w:ascii="Arial" w:hAnsi="Arial" w:cs="Arial"/>
          <w:sz w:val="22"/>
          <w:szCs w:val="22"/>
          <w:lang w:val="ro-RO"/>
        </w:rPr>
        <w:t xml:space="preserve">Iluminarea benei poate fi controlată de la interior, prin intermediul sistemului de </w:t>
      </w:r>
      <w:proofErr w:type="spellStart"/>
      <w:r w:rsidRPr="00801097">
        <w:rPr>
          <w:rFonts w:ascii="Arial" w:hAnsi="Arial" w:cs="Arial"/>
          <w:sz w:val="22"/>
          <w:szCs w:val="22"/>
          <w:lang w:val="ro-RO"/>
        </w:rPr>
        <w:t>infotainment</w:t>
      </w:r>
      <w:proofErr w:type="spellEnd"/>
      <w:r w:rsidRPr="00801097">
        <w:rPr>
          <w:rFonts w:ascii="Arial" w:hAnsi="Arial" w:cs="Arial"/>
          <w:sz w:val="22"/>
          <w:szCs w:val="22"/>
          <w:lang w:val="ro-RO"/>
        </w:rPr>
        <w:t xml:space="preserve"> cu ecran tactil sau prin aplicația </w:t>
      </w:r>
      <w:proofErr w:type="spellStart"/>
      <w:r w:rsidRPr="00801097">
        <w:rPr>
          <w:rFonts w:ascii="Arial" w:hAnsi="Arial" w:cs="Arial"/>
          <w:sz w:val="22"/>
          <w:szCs w:val="22"/>
          <w:lang w:val="ro-RO"/>
        </w:rPr>
        <w:t>FordPass</w:t>
      </w:r>
      <w:proofErr w:type="spellEnd"/>
      <w:r w:rsidRPr="00801097">
        <w:rPr>
          <w:rFonts w:ascii="Arial" w:hAnsi="Arial" w:cs="Arial"/>
          <w:sz w:val="22"/>
          <w:szCs w:val="22"/>
          <w:lang w:val="ro-RO"/>
        </w:rPr>
        <w:t xml:space="preserve">™ </w:t>
      </w:r>
      <w:r w:rsidRPr="00801097">
        <w:rPr>
          <w:rFonts w:ascii="Arial" w:hAnsi="Arial" w:cs="Arial"/>
          <w:sz w:val="22"/>
          <w:szCs w:val="22"/>
          <w:vertAlign w:val="superscript"/>
          <w:lang w:val="ro-RO"/>
        </w:rPr>
        <w:t>1</w:t>
      </w:r>
      <w:r w:rsidRPr="00801097">
        <w:rPr>
          <w:rFonts w:ascii="Arial" w:hAnsi="Arial" w:cs="Arial"/>
          <w:sz w:val="22"/>
          <w:szCs w:val="22"/>
          <w:lang w:val="ro-RO"/>
        </w:rPr>
        <w:t xml:space="preserve"> de pe </w:t>
      </w:r>
      <w:proofErr w:type="spellStart"/>
      <w:r w:rsidRPr="00801097">
        <w:rPr>
          <w:rFonts w:ascii="Arial" w:hAnsi="Arial" w:cs="Arial"/>
          <w:sz w:val="22"/>
          <w:szCs w:val="22"/>
          <w:lang w:val="ro-RO"/>
        </w:rPr>
        <w:t>smartphone-ul</w:t>
      </w:r>
      <w:proofErr w:type="spellEnd"/>
      <w:r w:rsidRPr="00801097">
        <w:rPr>
          <w:rFonts w:ascii="Arial" w:hAnsi="Arial" w:cs="Arial"/>
          <w:sz w:val="22"/>
          <w:szCs w:val="22"/>
          <w:lang w:val="ro-RO"/>
        </w:rPr>
        <w:t xml:space="preserve"> tău. Mulțumită unor becuri, lămpi și iluminării din benă se poate seta o zonă luminoasă de 360 de grade în jurul pick-up-ului sau doar anumite zone, pentru a ajuta la inspectarea în siguranță pe timp de noapte a împrejurimilor din apropierea vehiculului.</w:t>
      </w:r>
    </w:p>
    <w:p w14:paraId="18767127" w14:textId="6D897907" w:rsidR="009F7463" w:rsidRPr="00801097" w:rsidRDefault="009F7463" w:rsidP="00EC3B57">
      <w:pPr>
        <w:pStyle w:val="Listparagraf"/>
        <w:numPr>
          <w:ilvl w:val="0"/>
          <w:numId w:val="4"/>
        </w:numPr>
        <w:jc w:val="both"/>
        <w:rPr>
          <w:rFonts w:ascii="Arial" w:hAnsi="Arial" w:cs="Arial"/>
          <w:sz w:val="22"/>
          <w:szCs w:val="22"/>
          <w:lang w:val="ro-RO"/>
        </w:rPr>
      </w:pPr>
      <w:proofErr w:type="spellStart"/>
      <w:r w:rsidRPr="00801097">
        <w:rPr>
          <w:rFonts w:ascii="Arial" w:hAnsi="Arial" w:cs="Arial"/>
          <w:sz w:val="22"/>
          <w:szCs w:val="22"/>
          <w:lang w:val="ro-RO"/>
        </w:rPr>
        <w:t>Hayonul</w:t>
      </w:r>
      <w:proofErr w:type="spellEnd"/>
      <w:r w:rsidRPr="00801097">
        <w:rPr>
          <w:rFonts w:ascii="Arial" w:hAnsi="Arial" w:cs="Arial"/>
          <w:sz w:val="22"/>
          <w:szCs w:val="22"/>
          <w:lang w:val="ro-RO"/>
        </w:rPr>
        <w:t xml:space="preserve"> ușor de ridicat, operațiune ce poate fi efectuată cu o singură mână, funcționează ca un banc de lucru mobil. Suprafața de lucru a </w:t>
      </w:r>
      <w:proofErr w:type="spellStart"/>
      <w:r w:rsidRPr="00801097">
        <w:rPr>
          <w:rFonts w:ascii="Arial" w:hAnsi="Arial" w:cs="Arial"/>
          <w:sz w:val="22"/>
          <w:szCs w:val="22"/>
          <w:lang w:val="ro-RO"/>
        </w:rPr>
        <w:t>hayonului</w:t>
      </w:r>
      <w:proofErr w:type="spellEnd"/>
      <w:r w:rsidRPr="00801097">
        <w:rPr>
          <w:rFonts w:ascii="Arial" w:hAnsi="Arial" w:cs="Arial"/>
          <w:sz w:val="22"/>
          <w:szCs w:val="22"/>
          <w:lang w:val="ro-RO"/>
        </w:rPr>
        <w:t xml:space="preserve"> este concepută pentru a ajuta proprietarii în proiecte profesionale sau de bricolaj. Două buzunare cu cleme ascunse și capace retractabile, integrate în </w:t>
      </w:r>
      <w:proofErr w:type="spellStart"/>
      <w:r w:rsidRPr="00801097">
        <w:rPr>
          <w:rFonts w:ascii="Arial" w:hAnsi="Arial" w:cs="Arial"/>
          <w:sz w:val="22"/>
          <w:szCs w:val="22"/>
          <w:lang w:val="ro-RO"/>
        </w:rPr>
        <w:t>hayon</w:t>
      </w:r>
      <w:proofErr w:type="spellEnd"/>
      <w:r w:rsidRPr="00801097">
        <w:rPr>
          <w:rFonts w:ascii="Arial" w:hAnsi="Arial" w:cs="Arial"/>
          <w:sz w:val="22"/>
          <w:szCs w:val="22"/>
          <w:lang w:val="ro-RO"/>
        </w:rPr>
        <w:t>, sunt proiectate pentru a ajuta la asigurarea materialelor de construcție, precum cele din lemn, în timp ce o riglă încorporată, cu marcaje la fiecare 10 mm (doar la anumite versiuni) permite măsurarea obiectelor cu ușurință.</w:t>
      </w:r>
    </w:p>
    <w:p w14:paraId="12DFA5AF" w14:textId="3B4E6B5E" w:rsidR="009F7463" w:rsidRPr="00801097" w:rsidRDefault="009F7463" w:rsidP="00EC3B57">
      <w:pPr>
        <w:pStyle w:val="Listparagraf"/>
        <w:numPr>
          <w:ilvl w:val="0"/>
          <w:numId w:val="4"/>
        </w:numPr>
        <w:jc w:val="both"/>
        <w:rPr>
          <w:rFonts w:ascii="Arial" w:hAnsi="Arial" w:cs="Arial"/>
          <w:sz w:val="22"/>
          <w:szCs w:val="22"/>
          <w:lang w:val="ro-RO"/>
        </w:rPr>
      </w:pPr>
      <w:r w:rsidRPr="00801097">
        <w:rPr>
          <w:rFonts w:ascii="Arial" w:hAnsi="Arial" w:cs="Arial"/>
          <w:sz w:val="22"/>
          <w:szCs w:val="22"/>
          <w:lang w:val="ro-RO"/>
        </w:rPr>
        <w:t>Posibilitatea de a alimenta dispozitive electrice în benă este oferită</w:t>
      </w:r>
      <w:r w:rsidR="00026964">
        <w:rPr>
          <w:rFonts w:ascii="Arial" w:hAnsi="Arial" w:cs="Arial"/>
          <w:sz w:val="22"/>
          <w:szCs w:val="22"/>
          <w:lang w:val="ro-RO"/>
        </w:rPr>
        <w:t xml:space="preserve"> (opțional)</w:t>
      </w:r>
      <w:r w:rsidRPr="00801097">
        <w:rPr>
          <w:rFonts w:ascii="Arial" w:hAnsi="Arial" w:cs="Arial"/>
          <w:sz w:val="22"/>
          <w:szCs w:val="22"/>
          <w:lang w:val="ro-RO"/>
        </w:rPr>
        <w:t xml:space="preserve"> cu ajutorul unui invertor de 400 W și a unei prize de 12 V, ceea ce înseamnă că se pot alimenta o gamă largă de aparate electrice prin conectarea directă la </w:t>
      </w:r>
      <w:proofErr w:type="spellStart"/>
      <w:r w:rsidRPr="00801097">
        <w:rPr>
          <w:rFonts w:ascii="Arial" w:hAnsi="Arial" w:cs="Arial"/>
          <w:sz w:val="22"/>
          <w:szCs w:val="22"/>
          <w:lang w:val="ro-RO"/>
        </w:rPr>
        <w:t>Ranger</w:t>
      </w:r>
      <w:proofErr w:type="spellEnd"/>
      <w:r w:rsidRPr="00801097">
        <w:rPr>
          <w:rFonts w:ascii="Arial" w:hAnsi="Arial" w:cs="Arial"/>
          <w:sz w:val="22"/>
          <w:szCs w:val="22"/>
          <w:lang w:val="ro-RO"/>
        </w:rPr>
        <w:t xml:space="preserve">. Datorită capacității de 400 W, se poate alimenta în același timp un cuptor mic, frigider electric, </w:t>
      </w:r>
      <w:proofErr w:type="spellStart"/>
      <w:r w:rsidRPr="00801097">
        <w:rPr>
          <w:rFonts w:ascii="Arial" w:hAnsi="Arial" w:cs="Arial"/>
          <w:sz w:val="22"/>
          <w:szCs w:val="22"/>
          <w:lang w:val="ro-RO"/>
        </w:rPr>
        <w:t>smartphone</w:t>
      </w:r>
      <w:proofErr w:type="spellEnd"/>
      <w:r w:rsidRPr="00801097">
        <w:rPr>
          <w:rFonts w:ascii="Arial" w:hAnsi="Arial" w:cs="Arial"/>
          <w:sz w:val="22"/>
          <w:szCs w:val="22"/>
          <w:lang w:val="ro-RO"/>
        </w:rPr>
        <w:t xml:space="preserve"> sau laptop.</w:t>
      </w:r>
    </w:p>
    <w:p w14:paraId="28E3ED1D" w14:textId="77777777" w:rsidR="009F7463" w:rsidRPr="00801097" w:rsidRDefault="009F7463" w:rsidP="009F7463">
      <w:pPr>
        <w:jc w:val="both"/>
        <w:rPr>
          <w:rFonts w:ascii="Arial" w:hAnsi="Arial" w:cs="Arial"/>
          <w:sz w:val="22"/>
          <w:szCs w:val="22"/>
          <w:lang w:val="ro-RO"/>
        </w:rPr>
      </w:pPr>
    </w:p>
    <w:p w14:paraId="383ED4AE" w14:textId="77777777" w:rsidR="00EC3B57" w:rsidRPr="00801097" w:rsidRDefault="00EC3B57" w:rsidP="009F7463">
      <w:pPr>
        <w:jc w:val="both"/>
        <w:rPr>
          <w:rFonts w:ascii="Arial" w:hAnsi="Arial" w:cs="Arial"/>
          <w:b/>
          <w:bCs/>
          <w:sz w:val="22"/>
          <w:szCs w:val="22"/>
          <w:lang w:val="ro-RO"/>
        </w:rPr>
      </w:pPr>
    </w:p>
    <w:p w14:paraId="4B0C3066" w14:textId="27671289" w:rsidR="009F7463" w:rsidRPr="00801097" w:rsidRDefault="009F7463" w:rsidP="009F7463">
      <w:pPr>
        <w:jc w:val="both"/>
        <w:rPr>
          <w:rFonts w:ascii="Arial" w:hAnsi="Arial" w:cs="Arial"/>
          <w:b/>
          <w:bCs/>
          <w:sz w:val="22"/>
          <w:szCs w:val="22"/>
          <w:lang w:val="ro-RO"/>
        </w:rPr>
      </w:pPr>
      <w:r w:rsidRPr="00801097">
        <w:rPr>
          <w:rFonts w:ascii="Arial" w:hAnsi="Arial" w:cs="Arial"/>
          <w:b/>
          <w:bCs/>
          <w:sz w:val="22"/>
          <w:szCs w:val="22"/>
          <w:lang w:val="ro-RO"/>
        </w:rPr>
        <w:t>Serie de inovații care ajuta la transportul de obiecte</w:t>
      </w:r>
    </w:p>
    <w:p w14:paraId="2DA9A21B" w14:textId="77777777" w:rsidR="009F7463" w:rsidRPr="00801097" w:rsidRDefault="009F7463" w:rsidP="009F7463">
      <w:pPr>
        <w:jc w:val="both"/>
        <w:rPr>
          <w:rFonts w:ascii="Arial" w:hAnsi="Arial" w:cs="Arial"/>
          <w:sz w:val="22"/>
          <w:szCs w:val="22"/>
          <w:lang w:val="ro-RO"/>
        </w:rPr>
      </w:pPr>
    </w:p>
    <w:p w14:paraId="5FBCB29C" w14:textId="77777777" w:rsidR="009F7463" w:rsidRPr="00801097" w:rsidRDefault="009F7463" w:rsidP="009F7463">
      <w:pPr>
        <w:jc w:val="both"/>
        <w:rPr>
          <w:rFonts w:ascii="Arial" w:hAnsi="Arial" w:cs="Arial"/>
          <w:sz w:val="22"/>
          <w:szCs w:val="22"/>
          <w:lang w:val="ro-RO"/>
        </w:rPr>
      </w:pPr>
      <w:r w:rsidRPr="00801097">
        <w:rPr>
          <w:rFonts w:ascii="Arial" w:hAnsi="Arial" w:cs="Arial"/>
          <w:sz w:val="22"/>
          <w:szCs w:val="22"/>
          <w:lang w:val="ro-RO"/>
        </w:rPr>
        <w:t xml:space="preserve">Bena lui </w:t>
      </w:r>
      <w:proofErr w:type="spellStart"/>
      <w:r w:rsidRPr="00801097">
        <w:rPr>
          <w:rFonts w:ascii="Arial" w:hAnsi="Arial" w:cs="Arial"/>
          <w:sz w:val="22"/>
          <w:szCs w:val="22"/>
          <w:lang w:val="ro-RO"/>
        </w:rPr>
        <w:t>Ranger</w:t>
      </w:r>
      <w:proofErr w:type="spellEnd"/>
      <w:r w:rsidRPr="00801097">
        <w:rPr>
          <w:rFonts w:ascii="Arial" w:hAnsi="Arial" w:cs="Arial"/>
          <w:sz w:val="22"/>
          <w:szCs w:val="22"/>
          <w:lang w:val="ro-RO"/>
        </w:rPr>
        <w:t xml:space="preserve"> este complet nouă și include câteva inovații care îi ajută pe proprietari să adapteze zona de încărcare pentru a se potrivi propriilor nevoi.</w:t>
      </w:r>
    </w:p>
    <w:p w14:paraId="651CEB7A" w14:textId="786723D0" w:rsidR="009F7463" w:rsidRPr="00801097" w:rsidRDefault="009F7463" w:rsidP="00EC3B57">
      <w:pPr>
        <w:pStyle w:val="Listparagraf"/>
        <w:numPr>
          <w:ilvl w:val="0"/>
          <w:numId w:val="5"/>
        </w:numPr>
        <w:jc w:val="both"/>
        <w:rPr>
          <w:rFonts w:ascii="Arial" w:hAnsi="Arial" w:cs="Arial"/>
          <w:sz w:val="22"/>
          <w:szCs w:val="22"/>
          <w:lang w:val="ro-RO"/>
        </w:rPr>
      </w:pPr>
      <w:r w:rsidRPr="00801097">
        <w:rPr>
          <w:rFonts w:ascii="Arial" w:hAnsi="Arial" w:cs="Arial"/>
          <w:sz w:val="22"/>
          <w:szCs w:val="22"/>
          <w:lang w:val="ro-RO"/>
        </w:rPr>
        <w:t>Noua benă încorporează separatoare funcționale, astfel încât proprietarii să își poată crea propriile compartimente pentru a depozita echipamentul, pe care altfel ar trebui să îl transporte în cabină. Separatoarele pot fi făcute la comandă din lemn și apoi montate și îndepărtate după cum este necesar. Ca bonus, profilul turnat din benă este reproiectat pentru a fi mai lat și mai confortabil pentru genunchi și este mult mai ușor de curățat, un plus fiind adus și de faptul că este mai puțin probabil ca articolele să alunece.</w:t>
      </w:r>
    </w:p>
    <w:p w14:paraId="21829B3D" w14:textId="3067F43D" w:rsidR="009F7463" w:rsidRPr="00801097" w:rsidRDefault="009F7463" w:rsidP="00EC3B57">
      <w:pPr>
        <w:pStyle w:val="Listparagraf"/>
        <w:numPr>
          <w:ilvl w:val="0"/>
          <w:numId w:val="5"/>
        </w:numPr>
        <w:jc w:val="both"/>
        <w:rPr>
          <w:rFonts w:ascii="Arial" w:hAnsi="Arial" w:cs="Arial"/>
          <w:sz w:val="22"/>
          <w:szCs w:val="22"/>
          <w:lang w:val="ro-RO"/>
        </w:rPr>
      </w:pPr>
      <w:r w:rsidRPr="00801097">
        <w:rPr>
          <w:rFonts w:ascii="Arial" w:hAnsi="Arial" w:cs="Arial"/>
          <w:sz w:val="22"/>
          <w:szCs w:val="22"/>
          <w:lang w:val="ro-RO"/>
        </w:rPr>
        <w:t xml:space="preserve">Încărcarea și descărcarea </w:t>
      </w:r>
      <w:proofErr w:type="spellStart"/>
      <w:r w:rsidRPr="00801097">
        <w:rPr>
          <w:rFonts w:ascii="Arial" w:hAnsi="Arial" w:cs="Arial"/>
          <w:sz w:val="22"/>
          <w:szCs w:val="22"/>
          <w:lang w:val="ro-RO"/>
        </w:rPr>
        <w:t>Ranger</w:t>
      </w:r>
      <w:proofErr w:type="spellEnd"/>
      <w:r w:rsidRPr="00801097">
        <w:rPr>
          <w:rFonts w:ascii="Arial" w:hAnsi="Arial" w:cs="Arial"/>
          <w:sz w:val="22"/>
          <w:szCs w:val="22"/>
          <w:lang w:val="ro-RO"/>
        </w:rPr>
        <w:t xml:space="preserve">-ului nu a fost niciodată mai ușoară. Cu </w:t>
      </w:r>
      <w:r w:rsidR="00026964">
        <w:rPr>
          <w:rFonts w:ascii="Arial" w:hAnsi="Arial" w:cs="Arial"/>
          <w:sz w:val="22"/>
          <w:szCs w:val="22"/>
          <w:lang w:val="ro-RO"/>
        </w:rPr>
        <w:t xml:space="preserve">mai mult de </w:t>
      </w:r>
      <w:r w:rsidRPr="00801097">
        <w:rPr>
          <w:rFonts w:ascii="Arial" w:hAnsi="Arial" w:cs="Arial"/>
          <w:sz w:val="22"/>
          <w:szCs w:val="22"/>
          <w:lang w:val="ro-RO"/>
        </w:rPr>
        <w:t>1.2</w:t>
      </w:r>
      <w:r w:rsidR="00026964">
        <w:rPr>
          <w:rFonts w:ascii="Arial" w:hAnsi="Arial" w:cs="Arial"/>
          <w:sz w:val="22"/>
          <w:szCs w:val="22"/>
          <w:lang w:val="ro-RO"/>
        </w:rPr>
        <w:t>00</w:t>
      </w:r>
      <w:r w:rsidRPr="00801097">
        <w:rPr>
          <w:rFonts w:ascii="Arial" w:hAnsi="Arial" w:cs="Arial"/>
          <w:sz w:val="22"/>
          <w:szCs w:val="22"/>
          <w:lang w:val="ro-RO"/>
        </w:rPr>
        <w:t xml:space="preserve"> de litri, bena are cel mai mare volum din clasă</w:t>
      </w:r>
      <w:r w:rsidRPr="00801097">
        <w:rPr>
          <w:rFonts w:ascii="Arial" w:hAnsi="Arial" w:cs="Arial"/>
          <w:sz w:val="22"/>
          <w:szCs w:val="22"/>
          <w:vertAlign w:val="superscript"/>
          <w:lang w:val="ro-RO"/>
        </w:rPr>
        <w:t>2</w:t>
      </w:r>
      <w:r w:rsidRPr="00801097">
        <w:rPr>
          <w:rFonts w:ascii="Arial" w:hAnsi="Arial" w:cs="Arial"/>
          <w:sz w:val="22"/>
          <w:szCs w:val="22"/>
          <w:lang w:val="ro-RO"/>
        </w:rPr>
        <w:t xml:space="preserve">, ceea ce înseamnă că se poate transporta mai mult. La </w:t>
      </w:r>
      <w:proofErr w:type="spellStart"/>
      <w:r w:rsidRPr="00801097">
        <w:rPr>
          <w:rFonts w:ascii="Arial" w:hAnsi="Arial" w:cs="Arial"/>
          <w:sz w:val="22"/>
          <w:szCs w:val="22"/>
          <w:lang w:val="ro-RO"/>
        </w:rPr>
        <w:t>Ranger</w:t>
      </w:r>
      <w:proofErr w:type="spellEnd"/>
      <w:r w:rsidRPr="00801097">
        <w:rPr>
          <w:rFonts w:ascii="Arial" w:hAnsi="Arial" w:cs="Arial"/>
          <w:sz w:val="22"/>
          <w:szCs w:val="22"/>
          <w:lang w:val="ro-RO"/>
        </w:rPr>
        <w:t xml:space="preserve">, acum mai lat cu 50 mm, bena poate găzdui un </w:t>
      </w:r>
      <w:proofErr w:type="spellStart"/>
      <w:r w:rsidRPr="00801097">
        <w:rPr>
          <w:rFonts w:ascii="Arial" w:hAnsi="Arial" w:cs="Arial"/>
          <w:sz w:val="22"/>
          <w:szCs w:val="22"/>
          <w:lang w:val="ro-RO"/>
        </w:rPr>
        <w:t>europalet</w:t>
      </w:r>
      <w:proofErr w:type="spellEnd"/>
      <w:r w:rsidRPr="00801097">
        <w:rPr>
          <w:rFonts w:ascii="Arial" w:hAnsi="Arial" w:cs="Arial"/>
          <w:sz w:val="22"/>
          <w:szCs w:val="22"/>
          <w:lang w:val="ro-RO"/>
        </w:rPr>
        <w:t xml:space="preserve"> standard între pasajele roților (până la 1.224 mm), în timp ce lungimea variază de la 1.</w:t>
      </w:r>
      <w:r w:rsidR="00026964">
        <w:rPr>
          <w:rFonts w:ascii="Arial" w:hAnsi="Arial" w:cs="Arial"/>
          <w:sz w:val="22"/>
          <w:szCs w:val="22"/>
          <w:lang w:val="ro-RO"/>
        </w:rPr>
        <w:t>638</w:t>
      </w:r>
      <w:r w:rsidRPr="00801097">
        <w:rPr>
          <w:rFonts w:ascii="Arial" w:hAnsi="Arial" w:cs="Arial"/>
          <w:sz w:val="22"/>
          <w:szCs w:val="22"/>
          <w:lang w:val="ro-RO"/>
        </w:rPr>
        <w:t xml:space="preserve"> mm la 2.305 mm, în funcție de versiune.</w:t>
      </w:r>
    </w:p>
    <w:p w14:paraId="2A8A2690" w14:textId="1CAF6F4A" w:rsidR="009F7463" w:rsidRPr="00801097" w:rsidRDefault="00A84840" w:rsidP="00EC3B57">
      <w:pPr>
        <w:pStyle w:val="Listparagraf"/>
        <w:numPr>
          <w:ilvl w:val="0"/>
          <w:numId w:val="5"/>
        </w:numPr>
        <w:jc w:val="both"/>
        <w:rPr>
          <w:rFonts w:ascii="Arial" w:hAnsi="Arial" w:cs="Arial"/>
          <w:sz w:val="22"/>
          <w:szCs w:val="22"/>
          <w:lang w:val="ro-RO"/>
        </w:rPr>
      </w:pPr>
      <w:r w:rsidRPr="00801097">
        <w:rPr>
          <w:rFonts w:ascii="Arial" w:hAnsi="Arial" w:cs="Arial"/>
          <w:sz w:val="22"/>
          <w:szCs w:val="22"/>
          <w:lang w:val="ro-RO"/>
        </w:rPr>
        <w:t>Ș</w:t>
      </w:r>
      <w:r w:rsidR="009F7463" w:rsidRPr="00801097">
        <w:rPr>
          <w:rFonts w:ascii="Arial" w:hAnsi="Arial" w:cs="Arial"/>
          <w:sz w:val="22"/>
          <w:szCs w:val="22"/>
          <w:lang w:val="ro-RO"/>
        </w:rPr>
        <w:t>in</w:t>
      </w:r>
      <w:r w:rsidRPr="00801097">
        <w:rPr>
          <w:rFonts w:ascii="Arial" w:hAnsi="Arial" w:cs="Arial"/>
          <w:sz w:val="22"/>
          <w:szCs w:val="22"/>
          <w:lang w:val="ro-RO"/>
        </w:rPr>
        <w:t>a</w:t>
      </w:r>
      <w:r w:rsidR="009F7463" w:rsidRPr="00801097">
        <w:rPr>
          <w:rFonts w:ascii="Arial" w:hAnsi="Arial" w:cs="Arial"/>
          <w:sz w:val="22"/>
          <w:szCs w:val="22"/>
          <w:lang w:val="ro-RO"/>
        </w:rPr>
        <w:t xml:space="preserve"> interioară cu cleme reglabile, regăsită pe ambele părți ale benei, le permite clienților diferite configurații care se pot potrivi fiecărei încărcături. Clemele glisează și se blochează în nouă locații de-a lungul șinei. Există, de asemenea, șase puncte de fixare în benă.</w:t>
      </w:r>
    </w:p>
    <w:p w14:paraId="10F62D05" w14:textId="1FDB9223" w:rsidR="009F7463" w:rsidRPr="00801097" w:rsidRDefault="009F7463" w:rsidP="00EC3B57">
      <w:pPr>
        <w:pStyle w:val="Listparagraf"/>
        <w:numPr>
          <w:ilvl w:val="0"/>
          <w:numId w:val="5"/>
        </w:numPr>
        <w:jc w:val="both"/>
        <w:rPr>
          <w:rFonts w:ascii="Arial" w:hAnsi="Arial" w:cs="Arial"/>
          <w:sz w:val="22"/>
          <w:szCs w:val="22"/>
          <w:lang w:val="ro-RO"/>
        </w:rPr>
      </w:pPr>
      <w:r w:rsidRPr="00801097">
        <w:rPr>
          <w:rFonts w:ascii="Arial" w:hAnsi="Arial" w:cs="Arial"/>
          <w:sz w:val="22"/>
          <w:szCs w:val="22"/>
          <w:lang w:val="ro-RO"/>
        </w:rPr>
        <w:t xml:space="preserve">Șinele de ancorare exterioare oferă flexibilitate suplimentară la transportul mărfurilor și sunt proiectate pentru a se potrivi cu ușurință curelelor și frânghiilor cu clichet, în timp ce versiunile </w:t>
      </w:r>
      <w:proofErr w:type="spellStart"/>
      <w:r w:rsidRPr="00801097">
        <w:rPr>
          <w:rFonts w:ascii="Arial" w:hAnsi="Arial" w:cs="Arial"/>
          <w:sz w:val="22"/>
          <w:szCs w:val="22"/>
          <w:lang w:val="ro-RO"/>
        </w:rPr>
        <w:t>Wildtrak</w:t>
      </w:r>
      <w:proofErr w:type="spellEnd"/>
      <w:r w:rsidRPr="00801097">
        <w:rPr>
          <w:rFonts w:ascii="Arial" w:hAnsi="Arial" w:cs="Arial"/>
          <w:sz w:val="22"/>
          <w:szCs w:val="22"/>
          <w:lang w:val="ro-RO"/>
        </w:rPr>
        <w:t xml:space="preserve"> sunt echipate cu extruziuni din aluminiu, cu rol de puncte de fixare suplimentare, ce parcurg toată lungimea benei.</w:t>
      </w:r>
    </w:p>
    <w:p w14:paraId="4F29CFF7" w14:textId="2B82FE1F" w:rsidR="009F7463" w:rsidRPr="00801097" w:rsidRDefault="009F7463" w:rsidP="00EC3B57">
      <w:pPr>
        <w:pStyle w:val="Listparagraf"/>
        <w:numPr>
          <w:ilvl w:val="0"/>
          <w:numId w:val="5"/>
        </w:numPr>
        <w:jc w:val="both"/>
        <w:rPr>
          <w:rFonts w:ascii="Arial" w:hAnsi="Arial" w:cs="Arial"/>
          <w:sz w:val="22"/>
          <w:szCs w:val="22"/>
          <w:lang w:val="ro-RO"/>
        </w:rPr>
      </w:pPr>
      <w:r w:rsidRPr="00801097">
        <w:rPr>
          <w:rFonts w:ascii="Arial" w:hAnsi="Arial" w:cs="Arial"/>
          <w:sz w:val="22"/>
          <w:szCs w:val="22"/>
          <w:lang w:val="ro-RO"/>
        </w:rPr>
        <w:lastRenderedPageBreak/>
        <w:t xml:space="preserve">Capacul din plastic rezistent al </w:t>
      </w:r>
      <w:proofErr w:type="spellStart"/>
      <w:r w:rsidRPr="00801097">
        <w:rPr>
          <w:rFonts w:ascii="Arial" w:hAnsi="Arial" w:cs="Arial"/>
          <w:sz w:val="22"/>
          <w:szCs w:val="22"/>
          <w:lang w:val="ro-RO"/>
        </w:rPr>
        <w:t>hayonului</w:t>
      </w:r>
      <w:proofErr w:type="spellEnd"/>
      <w:r w:rsidRPr="00801097">
        <w:rPr>
          <w:rFonts w:ascii="Arial" w:hAnsi="Arial" w:cs="Arial"/>
          <w:sz w:val="22"/>
          <w:szCs w:val="22"/>
          <w:lang w:val="ro-RO"/>
        </w:rPr>
        <w:t xml:space="preserve"> protejează marginile de încărcare ale benei și marginea superioară a acestuia împotriva deteriorării. Asta înseamnă că proprietarii pot încărca echipamente în benă fără teama de a deteriora vopseaua.</w:t>
      </w:r>
    </w:p>
    <w:p w14:paraId="121C0496" w14:textId="6AB68757" w:rsidR="009F7463" w:rsidRPr="00801097" w:rsidRDefault="009F7463" w:rsidP="00EC3B57">
      <w:pPr>
        <w:pStyle w:val="Listparagraf"/>
        <w:numPr>
          <w:ilvl w:val="0"/>
          <w:numId w:val="5"/>
        </w:numPr>
        <w:jc w:val="both"/>
        <w:rPr>
          <w:rFonts w:ascii="Arial" w:hAnsi="Arial" w:cs="Arial"/>
          <w:sz w:val="22"/>
          <w:szCs w:val="22"/>
          <w:lang w:val="ro-RO"/>
        </w:rPr>
      </w:pPr>
      <w:r w:rsidRPr="00801097">
        <w:rPr>
          <w:rFonts w:ascii="Arial" w:hAnsi="Arial" w:cs="Arial"/>
          <w:sz w:val="22"/>
          <w:szCs w:val="22"/>
          <w:lang w:val="ro-RO"/>
        </w:rPr>
        <w:t xml:space="preserve">Punctele de prindere din benă pentru accesorii, precum copertine sau bare transversale pentru echipamente de camping și aventură sunt protejate cu capace detașabile din plastic. </w:t>
      </w:r>
    </w:p>
    <w:p w14:paraId="57E89767" w14:textId="112C4654" w:rsidR="009F7463" w:rsidRPr="00801097" w:rsidRDefault="009F7463" w:rsidP="00EC3B57">
      <w:pPr>
        <w:pStyle w:val="Listparagraf"/>
        <w:numPr>
          <w:ilvl w:val="0"/>
          <w:numId w:val="5"/>
        </w:numPr>
        <w:jc w:val="both"/>
        <w:rPr>
          <w:rFonts w:ascii="Arial" w:hAnsi="Arial" w:cs="Arial"/>
          <w:sz w:val="22"/>
          <w:szCs w:val="22"/>
          <w:lang w:val="ro-RO"/>
        </w:rPr>
      </w:pPr>
      <w:r w:rsidRPr="00801097">
        <w:rPr>
          <w:rFonts w:ascii="Arial" w:hAnsi="Arial" w:cs="Arial"/>
          <w:sz w:val="22"/>
          <w:szCs w:val="22"/>
          <w:lang w:val="ro-RO"/>
        </w:rPr>
        <w:t xml:space="preserve">Prinderile disponibile pentru plafon permit montarea ușoară a accesoriilor specifice. Limitele de sarcină pentru plafonul noului </w:t>
      </w:r>
      <w:proofErr w:type="spellStart"/>
      <w:r w:rsidRPr="00801097">
        <w:rPr>
          <w:rFonts w:ascii="Arial" w:hAnsi="Arial" w:cs="Arial"/>
          <w:sz w:val="22"/>
          <w:szCs w:val="22"/>
          <w:lang w:val="ro-RO"/>
        </w:rPr>
        <w:t>Ranger</w:t>
      </w:r>
      <w:proofErr w:type="spellEnd"/>
      <w:r w:rsidRPr="00801097">
        <w:rPr>
          <w:rFonts w:ascii="Arial" w:hAnsi="Arial" w:cs="Arial"/>
          <w:sz w:val="22"/>
          <w:szCs w:val="22"/>
          <w:lang w:val="ro-RO"/>
        </w:rPr>
        <w:t xml:space="preserve"> sunt de până la 350 kg (static) și 85 kg (dinamic).</w:t>
      </w:r>
    </w:p>
    <w:p w14:paraId="11052B01" w14:textId="7D0F85F6" w:rsidR="009F7463" w:rsidRPr="00801097" w:rsidRDefault="009F7463" w:rsidP="00EC3B57">
      <w:pPr>
        <w:pStyle w:val="Listparagraf"/>
        <w:numPr>
          <w:ilvl w:val="0"/>
          <w:numId w:val="5"/>
        </w:numPr>
        <w:jc w:val="both"/>
        <w:rPr>
          <w:rFonts w:ascii="Arial" w:hAnsi="Arial" w:cs="Arial"/>
          <w:sz w:val="22"/>
          <w:szCs w:val="22"/>
          <w:lang w:val="ro-RO"/>
        </w:rPr>
      </w:pPr>
      <w:r w:rsidRPr="00801097">
        <w:rPr>
          <w:rFonts w:ascii="Arial" w:hAnsi="Arial" w:cs="Arial"/>
          <w:sz w:val="22"/>
          <w:szCs w:val="22"/>
          <w:lang w:val="ro-RO"/>
        </w:rPr>
        <w:t>Ruloul acționat electric</w:t>
      </w:r>
      <w:r w:rsidR="00026964">
        <w:rPr>
          <w:rFonts w:ascii="Arial" w:hAnsi="Arial" w:cs="Arial"/>
          <w:sz w:val="22"/>
          <w:szCs w:val="22"/>
          <w:lang w:val="ro-RO"/>
        </w:rPr>
        <w:t xml:space="preserve"> (opțional)</w:t>
      </w:r>
      <w:r w:rsidRPr="00801097">
        <w:rPr>
          <w:rFonts w:ascii="Arial" w:hAnsi="Arial" w:cs="Arial"/>
          <w:sz w:val="22"/>
          <w:szCs w:val="22"/>
          <w:lang w:val="ro-RO"/>
        </w:rPr>
        <w:t xml:space="preserve"> permite clienților să deschidă și să închidă capacul benei prin mai multe metode - folosind cheia, comutatorul din interiorul benei sau de la interior, de pe consola centrală. Șinele pentru accesorii de pe lateralele ruloului permit clienților să monteze cu ușurință suporturi pentru biciclete, caiace, snowboard-uri/schiuri sau echipament de camping. Ruloul electric include funcții pentru spargerea gheții și anti-prindere (accidentală) pentru confort și protecție suplimentară.</w:t>
      </w:r>
    </w:p>
    <w:p w14:paraId="0E4F7E03" w14:textId="77777777" w:rsidR="009F7463" w:rsidRPr="00801097" w:rsidRDefault="009F7463" w:rsidP="009F7463">
      <w:pPr>
        <w:jc w:val="both"/>
        <w:rPr>
          <w:rFonts w:ascii="Arial" w:hAnsi="Arial" w:cs="Arial"/>
          <w:sz w:val="22"/>
          <w:szCs w:val="22"/>
          <w:lang w:val="ro-RO"/>
        </w:rPr>
      </w:pPr>
    </w:p>
    <w:p w14:paraId="1AA1F8DB" w14:textId="46A7F689" w:rsidR="009F7463" w:rsidRPr="00801097" w:rsidRDefault="009F7463" w:rsidP="009F7463">
      <w:pPr>
        <w:jc w:val="both"/>
        <w:rPr>
          <w:rFonts w:ascii="Arial" w:hAnsi="Arial" w:cs="Arial"/>
          <w:sz w:val="22"/>
          <w:szCs w:val="22"/>
          <w:lang w:val="ro-RO"/>
        </w:rPr>
      </w:pPr>
      <w:r w:rsidRPr="00801097">
        <w:rPr>
          <w:rFonts w:ascii="Arial" w:hAnsi="Arial" w:cs="Arial"/>
          <w:sz w:val="22"/>
          <w:szCs w:val="22"/>
          <w:lang w:val="ro-RO"/>
        </w:rPr>
        <w:t xml:space="preserve">Noul </w:t>
      </w:r>
      <w:proofErr w:type="spellStart"/>
      <w:r w:rsidRPr="00801097">
        <w:rPr>
          <w:rFonts w:ascii="Arial" w:hAnsi="Arial" w:cs="Arial"/>
          <w:sz w:val="22"/>
          <w:szCs w:val="22"/>
          <w:lang w:val="ro-RO"/>
        </w:rPr>
        <w:t>Ranger</w:t>
      </w:r>
      <w:proofErr w:type="spellEnd"/>
      <w:r w:rsidRPr="00801097">
        <w:rPr>
          <w:rFonts w:ascii="Arial" w:hAnsi="Arial" w:cs="Arial"/>
          <w:sz w:val="22"/>
          <w:szCs w:val="22"/>
          <w:lang w:val="ro-RO"/>
        </w:rPr>
        <w:t xml:space="preserve"> va fi disponibil încă din momentul lansării cu peste 150 de accesorii certificate din fabrică. Conștienți de faptul că </w:t>
      </w:r>
      <w:proofErr w:type="spellStart"/>
      <w:r w:rsidRPr="00801097">
        <w:rPr>
          <w:rFonts w:ascii="Arial" w:hAnsi="Arial" w:cs="Arial"/>
          <w:sz w:val="22"/>
          <w:szCs w:val="22"/>
          <w:lang w:val="ro-RO"/>
        </w:rPr>
        <w:t>Ranger</w:t>
      </w:r>
      <w:proofErr w:type="spellEnd"/>
      <w:r w:rsidRPr="00801097">
        <w:rPr>
          <w:rFonts w:ascii="Arial" w:hAnsi="Arial" w:cs="Arial"/>
          <w:sz w:val="22"/>
          <w:szCs w:val="22"/>
          <w:lang w:val="ro-RO"/>
        </w:rPr>
        <w:t xml:space="preserve"> ar putea fi puternic </w:t>
      </w:r>
      <w:proofErr w:type="spellStart"/>
      <w:r w:rsidRPr="00801097">
        <w:rPr>
          <w:rFonts w:ascii="Arial" w:hAnsi="Arial" w:cs="Arial"/>
          <w:sz w:val="22"/>
          <w:szCs w:val="22"/>
          <w:lang w:val="ro-RO"/>
        </w:rPr>
        <w:t>accesorizat</w:t>
      </w:r>
      <w:proofErr w:type="spellEnd"/>
      <w:r w:rsidRPr="00801097">
        <w:rPr>
          <w:rFonts w:ascii="Arial" w:hAnsi="Arial" w:cs="Arial"/>
          <w:sz w:val="22"/>
          <w:szCs w:val="22"/>
          <w:lang w:val="ro-RO"/>
        </w:rPr>
        <w:t>, inginerii Ford au adăugat spațiu pentru o a doua baterie sub capotă și un panou auxiliar precablat pentru a facilita montarea barelor luminoase, troliului sau a conversiilor mai complexe, cum ar fi corpurile basculante și echipamentele de remorcare.</w:t>
      </w:r>
    </w:p>
    <w:p w14:paraId="34A9CCB9" w14:textId="77777777" w:rsidR="00775492" w:rsidRPr="00801097" w:rsidRDefault="00775492" w:rsidP="009F7463">
      <w:pPr>
        <w:jc w:val="both"/>
        <w:rPr>
          <w:rFonts w:ascii="Arial" w:hAnsi="Arial" w:cs="Arial"/>
          <w:sz w:val="22"/>
          <w:szCs w:val="22"/>
          <w:lang w:val="ro-RO"/>
        </w:rPr>
      </w:pPr>
    </w:p>
    <w:p w14:paraId="52D4B323" w14:textId="77777777" w:rsidR="009F7463" w:rsidRPr="00801097" w:rsidRDefault="009F7463" w:rsidP="009F7463">
      <w:pPr>
        <w:jc w:val="both"/>
        <w:rPr>
          <w:rFonts w:ascii="Arial" w:hAnsi="Arial" w:cs="Arial"/>
          <w:sz w:val="22"/>
          <w:szCs w:val="22"/>
          <w:lang w:val="ro-RO"/>
        </w:rPr>
      </w:pPr>
    </w:p>
    <w:p w14:paraId="44E92DCA" w14:textId="22386B56" w:rsidR="009F7463" w:rsidRPr="00801097" w:rsidRDefault="00A84840" w:rsidP="009F7463">
      <w:pPr>
        <w:jc w:val="both"/>
        <w:rPr>
          <w:rFonts w:ascii="Arial" w:hAnsi="Arial" w:cs="Arial"/>
          <w:b/>
          <w:bCs/>
          <w:sz w:val="22"/>
          <w:szCs w:val="22"/>
          <w:lang w:val="ro-RO"/>
        </w:rPr>
      </w:pPr>
      <w:r w:rsidRPr="00801097">
        <w:rPr>
          <w:rFonts w:ascii="Arial" w:hAnsi="Arial" w:cs="Arial"/>
          <w:b/>
          <w:bCs/>
          <w:sz w:val="22"/>
          <w:szCs w:val="22"/>
          <w:lang w:val="ro-RO"/>
        </w:rPr>
        <w:t>Declarații</w:t>
      </w:r>
    </w:p>
    <w:p w14:paraId="408E83B0" w14:textId="77777777" w:rsidR="009F7463" w:rsidRPr="00801097" w:rsidRDefault="009F7463" w:rsidP="009F7463">
      <w:pPr>
        <w:jc w:val="both"/>
        <w:rPr>
          <w:rFonts w:ascii="Arial" w:hAnsi="Arial" w:cs="Arial"/>
          <w:sz w:val="22"/>
          <w:szCs w:val="22"/>
          <w:lang w:val="ro-RO"/>
        </w:rPr>
      </w:pPr>
    </w:p>
    <w:p w14:paraId="365EC098" w14:textId="77777777" w:rsidR="009F7463" w:rsidRPr="00801097" w:rsidRDefault="009F7463" w:rsidP="009F7463">
      <w:pPr>
        <w:jc w:val="both"/>
        <w:rPr>
          <w:rFonts w:ascii="Arial" w:hAnsi="Arial" w:cs="Arial"/>
          <w:i/>
          <w:iCs/>
          <w:sz w:val="22"/>
          <w:szCs w:val="22"/>
          <w:lang w:val="ro-RO"/>
        </w:rPr>
      </w:pPr>
      <w:r w:rsidRPr="00801097">
        <w:rPr>
          <w:rFonts w:ascii="Arial" w:hAnsi="Arial" w:cs="Arial"/>
          <w:i/>
          <w:iCs/>
          <w:sz w:val="22"/>
          <w:szCs w:val="22"/>
          <w:lang w:val="ro-RO"/>
        </w:rPr>
        <w:t xml:space="preserve">„Am înglobat un pachet complex de echipamente în noua generație </w:t>
      </w:r>
      <w:proofErr w:type="spellStart"/>
      <w:r w:rsidRPr="00801097">
        <w:rPr>
          <w:rFonts w:ascii="Arial" w:hAnsi="Arial" w:cs="Arial"/>
          <w:i/>
          <w:iCs/>
          <w:sz w:val="22"/>
          <w:szCs w:val="22"/>
          <w:lang w:val="ro-RO"/>
        </w:rPr>
        <w:t>Ranger</w:t>
      </w:r>
      <w:proofErr w:type="spellEnd"/>
      <w:r w:rsidRPr="00801097">
        <w:rPr>
          <w:rFonts w:ascii="Arial" w:hAnsi="Arial" w:cs="Arial"/>
          <w:i/>
          <w:iCs/>
          <w:sz w:val="22"/>
          <w:szCs w:val="22"/>
          <w:lang w:val="ro-RO"/>
        </w:rPr>
        <w:t xml:space="preserve"> pentru a-i inspira pe proprietari să facă mai mult din ceea ce le place să facă, cu funcții care îi încurajează să exploreze noi orizonturi.”</w:t>
      </w:r>
    </w:p>
    <w:p w14:paraId="6C0F4FE6" w14:textId="77777777" w:rsidR="009F7463" w:rsidRPr="00801097" w:rsidRDefault="009F7463" w:rsidP="009F7463">
      <w:pPr>
        <w:jc w:val="both"/>
        <w:rPr>
          <w:rFonts w:ascii="Arial" w:hAnsi="Arial" w:cs="Arial"/>
          <w:sz w:val="22"/>
          <w:szCs w:val="22"/>
          <w:lang w:val="ro-RO"/>
        </w:rPr>
      </w:pPr>
      <w:r w:rsidRPr="00801097">
        <w:rPr>
          <w:rFonts w:ascii="Arial" w:hAnsi="Arial" w:cs="Arial"/>
          <w:sz w:val="22"/>
          <w:szCs w:val="22"/>
          <w:lang w:val="ro-RO"/>
        </w:rPr>
        <w:t xml:space="preserve">Gary </w:t>
      </w:r>
      <w:proofErr w:type="spellStart"/>
      <w:r w:rsidRPr="00801097">
        <w:rPr>
          <w:rFonts w:ascii="Arial" w:hAnsi="Arial" w:cs="Arial"/>
          <w:sz w:val="22"/>
          <w:szCs w:val="22"/>
          <w:lang w:val="ro-RO"/>
        </w:rPr>
        <w:t>Boes</w:t>
      </w:r>
      <w:proofErr w:type="spellEnd"/>
      <w:r w:rsidRPr="00801097">
        <w:rPr>
          <w:rFonts w:ascii="Arial" w:hAnsi="Arial" w:cs="Arial"/>
          <w:sz w:val="22"/>
          <w:szCs w:val="22"/>
          <w:lang w:val="ro-RO"/>
        </w:rPr>
        <w:t xml:space="preserve">, Enterprise Product Line Management director, Ford Global </w:t>
      </w:r>
      <w:proofErr w:type="spellStart"/>
      <w:r w:rsidRPr="00801097">
        <w:rPr>
          <w:rFonts w:ascii="Arial" w:hAnsi="Arial" w:cs="Arial"/>
          <w:sz w:val="22"/>
          <w:szCs w:val="22"/>
          <w:lang w:val="ro-RO"/>
        </w:rPr>
        <w:t>Trucks</w:t>
      </w:r>
      <w:proofErr w:type="spellEnd"/>
      <w:r w:rsidRPr="00801097">
        <w:rPr>
          <w:rFonts w:ascii="Arial" w:hAnsi="Arial" w:cs="Arial"/>
          <w:sz w:val="22"/>
          <w:szCs w:val="22"/>
          <w:lang w:val="ro-RO"/>
        </w:rPr>
        <w:t xml:space="preserve"> </w:t>
      </w:r>
    </w:p>
    <w:p w14:paraId="22790BBD" w14:textId="77777777" w:rsidR="009F7463" w:rsidRPr="00801097" w:rsidRDefault="009F7463" w:rsidP="009F7463">
      <w:pPr>
        <w:jc w:val="both"/>
        <w:rPr>
          <w:rFonts w:ascii="Arial" w:hAnsi="Arial" w:cs="Arial"/>
          <w:sz w:val="22"/>
          <w:szCs w:val="22"/>
          <w:lang w:val="ro-RO"/>
        </w:rPr>
      </w:pPr>
    </w:p>
    <w:p w14:paraId="18C41BC4" w14:textId="77777777" w:rsidR="009F7463" w:rsidRPr="00801097" w:rsidRDefault="009F7463" w:rsidP="009F7463">
      <w:pPr>
        <w:jc w:val="both"/>
        <w:rPr>
          <w:rFonts w:ascii="Arial" w:hAnsi="Arial" w:cs="Arial"/>
          <w:i/>
          <w:iCs/>
          <w:sz w:val="22"/>
          <w:szCs w:val="22"/>
          <w:lang w:val="ro-RO"/>
        </w:rPr>
      </w:pPr>
      <w:r w:rsidRPr="00801097">
        <w:rPr>
          <w:rFonts w:ascii="Arial" w:hAnsi="Arial" w:cs="Arial"/>
          <w:i/>
          <w:iCs/>
          <w:sz w:val="22"/>
          <w:szCs w:val="22"/>
          <w:lang w:val="ro-RO"/>
        </w:rPr>
        <w:t xml:space="preserve">„Datoria mea este să gândesc precum clienții noștri și să integrez funcțiile care oferă ceea ce au nevoie. De fapt, aceasta este partea plină de satisfacții a muncii mele – să vorbesc cu proprietarii, să învăț cerințele acestora, să creeze o soluție și apoi să o fac realitate. Și indiferent dacă posesorii de </w:t>
      </w:r>
      <w:proofErr w:type="spellStart"/>
      <w:r w:rsidRPr="00801097">
        <w:rPr>
          <w:rFonts w:ascii="Arial" w:hAnsi="Arial" w:cs="Arial"/>
          <w:i/>
          <w:iCs/>
          <w:sz w:val="22"/>
          <w:szCs w:val="22"/>
          <w:lang w:val="ro-RO"/>
        </w:rPr>
        <w:t>Ranger</w:t>
      </w:r>
      <w:proofErr w:type="spellEnd"/>
      <w:r w:rsidRPr="00801097">
        <w:rPr>
          <w:rFonts w:ascii="Arial" w:hAnsi="Arial" w:cs="Arial"/>
          <w:i/>
          <w:iCs/>
          <w:sz w:val="22"/>
          <w:szCs w:val="22"/>
          <w:lang w:val="ro-RO"/>
        </w:rPr>
        <w:t xml:space="preserve"> sunt persoane private, proprietari de afaceri mici sau pasionați de excursii în afara asfaltului, toți se bazează pe o zonă de încărcare funcțională, versatilă și rezistentă.”</w:t>
      </w:r>
    </w:p>
    <w:p w14:paraId="3669FA55" w14:textId="77777777" w:rsidR="009F7463" w:rsidRPr="00801097" w:rsidRDefault="009F7463" w:rsidP="009F7463">
      <w:pPr>
        <w:jc w:val="both"/>
        <w:rPr>
          <w:rFonts w:ascii="Arial" w:hAnsi="Arial" w:cs="Arial"/>
          <w:sz w:val="22"/>
          <w:szCs w:val="22"/>
          <w:lang w:val="ro-RO"/>
        </w:rPr>
      </w:pPr>
      <w:r w:rsidRPr="00801097">
        <w:rPr>
          <w:rFonts w:ascii="Arial" w:hAnsi="Arial" w:cs="Arial"/>
          <w:sz w:val="22"/>
          <w:szCs w:val="22"/>
          <w:lang w:val="ro-RO"/>
        </w:rPr>
        <w:t xml:space="preserve">Anthony </w:t>
      </w:r>
      <w:proofErr w:type="spellStart"/>
      <w:r w:rsidRPr="00801097">
        <w:rPr>
          <w:rFonts w:ascii="Arial" w:hAnsi="Arial" w:cs="Arial"/>
          <w:sz w:val="22"/>
          <w:szCs w:val="22"/>
          <w:lang w:val="ro-RO"/>
        </w:rPr>
        <w:t>Hall</w:t>
      </w:r>
      <w:proofErr w:type="spellEnd"/>
      <w:r w:rsidRPr="00801097">
        <w:rPr>
          <w:rFonts w:ascii="Arial" w:hAnsi="Arial" w:cs="Arial"/>
          <w:sz w:val="22"/>
          <w:szCs w:val="22"/>
          <w:lang w:val="ro-RO"/>
        </w:rPr>
        <w:t xml:space="preserve">, </w:t>
      </w:r>
      <w:proofErr w:type="spellStart"/>
      <w:r w:rsidRPr="00801097">
        <w:rPr>
          <w:rFonts w:ascii="Arial" w:hAnsi="Arial" w:cs="Arial"/>
          <w:sz w:val="22"/>
          <w:szCs w:val="22"/>
          <w:lang w:val="ro-RO"/>
        </w:rPr>
        <w:t>Ranger</w:t>
      </w:r>
      <w:proofErr w:type="spellEnd"/>
      <w:r w:rsidRPr="00801097">
        <w:rPr>
          <w:rFonts w:ascii="Arial" w:hAnsi="Arial" w:cs="Arial"/>
          <w:sz w:val="22"/>
          <w:szCs w:val="22"/>
          <w:lang w:val="ro-RO"/>
        </w:rPr>
        <w:t xml:space="preserve"> </w:t>
      </w:r>
      <w:proofErr w:type="spellStart"/>
      <w:r w:rsidRPr="00801097">
        <w:rPr>
          <w:rFonts w:ascii="Arial" w:hAnsi="Arial" w:cs="Arial"/>
          <w:sz w:val="22"/>
          <w:szCs w:val="22"/>
          <w:lang w:val="ro-RO"/>
        </w:rPr>
        <w:t>vehicle</w:t>
      </w:r>
      <w:proofErr w:type="spellEnd"/>
      <w:r w:rsidRPr="00801097">
        <w:rPr>
          <w:rFonts w:ascii="Arial" w:hAnsi="Arial" w:cs="Arial"/>
          <w:sz w:val="22"/>
          <w:szCs w:val="22"/>
          <w:lang w:val="ro-RO"/>
        </w:rPr>
        <w:t xml:space="preserve"> engineering manager</w:t>
      </w:r>
    </w:p>
    <w:p w14:paraId="1AB55756" w14:textId="77777777" w:rsidR="009F7463" w:rsidRPr="00801097" w:rsidRDefault="009F7463" w:rsidP="009F7463">
      <w:pPr>
        <w:jc w:val="both"/>
        <w:rPr>
          <w:rFonts w:ascii="Arial" w:hAnsi="Arial" w:cs="Arial"/>
          <w:sz w:val="22"/>
          <w:szCs w:val="22"/>
          <w:lang w:val="ro-RO"/>
        </w:rPr>
      </w:pPr>
    </w:p>
    <w:p w14:paraId="39E44A85" w14:textId="77777777" w:rsidR="009F7463" w:rsidRPr="00801097" w:rsidRDefault="009F7463" w:rsidP="009F7463">
      <w:pPr>
        <w:jc w:val="both"/>
        <w:rPr>
          <w:rFonts w:ascii="Arial" w:hAnsi="Arial" w:cs="Arial"/>
          <w:sz w:val="22"/>
          <w:szCs w:val="22"/>
          <w:lang w:val="ro-RO"/>
        </w:rPr>
      </w:pPr>
    </w:p>
    <w:p w14:paraId="060BA6B6" w14:textId="0CD507B9" w:rsidR="009F7463" w:rsidRPr="00801097" w:rsidRDefault="00A84840" w:rsidP="009F7463">
      <w:pPr>
        <w:jc w:val="both"/>
        <w:rPr>
          <w:rFonts w:ascii="Arial" w:hAnsi="Arial" w:cs="Arial"/>
          <w:b/>
          <w:bCs/>
          <w:sz w:val="22"/>
          <w:szCs w:val="22"/>
          <w:lang w:val="ro-RO"/>
        </w:rPr>
      </w:pPr>
      <w:r w:rsidRPr="00801097">
        <w:rPr>
          <w:rFonts w:ascii="Arial" w:hAnsi="Arial" w:cs="Arial"/>
          <w:b/>
          <w:bCs/>
          <w:sz w:val="22"/>
          <w:szCs w:val="22"/>
          <w:lang w:val="ro-RO"/>
        </w:rPr>
        <w:t>Video</w:t>
      </w:r>
    </w:p>
    <w:p w14:paraId="08075828" w14:textId="77777777" w:rsidR="009F7463" w:rsidRPr="00801097" w:rsidRDefault="009F7463" w:rsidP="009F7463">
      <w:pPr>
        <w:jc w:val="both"/>
        <w:rPr>
          <w:rFonts w:ascii="Arial" w:hAnsi="Arial" w:cs="Arial"/>
          <w:sz w:val="22"/>
          <w:szCs w:val="22"/>
          <w:lang w:val="ro-RO"/>
        </w:rPr>
      </w:pPr>
    </w:p>
    <w:p w14:paraId="1898650F" w14:textId="210C7BD7" w:rsidR="009F7463" w:rsidRPr="00801097" w:rsidRDefault="0003667D" w:rsidP="009F7463">
      <w:pPr>
        <w:jc w:val="both"/>
        <w:rPr>
          <w:rFonts w:ascii="Arial" w:hAnsi="Arial" w:cs="Arial"/>
          <w:sz w:val="22"/>
          <w:szCs w:val="22"/>
          <w:lang w:val="ro-RO"/>
        </w:rPr>
      </w:pPr>
      <w:hyperlink r:id="rId9" w:tgtFrame="_blank" w:history="1">
        <w:r w:rsidR="00801097" w:rsidRPr="00801097">
          <w:rPr>
            <w:rStyle w:val="Hyperlink"/>
            <w:rFonts w:ascii="Helvetica Neue" w:hAnsi="Helvetica Neue"/>
            <w:color w:val="0563C1"/>
            <w:szCs w:val="20"/>
            <w:shd w:val="clear" w:color="auto" w:fill="FFFFFF"/>
            <w:lang w:val="ro-RO"/>
          </w:rPr>
          <w:t>https://www.youtube.com/watch?v=KnLpwdADRY8</w:t>
        </w:r>
      </w:hyperlink>
    </w:p>
    <w:p w14:paraId="29699E62" w14:textId="77777777" w:rsidR="009F7463" w:rsidRPr="00801097" w:rsidRDefault="009F7463" w:rsidP="009F7463">
      <w:pPr>
        <w:jc w:val="both"/>
        <w:rPr>
          <w:rFonts w:ascii="Arial" w:hAnsi="Arial" w:cs="Arial"/>
          <w:sz w:val="22"/>
          <w:szCs w:val="22"/>
          <w:lang w:val="ro-RO"/>
        </w:rPr>
      </w:pPr>
    </w:p>
    <w:p w14:paraId="53EDD657" w14:textId="77777777" w:rsidR="009F7463" w:rsidRPr="00801097" w:rsidRDefault="009F7463" w:rsidP="009F7463">
      <w:pPr>
        <w:jc w:val="both"/>
        <w:rPr>
          <w:rFonts w:ascii="Arial" w:hAnsi="Arial" w:cs="Arial"/>
          <w:sz w:val="22"/>
          <w:szCs w:val="22"/>
          <w:lang w:val="ro-RO"/>
        </w:rPr>
      </w:pPr>
    </w:p>
    <w:p w14:paraId="45193C4F" w14:textId="77777777" w:rsidR="00D4461A" w:rsidRPr="00801097" w:rsidRDefault="00D4461A" w:rsidP="00E348EE">
      <w:pPr>
        <w:ind w:left="3600" w:firstLine="720"/>
        <w:jc w:val="both"/>
        <w:rPr>
          <w:rFonts w:ascii="Arial" w:hAnsi="Arial" w:cs="Arial"/>
          <w:i/>
          <w:color w:val="000000" w:themeColor="text1"/>
          <w:sz w:val="22"/>
          <w:szCs w:val="22"/>
          <w:lang w:val="ro-RO"/>
        </w:rPr>
      </w:pPr>
      <w:r w:rsidRPr="00801097">
        <w:rPr>
          <w:rFonts w:ascii="Arial" w:hAnsi="Arial" w:cs="Arial"/>
          <w:sz w:val="22"/>
          <w:szCs w:val="22"/>
          <w:lang w:val="ro-RO"/>
        </w:rPr>
        <w:t># # #</w:t>
      </w:r>
      <w:bookmarkStart w:id="1" w:name="_Hlk38031302"/>
    </w:p>
    <w:bookmarkEnd w:id="1"/>
    <w:p w14:paraId="755A5380" w14:textId="77777777" w:rsidR="009F7463" w:rsidRPr="00801097" w:rsidRDefault="009F7463" w:rsidP="009F7463">
      <w:pPr>
        <w:rPr>
          <w:rFonts w:ascii="Arial" w:hAnsi="Arial" w:cs="Arial"/>
          <w:i/>
          <w:iCs/>
          <w:sz w:val="16"/>
          <w:szCs w:val="16"/>
          <w:lang w:val="ro-RO"/>
        </w:rPr>
      </w:pPr>
      <w:r w:rsidRPr="00801097">
        <w:rPr>
          <w:rFonts w:ascii="Arial" w:hAnsi="Arial" w:cs="Arial"/>
          <w:i/>
          <w:iCs/>
          <w:sz w:val="16"/>
          <w:szCs w:val="16"/>
          <w:lang w:val="ro-RO"/>
        </w:rPr>
        <w:t xml:space="preserve">1 Aplicația </w:t>
      </w:r>
      <w:proofErr w:type="spellStart"/>
      <w:r w:rsidRPr="00801097">
        <w:rPr>
          <w:rFonts w:ascii="Arial" w:hAnsi="Arial" w:cs="Arial"/>
          <w:i/>
          <w:iCs/>
          <w:sz w:val="16"/>
          <w:szCs w:val="16"/>
          <w:lang w:val="ro-RO"/>
        </w:rPr>
        <w:t>FordPass</w:t>
      </w:r>
      <w:proofErr w:type="spellEnd"/>
      <w:r w:rsidRPr="00801097">
        <w:rPr>
          <w:rFonts w:ascii="Arial" w:hAnsi="Arial" w:cs="Arial"/>
          <w:i/>
          <w:iCs/>
          <w:sz w:val="16"/>
          <w:szCs w:val="16"/>
          <w:lang w:val="ro-RO"/>
        </w:rPr>
        <w:t xml:space="preserve">, compatibilă cu anumite platforme de </w:t>
      </w:r>
      <w:proofErr w:type="spellStart"/>
      <w:r w:rsidRPr="00801097">
        <w:rPr>
          <w:rFonts w:ascii="Arial" w:hAnsi="Arial" w:cs="Arial"/>
          <w:i/>
          <w:iCs/>
          <w:sz w:val="16"/>
          <w:szCs w:val="16"/>
          <w:lang w:val="ro-RO"/>
        </w:rPr>
        <w:t>smartphone</w:t>
      </w:r>
      <w:proofErr w:type="spellEnd"/>
      <w:r w:rsidRPr="00801097">
        <w:rPr>
          <w:rFonts w:ascii="Arial" w:hAnsi="Arial" w:cs="Arial"/>
          <w:i/>
          <w:iCs/>
          <w:sz w:val="16"/>
          <w:szCs w:val="16"/>
          <w:lang w:val="ro-RO"/>
        </w:rPr>
        <w:t>, este disponibilă prin descărcare. Se pot aplica tarife pentru mesaje și date.</w:t>
      </w:r>
    </w:p>
    <w:p w14:paraId="27DE2CC1" w14:textId="3B0F496F" w:rsidR="00EA7B3A" w:rsidRPr="00801097" w:rsidRDefault="009F7463" w:rsidP="009F7463">
      <w:pPr>
        <w:rPr>
          <w:rFonts w:ascii="Arial" w:hAnsi="Arial" w:cs="Arial"/>
          <w:i/>
          <w:iCs/>
          <w:sz w:val="16"/>
          <w:szCs w:val="16"/>
          <w:lang w:val="ro-RO"/>
        </w:rPr>
      </w:pPr>
      <w:r w:rsidRPr="00801097">
        <w:rPr>
          <w:rFonts w:ascii="Arial" w:hAnsi="Arial" w:cs="Arial"/>
          <w:i/>
          <w:iCs/>
          <w:sz w:val="16"/>
          <w:szCs w:val="16"/>
          <w:lang w:val="ro-RO"/>
        </w:rPr>
        <w:t>2 Capacitatea de încărcare și sarcina utilă sunt limitate de distribuția greutății.</w:t>
      </w:r>
    </w:p>
    <w:p w14:paraId="5481085B" w14:textId="77777777" w:rsidR="009F7463" w:rsidRPr="00801097" w:rsidRDefault="009F7463" w:rsidP="009F7463">
      <w:pPr>
        <w:rPr>
          <w:rFonts w:ascii="Arial" w:hAnsi="Arial" w:cs="Arial"/>
          <w:i/>
          <w:iCs/>
          <w:sz w:val="16"/>
          <w:szCs w:val="16"/>
          <w:lang w:val="ro-RO"/>
        </w:rPr>
      </w:pPr>
    </w:p>
    <w:p w14:paraId="3CEA36A2" w14:textId="35200149" w:rsidR="00271B64" w:rsidRPr="00801097" w:rsidRDefault="00271B64" w:rsidP="00B42F0E">
      <w:pPr>
        <w:jc w:val="both"/>
        <w:rPr>
          <w:rFonts w:ascii="Arial" w:hAnsi="Arial"/>
          <w:b/>
          <w:i/>
          <w:sz w:val="16"/>
          <w:szCs w:val="16"/>
          <w:lang w:val="ro-RO"/>
        </w:rPr>
      </w:pPr>
      <w:r w:rsidRPr="00801097">
        <w:rPr>
          <w:rFonts w:ascii="Arial" w:hAnsi="Arial"/>
          <w:b/>
          <w:i/>
          <w:sz w:val="16"/>
          <w:szCs w:val="16"/>
          <w:lang w:val="ro-RO"/>
        </w:rPr>
        <w:t>Despre Ford Motor Company</w:t>
      </w:r>
    </w:p>
    <w:p w14:paraId="003EBBD9" w14:textId="77777777" w:rsidR="00271B64" w:rsidRPr="00801097" w:rsidRDefault="00271B64" w:rsidP="00B42F0E">
      <w:pPr>
        <w:jc w:val="both"/>
        <w:rPr>
          <w:rFonts w:ascii="Arial" w:hAnsi="Arial"/>
          <w:i/>
          <w:sz w:val="16"/>
          <w:szCs w:val="16"/>
          <w:lang w:val="ro-RO"/>
        </w:rPr>
      </w:pPr>
      <w:r w:rsidRPr="00801097">
        <w:rPr>
          <w:rFonts w:ascii="Arial" w:hAnsi="Arial"/>
          <w:i/>
          <w:sz w:val="16"/>
          <w:szCs w:val="16"/>
          <w:lang w:val="ro-RO"/>
        </w:rPr>
        <w:t xml:space="preserve">Ford Motor Company (NYSE: F) este o companie globală cu sediul la </w:t>
      </w:r>
      <w:proofErr w:type="spellStart"/>
      <w:r w:rsidRPr="00801097">
        <w:rPr>
          <w:rFonts w:ascii="Arial" w:hAnsi="Arial"/>
          <w:i/>
          <w:sz w:val="16"/>
          <w:szCs w:val="16"/>
          <w:lang w:val="ro-RO"/>
        </w:rPr>
        <w:t>Dearborn</w:t>
      </w:r>
      <w:proofErr w:type="spellEnd"/>
      <w:r w:rsidRPr="00801097">
        <w:rPr>
          <w:rFonts w:ascii="Arial" w:hAnsi="Arial"/>
          <w:i/>
          <w:sz w:val="16"/>
          <w:szCs w:val="16"/>
          <w:lang w:val="ro-RO"/>
        </w:rPr>
        <w:t xml:space="preserve">, Michigan. Compania proiectează, produce, comercializează și furnizează o gamă completă de mașini Ford, camioane, SUV-uri, vehicule electrificate și vehicule de lux Lincoln, furnizează servicii financiare prin Ford Motor Credit Company și preia poziții de conducere în electrificare; soluții de mobilitate, inclusiv </w:t>
      </w:r>
      <w:r w:rsidRPr="00801097">
        <w:rPr>
          <w:rFonts w:ascii="Arial" w:hAnsi="Arial"/>
          <w:i/>
          <w:sz w:val="16"/>
          <w:szCs w:val="16"/>
          <w:lang w:val="ro-RO"/>
        </w:rPr>
        <w:lastRenderedPageBreak/>
        <w:t xml:space="preserve">servicii de auto-conducere; și servicii conectate.  Ford numără aproximativ 186.000 de angajați în întreaga lume. Pentru mai multe informații privind Ford, produsele sale globale sau Ford Motor Credit Company, accesați www.corporate.ford.com. </w:t>
      </w:r>
    </w:p>
    <w:p w14:paraId="01B922E4" w14:textId="77777777" w:rsidR="00271B64" w:rsidRPr="00801097" w:rsidRDefault="00271B64" w:rsidP="00B42F0E">
      <w:pPr>
        <w:jc w:val="both"/>
        <w:rPr>
          <w:rFonts w:ascii="Arial" w:hAnsi="Arial"/>
          <w:i/>
          <w:sz w:val="16"/>
          <w:szCs w:val="16"/>
          <w:lang w:val="ro-RO"/>
        </w:rPr>
      </w:pPr>
    </w:p>
    <w:p w14:paraId="1EB4AA8C" w14:textId="7B1F32F6" w:rsidR="00EB0BF6" w:rsidRPr="00801097" w:rsidRDefault="00271B64" w:rsidP="001E0762">
      <w:pPr>
        <w:jc w:val="both"/>
        <w:rPr>
          <w:sz w:val="16"/>
          <w:szCs w:val="16"/>
          <w:lang w:val="ro-RO"/>
        </w:rPr>
      </w:pPr>
      <w:r w:rsidRPr="00801097">
        <w:rPr>
          <w:rFonts w:ascii="Arial" w:hAnsi="Arial"/>
          <w:b/>
          <w:i/>
          <w:sz w:val="16"/>
          <w:szCs w:val="16"/>
          <w:lang w:val="ro-RO"/>
        </w:rPr>
        <w:t>Ford Europa</w:t>
      </w:r>
      <w:r w:rsidRPr="00801097">
        <w:rPr>
          <w:rFonts w:ascii="Arial" w:hAnsi="Arial"/>
          <w:i/>
          <w:sz w:val="16"/>
          <w:szCs w:val="16"/>
          <w:lang w:val="ro-RO"/>
        </w:rPr>
        <w:t xml:space="preserve">  produce, comercializează și oferă service pentru vehiculele sub marca Ford pe 50 de piețe individuale și are aproximativ 43,000 de angajați la facilitățile proprii și asocierile în participațiune consolidate și aproximativ 58,000 când sunt luate în considerare entitățile neconsolidate. În plus față de Ford Motor Credit Company, operațiunile Ford Europa includ Divizia Ford de Relații cu Clienții și 14 unități de producție  (10  deținute integral și 4 asocieri în participațiune neconsolidate). Primele </w:t>
      </w:r>
      <w:proofErr w:type="spellStart"/>
      <w:r w:rsidRPr="00801097">
        <w:rPr>
          <w:rFonts w:ascii="Arial" w:hAnsi="Arial"/>
          <w:i/>
          <w:sz w:val="16"/>
          <w:szCs w:val="16"/>
          <w:lang w:val="ro-RO"/>
        </w:rPr>
        <w:t>maşini</w:t>
      </w:r>
      <w:proofErr w:type="spellEnd"/>
      <w:r w:rsidRPr="00801097">
        <w:rPr>
          <w:rFonts w:ascii="Arial" w:hAnsi="Arial"/>
          <w:i/>
          <w:sz w:val="16"/>
          <w:szCs w:val="16"/>
          <w:lang w:val="ro-RO"/>
        </w:rPr>
        <w:t xml:space="preserve"> Ford au fost livrate în Europa în 1903, </w:t>
      </w:r>
      <w:proofErr w:type="spellStart"/>
      <w:r w:rsidRPr="00801097">
        <w:rPr>
          <w:rFonts w:ascii="Arial" w:hAnsi="Arial"/>
          <w:i/>
          <w:sz w:val="16"/>
          <w:szCs w:val="16"/>
          <w:lang w:val="ro-RO"/>
        </w:rPr>
        <w:t>acelaşi</w:t>
      </w:r>
      <w:proofErr w:type="spellEnd"/>
      <w:r w:rsidRPr="00801097">
        <w:rPr>
          <w:rFonts w:ascii="Arial" w:hAnsi="Arial"/>
          <w:i/>
          <w:sz w:val="16"/>
          <w:szCs w:val="16"/>
          <w:lang w:val="ro-RO"/>
        </w:rPr>
        <w:t xml:space="preserve"> an în care a fost fondată Ford Motor Company. </w:t>
      </w:r>
      <w:proofErr w:type="spellStart"/>
      <w:r w:rsidRPr="00801097">
        <w:rPr>
          <w:rFonts w:ascii="Arial" w:hAnsi="Arial"/>
          <w:i/>
          <w:sz w:val="16"/>
          <w:szCs w:val="16"/>
          <w:lang w:val="ro-RO"/>
        </w:rPr>
        <w:t>Producţia</w:t>
      </w:r>
      <w:proofErr w:type="spellEnd"/>
      <w:r w:rsidRPr="00801097">
        <w:rPr>
          <w:rFonts w:ascii="Arial" w:hAnsi="Arial"/>
          <w:i/>
          <w:sz w:val="16"/>
          <w:szCs w:val="16"/>
          <w:lang w:val="ro-RO"/>
        </w:rPr>
        <w:t xml:space="preserve"> europeană a început în 1911.</w:t>
      </w:r>
      <w:r w:rsidRPr="00801097">
        <w:rPr>
          <w:sz w:val="16"/>
          <w:szCs w:val="16"/>
          <w:lang w:val="ro-RO"/>
        </w:rPr>
        <w:t xml:space="preserve"> </w:t>
      </w:r>
    </w:p>
    <w:sectPr w:rsidR="00EB0BF6" w:rsidRPr="00801097" w:rsidSect="00402048">
      <w:footerReference w:type="even" r:id="rId10"/>
      <w:footerReference w:type="default" r:id="rId11"/>
      <w:headerReference w:type="first" r:id="rId12"/>
      <w:footerReference w:type="first" r:id="rId13"/>
      <w:pgSz w:w="12240" w:h="15840" w:code="1"/>
      <w:pgMar w:top="1296" w:right="1440" w:bottom="576"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0E4FC" w14:textId="77777777" w:rsidR="0003667D" w:rsidRDefault="0003667D" w:rsidP="00A0100A">
      <w:r>
        <w:separator/>
      </w:r>
    </w:p>
  </w:endnote>
  <w:endnote w:type="continuationSeparator" w:id="0">
    <w:p w14:paraId="6A2DF544" w14:textId="77777777" w:rsidR="0003667D" w:rsidRDefault="0003667D" w:rsidP="00A01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panose1 w:val="00000000000000000000"/>
    <w:charset w:val="00"/>
    <w:family w:val="modern"/>
    <w:notTrueType/>
    <w:pitch w:val="variable"/>
    <w:sig w:usb0="A000002F" w:usb1="40000048" w:usb2="00000000" w:usb3="00000000" w:csb0="0000011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BE63A" w14:textId="77777777" w:rsidR="00035964" w:rsidRDefault="00197917" w:rsidP="001257CC">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end"/>
    </w:r>
  </w:p>
  <w:p w14:paraId="5A5C0846" w14:textId="77777777" w:rsidR="00035964" w:rsidRDefault="0003667D">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F4D16" w14:textId="77777777" w:rsidR="00035964" w:rsidRDefault="00197917" w:rsidP="001257CC">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3</w:t>
    </w:r>
    <w:r>
      <w:rPr>
        <w:rStyle w:val="Numrdepagin"/>
      </w:rPr>
      <w:fldChar w:fldCharType="end"/>
    </w:r>
  </w:p>
  <w:tbl>
    <w:tblPr>
      <w:tblW w:w="11256" w:type="dxa"/>
      <w:tblLook w:val="0000" w:firstRow="0" w:lastRow="0" w:firstColumn="0" w:lastColumn="0" w:noHBand="0" w:noVBand="0"/>
    </w:tblPr>
    <w:tblGrid>
      <w:gridCol w:w="9468"/>
      <w:gridCol w:w="1788"/>
    </w:tblGrid>
    <w:tr w:rsidR="00035964" w14:paraId="366F9FB7" w14:textId="77777777" w:rsidTr="00C9333C">
      <w:tc>
        <w:tcPr>
          <w:tcW w:w="9468" w:type="dxa"/>
        </w:tcPr>
        <w:p w14:paraId="254D3324" w14:textId="77777777" w:rsidR="00035964" w:rsidRPr="009F12AA" w:rsidRDefault="0003667D">
          <w:pPr>
            <w:pStyle w:val="Subsol"/>
            <w:jc w:val="center"/>
            <w:rPr>
              <w:rFonts w:ascii="Arial" w:hAnsi="Arial" w:cs="Arial"/>
            </w:rPr>
          </w:pPr>
        </w:p>
        <w:p w14:paraId="1DAFA001" w14:textId="77777777" w:rsidR="00035964" w:rsidRPr="009F12AA" w:rsidRDefault="0003667D">
          <w:pPr>
            <w:pStyle w:val="Subsol"/>
            <w:jc w:val="center"/>
            <w:rPr>
              <w:rFonts w:ascii="Arial" w:hAnsi="Arial" w:cs="Arial"/>
            </w:rPr>
          </w:pPr>
        </w:p>
        <w:p w14:paraId="759A1B7B" w14:textId="77777777" w:rsidR="00035964" w:rsidRPr="00AF6A89" w:rsidRDefault="00197917" w:rsidP="00AF6A89">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For news releases, related materials, photos and video, visit </w:t>
          </w:r>
          <w:hyperlink r:id="rId1" w:history="1">
            <w:r w:rsidRPr="00AF6A89">
              <w:rPr>
                <w:rFonts w:ascii="Arial" w:eastAsia="Calibri" w:hAnsi="Arial" w:cs="Arial"/>
                <w:color w:val="0000FF"/>
                <w:sz w:val="18"/>
                <w:szCs w:val="18"/>
                <w:u w:val="single"/>
                <w:lang w:eastAsia="en-GB"/>
              </w:rPr>
              <w:t>www.fordmedia.eu</w:t>
            </w:r>
          </w:hyperlink>
          <w:r w:rsidRPr="00AF6A89">
            <w:rPr>
              <w:rFonts w:ascii="Arial" w:eastAsia="Calibri" w:hAnsi="Arial" w:cs="Arial"/>
              <w:color w:val="000000"/>
              <w:sz w:val="18"/>
              <w:szCs w:val="18"/>
              <w:lang w:eastAsia="en-GB"/>
            </w:rPr>
            <w:t xml:space="preserve"> or </w:t>
          </w:r>
          <w:hyperlink r:id="rId2" w:history="1">
            <w:r w:rsidRPr="00AF6A89">
              <w:rPr>
                <w:rFonts w:ascii="Arial" w:eastAsia="Calibri" w:hAnsi="Arial" w:cs="Arial"/>
                <w:color w:val="0000FF"/>
                <w:sz w:val="18"/>
                <w:szCs w:val="18"/>
                <w:u w:val="single"/>
                <w:lang w:eastAsia="en-GB"/>
              </w:rPr>
              <w:t>www.media.ford.com</w:t>
            </w:r>
          </w:hyperlink>
          <w:r w:rsidRPr="00AF6A89">
            <w:rPr>
              <w:rFonts w:ascii="Arial" w:eastAsia="Calibri" w:hAnsi="Arial" w:cs="Arial"/>
              <w:color w:val="000000"/>
              <w:sz w:val="18"/>
              <w:szCs w:val="18"/>
              <w:lang w:eastAsia="en-GB"/>
            </w:rPr>
            <w:t xml:space="preserve">. </w:t>
          </w:r>
        </w:p>
        <w:p w14:paraId="341D24B6" w14:textId="77777777" w:rsidR="00035964" w:rsidRDefault="00197917" w:rsidP="00AF6A89">
          <w:pPr>
            <w:pStyle w:val="Subsol"/>
            <w:jc w:val="center"/>
          </w:pPr>
          <w:r w:rsidRPr="00AF6A89">
            <w:rPr>
              <w:rFonts w:ascii="Arial" w:eastAsia="Calibri" w:hAnsi="Arial" w:cs="Arial"/>
              <w:color w:val="000000"/>
              <w:sz w:val="18"/>
              <w:szCs w:val="18"/>
              <w:lang w:eastAsia="en-GB"/>
            </w:rPr>
            <w:t xml:space="preserve">Follow </w:t>
          </w:r>
          <w:hyperlink r:id="rId3" w:history="1">
            <w:r w:rsidRPr="00AF6A89">
              <w:rPr>
                <w:rFonts w:ascii="Arial" w:eastAsia="Calibri" w:hAnsi="Arial" w:cs="Arial"/>
                <w:color w:val="0000FF"/>
                <w:sz w:val="18"/>
                <w:szCs w:val="18"/>
                <w:u w:val="single"/>
                <w:lang w:eastAsia="en-GB"/>
              </w:rPr>
              <w:t>www.twitter.com/FordEu</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or </w:t>
          </w:r>
          <w:hyperlink r:id="rId4" w:history="1">
            <w:r w:rsidRPr="00AF6A89">
              <w:rPr>
                <w:rFonts w:ascii="Arial" w:eastAsia="Calibri" w:hAnsi="Arial" w:cs="Arial"/>
                <w:color w:val="0000FF"/>
                <w:sz w:val="18"/>
                <w:szCs w:val="18"/>
                <w:u w:val="single"/>
                <w:lang w:eastAsia="en-GB"/>
              </w:rPr>
              <w:t>www.youtube.com/fordofeurope</w:t>
            </w:r>
          </w:hyperlink>
        </w:p>
      </w:tc>
      <w:tc>
        <w:tcPr>
          <w:tcW w:w="1788" w:type="dxa"/>
        </w:tcPr>
        <w:p w14:paraId="5D162AAA" w14:textId="77777777" w:rsidR="00035964" w:rsidRDefault="0003667D">
          <w:pPr>
            <w:pStyle w:val="Subsol"/>
          </w:pPr>
        </w:p>
      </w:tc>
    </w:tr>
  </w:tbl>
  <w:p w14:paraId="734EEECB" w14:textId="77777777" w:rsidR="00035964" w:rsidRDefault="0003667D">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11804" w14:textId="77777777" w:rsidR="00035964" w:rsidRDefault="0003667D" w:rsidP="004D127F">
    <w:pPr>
      <w:pStyle w:val="Subsol"/>
      <w:jc w:val="center"/>
    </w:pPr>
  </w:p>
  <w:p w14:paraId="32B3490A" w14:textId="77777777" w:rsidR="00035964" w:rsidRDefault="0003667D" w:rsidP="004D127F">
    <w:pPr>
      <w:pStyle w:val="Subsol"/>
      <w:jc w:val="center"/>
    </w:pPr>
  </w:p>
  <w:p w14:paraId="2305DA94" w14:textId="77777777" w:rsidR="00035964" w:rsidRPr="00AF6A89" w:rsidRDefault="00197917" w:rsidP="00AF6A89">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For news releases, related materials, photos and video, visit </w:t>
    </w:r>
    <w:hyperlink r:id="rId1" w:history="1">
      <w:r w:rsidRPr="00AF6A89">
        <w:rPr>
          <w:rFonts w:ascii="Arial" w:eastAsia="Calibri" w:hAnsi="Arial" w:cs="Arial"/>
          <w:color w:val="0000FF"/>
          <w:sz w:val="18"/>
          <w:szCs w:val="18"/>
          <w:u w:val="single"/>
          <w:lang w:eastAsia="en-GB"/>
        </w:rPr>
        <w:t>www.fordmedia.eu</w:t>
      </w:r>
    </w:hyperlink>
    <w:r w:rsidRPr="00AF6A89">
      <w:rPr>
        <w:rFonts w:ascii="Arial" w:eastAsia="Calibri" w:hAnsi="Arial" w:cs="Arial"/>
        <w:color w:val="000000"/>
        <w:sz w:val="18"/>
        <w:szCs w:val="18"/>
        <w:lang w:eastAsia="en-GB"/>
      </w:rPr>
      <w:t xml:space="preserve"> or </w:t>
    </w:r>
    <w:hyperlink r:id="rId2" w:history="1">
      <w:r w:rsidRPr="00AF6A89">
        <w:rPr>
          <w:rFonts w:ascii="Arial" w:eastAsia="Calibri" w:hAnsi="Arial" w:cs="Arial"/>
          <w:color w:val="0000FF"/>
          <w:sz w:val="18"/>
          <w:szCs w:val="18"/>
          <w:u w:val="single"/>
          <w:lang w:eastAsia="en-GB"/>
        </w:rPr>
        <w:t>www.media.ford.com</w:t>
      </w:r>
    </w:hyperlink>
    <w:r w:rsidRPr="00AF6A89">
      <w:rPr>
        <w:rFonts w:ascii="Arial" w:eastAsia="Calibri" w:hAnsi="Arial" w:cs="Arial"/>
        <w:color w:val="000000"/>
        <w:sz w:val="18"/>
        <w:szCs w:val="18"/>
        <w:lang w:eastAsia="en-GB"/>
      </w:rPr>
      <w:t xml:space="preserve">. </w:t>
    </w:r>
  </w:p>
  <w:p w14:paraId="329F205B" w14:textId="77777777" w:rsidR="00035964" w:rsidRPr="008A1DF4" w:rsidRDefault="00197917" w:rsidP="00AF6A89">
    <w:pPr>
      <w:pStyle w:val="Subsol"/>
      <w:jc w:val="center"/>
      <w:rPr>
        <w:rFonts w:ascii="Arial" w:hAnsi="Arial" w:cs="Arial"/>
        <w:sz w:val="18"/>
        <w:szCs w:val="18"/>
      </w:rPr>
    </w:pPr>
    <w:r w:rsidRPr="00AF6A89">
      <w:rPr>
        <w:rFonts w:ascii="Arial" w:eastAsia="Calibri" w:hAnsi="Arial" w:cs="Arial"/>
        <w:color w:val="000000"/>
        <w:sz w:val="18"/>
        <w:szCs w:val="18"/>
        <w:lang w:eastAsia="en-GB"/>
      </w:rPr>
      <w:t xml:space="preserve">Follow </w:t>
    </w:r>
    <w:hyperlink r:id="rId3" w:history="1">
      <w:r w:rsidRPr="00AF6A89">
        <w:rPr>
          <w:rFonts w:ascii="Arial" w:eastAsia="Calibri" w:hAnsi="Arial" w:cs="Arial"/>
          <w:color w:val="0000FF"/>
          <w:sz w:val="18"/>
          <w:szCs w:val="18"/>
          <w:u w:val="single"/>
          <w:lang w:eastAsia="en-GB"/>
        </w:rPr>
        <w:t>www.twitter.com/FordEu</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or </w:t>
    </w:r>
    <w:hyperlink r:id="rId4" w:history="1">
      <w:r w:rsidRPr="00AF6A89">
        <w:rPr>
          <w:rFonts w:ascii="Arial" w:eastAsia="Calibri" w:hAnsi="Arial" w:cs="Arial"/>
          <w:color w:val="0000FF"/>
          <w:sz w:val="18"/>
          <w:szCs w:val="18"/>
          <w:u w:val="single"/>
          <w:lang w:eastAsia="en-GB"/>
        </w:rPr>
        <w:t>www.youtube.com/fordofeurope</w:t>
      </w:r>
    </w:hyperlink>
    <w:r w:rsidRPr="008A1DF4">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3CA13" w14:textId="77777777" w:rsidR="0003667D" w:rsidRDefault="0003667D" w:rsidP="00A0100A">
      <w:r>
        <w:separator/>
      </w:r>
    </w:p>
  </w:footnote>
  <w:footnote w:type="continuationSeparator" w:id="0">
    <w:p w14:paraId="45A5BF44" w14:textId="77777777" w:rsidR="0003667D" w:rsidRDefault="0003667D" w:rsidP="00A01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3FAF6" w14:textId="192BCDD6" w:rsidR="00035964" w:rsidRPr="00315ADB" w:rsidRDefault="00197917" w:rsidP="00315ADB">
    <w:pPr>
      <w:pStyle w:val="Antet"/>
      <w:tabs>
        <w:tab w:val="left" w:pos="1483"/>
      </w:tabs>
      <w:ind w:left="360"/>
      <w:rPr>
        <w:position w:val="90"/>
      </w:rPr>
    </w:pPr>
    <w:r>
      <w:rPr>
        <w:noProof/>
        <w:lang w:val="en-US"/>
      </w:rPr>
      <mc:AlternateContent>
        <mc:Choice Requires="wps">
          <w:drawing>
            <wp:anchor distT="0" distB="0" distL="114300" distR="114300" simplePos="0" relativeHeight="251662336" behindDoc="0" locked="0" layoutInCell="1" allowOverlap="1" wp14:anchorId="7953D16B" wp14:editId="1F95DF4C">
              <wp:simplePos x="0" y="0"/>
              <wp:positionH relativeFrom="column">
                <wp:posOffset>5498465</wp:posOffset>
              </wp:positionH>
              <wp:positionV relativeFrom="paragraph">
                <wp:posOffset>23495</wp:posOffset>
              </wp:positionV>
              <wp:extent cx="833120" cy="518160"/>
              <wp:effectExtent l="2540" t="4445" r="2540" b="1270"/>
              <wp:wrapTight wrapText="bothSides">
                <wp:wrapPolygon edited="0">
                  <wp:start x="0" y="0"/>
                  <wp:lineTo x="21600" y="0"/>
                  <wp:lineTo x="21600" y="21600"/>
                  <wp:lineTo x="0" y="21600"/>
                  <wp:lineTo x="0" y="0"/>
                </wp:wrapPolygon>
              </wp:wrapTight>
              <wp:docPr id="3" name="Text Box 9">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1F6BA" w14:textId="77777777" w:rsidR="00035964" w:rsidRDefault="00197917" w:rsidP="00FA2AED">
                          <w:pPr>
                            <w:pStyle w:val="Subsol"/>
                            <w:tabs>
                              <w:tab w:val="clear" w:pos="4320"/>
                              <w:tab w:val="clear" w:pos="8640"/>
                              <w:tab w:val="center" w:pos="1890"/>
                            </w:tabs>
                            <w:jc w:val="center"/>
                            <w:rPr>
                              <w:rFonts w:ascii="Arial" w:hAnsi="Arial" w:cs="Arial"/>
                              <w:sz w:val="18"/>
                              <w:szCs w:val="18"/>
                            </w:rPr>
                          </w:pPr>
                          <w:r w:rsidRPr="00957D60">
                            <w:rPr>
                              <w:rFonts w:ascii="Arial" w:hAnsi="Arial" w:cs="Arial"/>
                              <w:noProof/>
                              <w:sz w:val="18"/>
                              <w:szCs w:val="18"/>
                              <w:lang w:val="en-US"/>
                            </w:rPr>
                            <w:drawing>
                              <wp:inline distT="0" distB="0" distL="0" distR="0" wp14:anchorId="368CBADD" wp14:editId="4FE98973">
                                <wp:extent cx="299720" cy="299720"/>
                                <wp:effectExtent l="0" t="0" r="0" b="0"/>
                                <wp:docPr id="7" name="Picture 1" descr="t_log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logo-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9720" cy="299720"/>
                                        </a:xfrm>
                                        <a:prstGeom prst="rect">
                                          <a:avLst/>
                                        </a:prstGeom>
                                        <a:noFill/>
                                        <a:ln>
                                          <a:noFill/>
                                        </a:ln>
                                      </pic:spPr>
                                    </pic:pic>
                                  </a:graphicData>
                                </a:graphic>
                              </wp:inline>
                            </w:drawing>
                          </w:r>
                        </w:p>
                        <w:p w14:paraId="07430F65" w14:textId="77777777" w:rsidR="00035964" w:rsidRPr="00E624BF" w:rsidRDefault="00197917" w:rsidP="00857EAF">
                          <w:pPr>
                            <w:rPr>
                              <w:rFonts w:ascii="Arial" w:hAnsi="Arial" w:cs="Arial"/>
                              <w:sz w:val="12"/>
                              <w:szCs w:val="12"/>
                            </w:rPr>
                          </w:pPr>
                          <w:r w:rsidRPr="00857EAF">
                            <w:rPr>
                              <w:rFonts w:ascii="Arial" w:eastAsia="Calibri" w:hAnsi="Arial" w:cs="Arial"/>
                              <w:color w:val="0000FF"/>
                              <w:sz w:val="4"/>
                              <w:szCs w:val="4"/>
                              <w:u w:val="single"/>
                              <w:lang w:eastAsia="en-GB"/>
                            </w:rPr>
                            <w:br/>
                          </w:r>
                          <w:hyperlink r:id="rId3" w:history="1">
                            <w:r w:rsidRPr="005D3F3A">
                              <w:rPr>
                                <w:rStyle w:val="Hyperlink"/>
                                <w:rFonts w:ascii="Arial" w:eastAsia="Calibri" w:hAnsi="Arial" w:cs="Arial"/>
                                <w:sz w:val="12"/>
                                <w:szCs w:val="12"/>
                                <w:lang w:eastAsia="en-GB"/>
                              </w:rPr>
                              <w:t>www.twitter.com/FordEu</w:t>
                            </w:r>
                          </w:hyperlink>
                        </w:p>
                        <w:p w14:paraId="32B256A8" w14:textId="77777777" w:rsidR="00035964" w:rsidRPr="00C0628A" w:rsidRDefault="0003667D" w:rsidP="00FA2AED">
                          <w:pPr>
                            <w:pStyle w:val="Subsol"/>
                            <w:tabs>
                              <w:tab w:val="clear" w:pos="4320"/>
                              <w:tab w:val="clear" w:pos="8640"/>
                              <w:tab w:val="center" w:pos="1890"/>
                            </w:tabs>
                            <w:spacing w:before="60"/>
                            <w:jc w:val="center"/>
                            <w:rPr>
                              <w:rFonts w:ascii="Arial" w:hAnsi="Arial" w:cs="Arial"/>
                              <w:sz w:val="18"/>
                              <w:szCs w:val="18"/>
                            </w:rPr>
                          </w:pPr>
                        </w:p>
                        <w:p w14:paraId="7EB33103" w14:textId="77777777" w:rsidR="00035964" w:rsidRDefault="0003667D"/>
                        <w:p w14:paraId="3B6C32F5" w14:textId="77777777" w:rsidR="00035964" w:rsidRPr="007966B1" w:rsidRDefault="00197917" w:rsidP="00FA2AED">
                          <w:pPr>
                            <w:rPr>
                              <w:rFonts w:ascii="Arial" w:hAnsi="Arial" w:cs="Arial"/>
                              <w:sz w:val="12"/>
                              <w:szCs w:val="12"/>
                            </w:rPr>
                          </w:pPr>
                          <w:r>
                            <w:rPr>
                              <w:rFonts w:ascii="Arial" w:hAnsi="Arial" w:cs="Arial"/>
                              <w:noProof/>
                              <w:sz w:val="18"/>
                              <w:szCs w:val="18"/>
                              <w:lang w:val="en-US"/>
                            </w:rPr>
                            <w:drawing>
                              <wp:inline distT="0" distB="0" distL="0" distR="0" wp14:anchorId="4D4AE076" wp14:editId="4C91E6FB">
                                <wp:extent cx="673100" cy="263525"/>
                                <wp:effectExtent l="0" t="0" r="0" b="0"/>
                                <wp:docPr id="5" name="Picture 2"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uttub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3100" cy="263525"/>
                                        </a:xfrm>
                                        <a:prstGeom prst="rect">
                                          <a:avLst/>
                                        </a:prstGeom>
                                        <a:noFill/>
                                        <a:ln>
                                          <a:noFill/>
                                        </a:ln>
                                      </pic:spPr>
                                    </pic:pic>
                                  </a:graphicData>
                                </a:graphic>
                              </wp:inline>
                            </w:drawing>
                          </w:r>
                          <w:r>
                            <w:rPr>
                              <w:rFonts w:ascii="Arial" w:hAnsi="Arial" w:cs="Arial"/>
                              <w:sz w:val="18"/>
                              <w:szCs w:val="18"/>
                            </w:rPr>
                            <w:br/>
                          </w:r>
                          <w:r w:rsidRPr="00FA2AED">
                            <w:rPr>
                              <w:rFonts w:ascii="Arial" w:hAnsi="Arial" w:cs="Arial"/>
                              <w:sz w:val="4"/>
                              <w:szCs w:val="4"/>
                            </w:rPr>
                            <w:br/>
                          </w:r>
                          <w:r w:rsidRPr="007757E5">
                            <w:rPr>
                              <w:rFonts w:ascii="Arial" w:hAnsi="Arial" w:cs="Arial"/>
                              <w:sz w:val="4"/>
                              <w:szCs w:val="4"/>
                            </w:rPr>
                            <w:br/>
                          </w:r>
                          <w:hyperlink r:id="rId5" w:history="1">
                            <w:r w:rsidRPr="00802DD3">
                              <w:rPr>
                                <w:rStyle w:val="Hyperlink"/>
                                <w:rFonts w:ascii="Arial" w:hAnsi="Arial" w:cs="Arial"/>
                                <w:sz w:val="12"/>
                                <w:szCs w:val="12"/>
                              </w:rPr>
                              <w:t>www.youtube.com/fordofeurope</w:t>
                            </w:r>
                          </w:hyperlink>
                        </w:p>
                        <w:p w14:paraId="40EBA603" w14:textId="77777777" w:rsidR="00035964" w:rsidRPr="005D6392" w:rsidRDefault="0003667D" w:rsidP="008C6D0D">
                          <w:pPr>
                            <w:rPr>
                              <w:rFonts w:ascii="Arial" w:hAnsi="Arial" w:cs="Arial"/>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53D16B" id="_x0000_t202" coordsize="21600,21600" o:spt="202" path="m,l,21600r21600,l21600,xe">
              <v:stroke joinstyle="miter"/>
              <v:path gradientshapeok="t" o:connecttype="rect"/>
            </v:shapetype>
            <v:shape id="Text Box 9" o:spid="_x0000_s1026" type="#_x0000_t202" href="http://twitter.com/FordEu" style="position:absolute;left:0;text-align:left;margin-left:432.95pt;margin-top:1.85pt;width:65.6pt;height:4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" o:button="t" filled="f" stroked="f">
              <v:fill o:detectmouseclick="t"/>
              <v:textbox inset="0,0,0,0">
                <w:txbxContent>
                  <w:p w14:paraId="5661F6BA" w14:textId="77777777" w:rsidR="00035964" w:rsidRDefault="00197917" w:rsidP="00FA2AED">
                    <w:pPr>
                      <w:pStyle w:val="Subsol"/>
                      <w:tabs>
                        <w:tab w:val="clear" w:pos="4320"/>
                        <w:tab w:val="clear" w:pos="8640"/>
                        <w:tab w:val="center" w:pos="1890"/>
                      </w:tabs>
                      <w:jc w:val="center"/>
                      <w:rPr>
                        <w:rFonts w:ascii="Arial" w:hAnsi="Arial" w:cs="Arial"/>
                        <w:sz w:val="18"/>
                        <w:szCs w:val="18"/>
                      </w:rPr>
                    </w:pPr>
                    <w:r w:rsidRPr="00957D60">
                      <w:rPr>
                        <w:rFonts w:ascii="Arial" w:hAnsi="Arial" w:cs="Arial"/>
                        <w:noProof/>
                        <w:sz w:val="18"/>
                        <w:szCs w:val="18"/>
                        <w:lang w:val="en-US"/>
                      </w:rPr>
                      <w:drawing>
                        <wp:inline distT="0" distB="0" distL="0" distR="0" wp14:anchorId="368CBADD" wp14:editId="4FE98973">
                          <wp:extent cx="299720" cy="299720"/>
                          <wp:effectExtent l="0" t="0" r="0" b="0"/>
                          <wp:docPr id="7" name="Picture 1" descr="t_log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logo-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9720" cy="299720"/>
                                  </a:xfrm>
                                  <a:prstGeom prst="rect">
                                    <a:avLst/>
                                  </a:prstGeom>
                                  <a:noFill/>
                                  <a:ln>
                                    <a:noFill/>
                                  </a:ln>
                                </pic:spPr>
                              </pic:pic>
                            </a:graphicData>
                          </a:graphic>
                        </wp:inline>
                      </w:drawing>
                    </w:r>
                  </w:p>
                  <w:p w14:paraId="07430F65" w14:textId="77777777" w:rsidR="00035964" w:rsidRPr="00E624BF" w:rsidRDefault="00197917" w:rsidP="00857EAF">
                    <w:pPr>
                      <w:rPr>
                        <w:rFonts w:ascii="Arial" w:hAnsi="Arial" w:cs="Arial"/>
                        <w:sz w:val="12"/>
                        <w:szCs w:val="12"/>
                      </w:rPr>
                    </w:pPr>
                    <w:r w:rsidRPr="00857EAF">
                      <w:rPr>
                        <w:rFonts w:ascii="Arial" w:eastAsia="Calibri" w:hAnsi="Arial" w:cs="Arial"/>
                        <w:color w:val="0000FF"/>
                        <w:sz w:val="4"/>
                        <w:szCs w:val="4"/>
                        <w:u w:val="single"/>
                        <w:lang w:eastAsia="en-GB"/>
                      </w:rPr>
                      <w:br/>
                    </w:r>
                    <w:hyperlink r:id="rId6" w:history="1">
                      <w:r w:rsidRPr="005D3F3A">
                        <w:rPr>
                          <w:rStyle w:val="Hyperlink"/>
                          <w:rFonts w:ascii="Arial" w:eastAsia="Calibri" w:hAnsi="Arial" w:cs="Arial"/>
                          <w:sz w:val="12"/>
                          <w:szCs w:val="12"/>
                          <w:lang w:eastAsia="en-GB"/>
                        </w:rPr>
                        <w:t>www.twitter.com/FordEu</w:t>
                      </w:r>
                    </w:hyperlink>
                  </w:p>
                  <w:p w14:paraId="32B256A8" w14:textId="77777777" w:rsidR="00035964" w:rsidRPr="00C0628A" w:rsidRDefault="0003667D" w:rsidP="00FA2AED">
                    <w:pPr>
                      <w:pStyle w:val="Subsol"/>
                      <w:tabs>
                        <w:tab w:val="clear" w:pos="4320"/>
                        <w:tab w:val="clear" w:pos="8640"/>
                        <w:tab w:val="center" w:pos="1890"/>
                      </w:tabs>
                      <w:spacing w:before="60"/>
                      <w:jc w:val="center"/>
                      <w:rPr>
                        <w:rFonts w:ascii="Arial" w:hAnsi="Arial" w:cs="Arial"/>
                        <w:sz w:val="18"/>
                        <w:szCs w:val="18"/>
                      </w:rPr>
                    </w:pPr>
                  </w:p>
                  <w:p w14:paraId="7EB33103" w14:textId="77777777" w:rsidR="00035964" w:rsidRDefault="0003667D"/>
                  <w:p w14:paraId="3B6C32F5" w14:textId="77777777" w:rsidR="00035964" w:rsidRPr="007966B1" w:rsidRDefault="00197917" w:rsidP="00FA2AED">
                    <w:pPr>
                      <w:rPr>
                        <w:rFonts w:ascii="Arial" w:hAnsi="Arial" w:cs="Arial"/>
                        <w:sz w:val="12"/>
                        <w:szCs w:val="12"/>
                      </w:rPr>
                    </w:pPr>
                    <w:r>
                      <w:rPr>
                        <w:rFonts w:ascii="Arial" w:hAnsi="Arial" w:cs="Arial"/>
                        <w:noProof/>
                        <w:sz w:val="18"/>
                        <w:szCs w:val="18"/>
                        <w:lang w:val="en-US"/>
                      </w:rPr>
                      <w:drawing>
                        <wp:inline distT="0" distB="0" distL="0" distR="0" wp14:anchorId="4D4AE076" wp14:editId="4C91E6FB">
                          <wp:extent cx="673100" cy="263525"/>
                          <wp:effectExtent l="0" t="0" r="0" b="0"/>
                          <wp:docPr id="5" name="Picture 2"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uttub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3100" cy="263525"/>
                                  </a:xfrm>
                                  <a:prstGeom prst="rect">
                                    <a:avLst/>
                                  </a:prstGeom>
                                  <a:noFill/>
                                  <a:ln>
                                    <a:noFill/>
                                  </a:ln>
                                </pic:spPr>
                              </pic:pic>
                            </a:graphicData>
                          </a:graphic>
                        </wp:inline>
                      </w:drawing>
                    </w:r>
                    <w:r>
                      <w:rPr>
                        <w:rFonts w:ascii="Arial" w:hAnsi="Arial" w:cs="Arial"/>
                        <w:sz w:val="18"/>
                        <w:szCs w:val="18"/>
                      </w:rPr>
                      <w:br/>
                    </w:r>
                    <w:r w:rsidRPr="00FA2AED">
                      <w:rPr>
                        <w:rFonts w:ascii="Arial" w:hAnsi="Arial" w:cs="Arial"/>
                        <w:sz w:val="4"/>
                        <w:szCs w:val="4"/>
                      </w:rPr>
                      <w:br/>
                    </w:r>
                    <w:r w:rsidRPr="007757E5">
                      <w:rPr>
                        <w:rFonts w:ascii="Arial" w:hAnsi="Arial" w:cs="Arial"/>
                        <w:sz w:val="4"/>
                        <w:szCs w:val="4"/>
                      </w:rPr>
                      <w:br/>
                    </w:r>
                    <w:hyperlink r:id="rId7" w:history="1">
                      <w:r w:rsidRPr="00802DD3">
                        <w:rPr>
                          <w:rStyle w:val="Hyperlink"/>
                          <w:rFonts w:ascii="Arial" w:hAnsi="Arial" w:cs="Arial"/>
                          <w:sz w:val="12"/>
                          <w:szCs w:val="12"/>
                        </w:rPr>
                        <w:t>www.youtube.com/fordofeurope</w:t>
                      </w:r>
                    </w:hyperlink>
                  </w:p>
                  <w:p w14:paraId="40EBA603" w14:textId="77777777" w:rsidR="00035964" w:rsidRPr="005D6392" w:rsidRDefault="0003667D" w:rsidP="008C6D0D">
                    <w:pPr>
                      <w:rPr>
                        <w:rFonts w:ascii="Arial" w:hAnsi="Arial" w:cs="Arial"/>
                        <w:sz w:val="12"/>
                        <w:szCs w:val="12"/>
                      </w:rPr>
                    </w:pPr>
                  </w:p>
                </w:txbxContent>
              </v:textbox>
              <w10:wrap type="tight"/>
            </v:shape>
          </w:pict>
        </mc:Fallback>
      </mc:AlternateContent>
    </w:r>
    <w:r>
      <w:rPr>
        <w:noProof/>
        <w:lang w:val="en-US"/>
      </w:rPr>
      <mc:AlternateContent>
        <mc:Choice Requires="wps">
          <w:drawing>
            <wp:anchor distT="0" distB="0" distL="114300" distR="114300" simplePos="0" relativeHeight="251661312" behindDoc="0" locked="0" layoutInCell="1" allowOverlap="1" wp14:anchorId="53A42FF7" wp14:editId="5CD0E9E6">
              <wp:simplePos x="0" y="0"/>
              <wp:positionH relativeFrom="column">
                <wp:posOffset>4267200</wp:posOffset>
              </wp:positionH>
              <wp:positionV relativeFrom="paragraph">
                <wp:posOffset>23495</wp:posOffset>
              </wp:positionV>
              <wp:extent cx="1076325" cy="509905"/>
              <wp:effectExtent l="0" t="4445" r="0" b="0"/>
              <wp:wrapTight wrapText="bothSides">
                <wp:wrapPolygon edited="0">
                  <wp:start x="0" y="0"/>
                  <wp:lineTo x="21600" y="0"/>
                  <wp:lineTo x="21600" y="21600"/>
                  <wp:lineTo x="0" y="21600"/>
                  <wp:lineTo x="0" y="0"/>
                </wp:wrapPolygon>
              </wp:wrapTight>
              <wp:docPr id="2" name="Text Box 8">
                <a:hlinkClick xmlns:a="http://schemas.openxmlformats.org/drawingml/2006/main" r:id="rId5"/>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71C67" w14:textId="77777777" w:rsidR="00035964" w:rsidRPr="007966B1" w:rsidRDefault="00197917" w:rsidP="00FA2AED">
                          <w:pPr>
                            <w:rPr>
                              <w:rFonts w:ascii="Arial" w:hAnsi="Arial" w:cs="Arial"/>
                              <w:sz w:val="12"/>
                              <w:szCs w:val="12"/>
                            </w:rPr>
                          </w:pPr>
                          <w:r>
                            <w:rPr>
                              <w:rFonts w:ascii="Arial" w:hAnsi="Arial" w:cs="Arial"/>
                              <w:noProof/>
                              <w:sz w:val="18"/>
                              <w:szCs w:val="18"/>
                              <w:lang w:val="en-US"/>
                            </w:rPr>
                            <w:drawing>
                              <wp:inline distT="0" distB="0" distL="0" distR="0" wp14:anchorId="062E2D99" wp14:editId="3497F843">
                                <wp:extent cx="673100" cy="263525"/>
                                <wp:effectExtent l="0" t="0" r="0" b="0"/>
                                <wp:docPr id="4" name="Picture 3"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tub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3100" cy="263525"/>
                                        </a:xfrm>
                                        <a:prstGeom prst="rect">
                                          <a:avLst/>
                                        </a:prstGeom>
                                        <a:noFill/>
                                        <a:ln>
                                          <a:noFill/>
                                        </a:ln>
                                      </pic:spPr>
                                    </pic:pic>
                                  </a:graphicData>
                                </a:graphic>
                              </wp:inline>
                            </w:drawing>
                          </w:r>
                          <w:r>
                            <w:rPr>
                              <w:rFonts w:ascii="Arial" w:hAnsi="Arial" w:cs="Arial"/>
                              <w:sz w:val="18"/>
                              <w:szCs w:val="18"/>
                            </w:rPr>
                            <w:br/>
                          </w:r>
                          <w:r w:rsidRPr="00FA2AED">
                            <w:rPr>
                              <w:rFonts w:ascii="Arial" w:hAnsi="Arial" w:cs="Arial"/>
                              <w:sz w:val="4"/>
                              <w:szCs w:val="4"/>
                            </w:rPr>
                            <w:br/>
                          </w:r>
                          <w:r w:rsidRPr="007757E5">
                            <w:rPr>
                              <w:rFonts w:ascii="Arial" w:hAnsi="Arial" w:cs="Arial"/>
                              <w:sz w:val="4"/>
                              <w:szCs w:val="4"/>
                            </w:rPr>
                            <w:br/>
                          </w:r>
                          <w:hyperlink r:id="rId8" w:history="1">
                            <w:r w:rsidRPr="00802DD3">
                              <w:rPr>
                                <w:rStyle w:val="Hyperlink"/>
                                <w:rFonts w:ascii="Arial" w:hAnsi="Arial" w:cs="Arial"/>
                                <w:sz w:val="12"/>
                                <w:szCs w:val="12"/>
                              </w:rPr>
                              <w:t>www.youtube.com/fordofeurope</w:t>
                            </w:r>
                          </w:hyperlink>
                        </w:p>
                        <w:p w14:paraId="6CE96080" w14:textId="77777777" w:rsidR="00035964" w:rsidRPr="005D6392" w:rsidRDefault="0003667D" w:rsidP="008C6D0D">
                          <w:pPr>
                            <w:rPr>
                              <w:rFonts w:ascii="Arial" w:hAnsi="Arial" w:cs="Arial"/>
                              <w:sz w:val="12"/>
                              <w:szCs w:val="12"/>
                            </w:rPr>
                          </w:pPr>
                        </w:p>
                        <w:p w14:paraId="5027FA79" w14:textId="77777777" w:rsidR="00035964" w:rsidRDefault="0003667D" w:rsidP="008C6D0D">
                          <w:pPr>
                            <w:pStyle w:val="Subsol"/>
                            <w:tabs>
                              <w:tab w:val="clear" w:pos="4320"/>
                              <w:tab w:val="clear" w:pos="8640"/>
                              <w:tab w:val="center" w:pos="630"/>
                              <w:tab w:val="center" w:pos="1890"/>
                            </w:tabs>
                            <w:jc w:val="center"/>
                            <w:rPr>
                              <w:rFonts w:ascii="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42FF7" id="Text Box 8" o:spid="_x0000_s1027" type="#_x0000_t202" href="http://www.youtube.com/fordofeurope" style="position:absolute;left:0;text-align:left;margin-left:336pt;margin-top:1.85pt;width:84.75pt;height:4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" o:button="t" filled="f" stroked="f">
              <v:fill o:detectmouseclick="t"/>
              <v:textbox inset="0,0,0,0">
                <w:txbxContent>
                  <w:p w14:paraId="14571C67" w14:textId="77777777" w:rsidR="00035964" w:rsidRPr="007966B1" w:rsidRDefault="00197917" w:rsidP="00FA2AED">
                    <w:pPr>
                      <w:rPr>
                        <w:rFonts w:ascii="Arial" w:hAnsi="Arial" w:cs="Arial"/>
                        <w:sz w:val="12"/>
                        <w:szCs w:val="12"/>
                      </w:rPr>
                    </w:pPr>
                    <w:r>
                      <w:rPr>
                        <w:rFonts w:ascii="Arial" w:hAnsi="Arial" w:cs="Arial"/>
                        <w:noProof/>
                        <w:sz w:val="18"/>
                        <w:szCs w:val="18"/>
                        <w:lang w:val="en-US"/>
                      </w:rPr>
                      <w:drawing>
                        <wp:inline distT="0" distB="0" distL="0" distR="0" wp14:anchorId="062E2D99" wp14:editId="3497F843">
                          <wp:extent cx="673100" cy="263525"/>
                          <wp:effectExtent l="0" t="0" r="0" b="0"/>
                          <wp:docPr id="4" name="Picture 3"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tub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3100" cy="263525"/>
                                  </a:xfrm>
                                  <a:prstGeom prst="rect">
                                    <a:avLst/>
                                  </a:prstGeom>
                                  <a:noFill/>
                                  <a:ln>
                                    <a:noFill/>
                                  </a:ln>
                                </pic:spPr>
                              </pic:pic>
                            </a:graphicData>
                          </a:graphic>
                        </wp:inline>
                      </w:drawing>
                    </w:r>
                    <w:r>
                      <w:rPr>
                        <w:rFonts w:ascii="Arial" w:hAnsi="Arial" w:cs="Arial"/>
                        <w:sz w:val="18"/>
                        <w:szCs w:val="18"/>
                      </w:rPr>
                      <w:br/>
                    </w:r>
                    <w:r w:rsidRPr="00FA2AED">
                      <w:rPr>
                        <w:rFonts w:ascii="Arial" w:hAnsi="Arial" w:cs="Arial"/>
                        <w:sz w:val="4"/>
                        <w:szCs w:val="4"/>
                      </w:rPr>
                      <w:br/>
                    </w:r>
                    <w:r w:rsidRPr="007757E5">
                      <w:rPr>
                        <w:rFonts w:ascii="Arial" w:hAnsi="Arial" w:cs="Arial"/>
                        <w:sz w:val="4"/>
                        <w:szCs w:val="4"/>
                      </w:rPr>
                      <w:br/>
                    </w:r>
                    <w:hyperlink r:id="rId9" w:history="1">
                      <w:r w:rsidRPr="00802DD3">
                        <w:rPr>
                          <w:rStyle w:val="Hyperlink"/>
                          <w:rFonts w:ascii="Arial" w:hAnsi="Arial" w:cs="Arial"/>
                          <w:sz w:val="12"/>
                          <w:szCs w:val="12"/>
                        </w:rPr>
                        <w:t>www.youtube.com/fordofeurope</w:t>
                      </w:r>
                    </w:hyperlink>
                  </w:p>
                  <w:p w14:paraId="6CE96080" w14:textId="77777777" w:rsidR="00035964" w:rsidRPr="005D6392" w:rsidRDefault="0003667D" w:rsidP="008C6D0D">
                    <w:pPr>
                      <w:rPr>
                        <w:rFonts w:ascii="Arial" w:hAnsi="Arial" w:cs="Arial"/>
                        <w:sz w:val="12"/>
                        <w:szCs w:val="12"/>
                      </w:rPr>
                    </w:pPr>
                  </w:p>
                  <w:p w14:paraId="5027FA79" w14:textId="77777777" w:rsidR="00035964" w:rsidRDefault="0003667D" w:rsidP="008C6D0D">
                    <w:pPr>
                      <w:pStyle w:val="Subsol"/>
                      <w:tabs>
                        <w:tab w:val="clear" w:pos="4320"/>
                        <w:tab w:val="clear" w:pos="8640"/>
                        <w:tab w:val="center" w:pos="630"/>
                        <w:tab w:val="center" w:pos="1890"/>
                      </w:tabs>
                      <w:jc w:val="center"/>
                      <w:rPr>
                        <w:rFonts w:ascii="Arial" w:hAnsi="Arial" w:cs="Arial"/>
                        <w:sz w:val="18"/>
                        <w:szCs w:val="18"/>
                      </w:rPr>
                    </w:pPr>
                  </w:p>
                </w:txbxContent>
              </v:textbox>
              <w10:wrap type="tight"/>
            </v:shape>
          </w:pict>
        </mc:Fallback>
      </mc:AlternateContent>
    </w:r>
    <w:r>
      <w:rPr>
        <w:noProof/>
        <w:lang w:val="en-US"/>
      </w:rPr>
      <mc:AlternateContent>
        <mc:Choice Requires="wps">
          <w:drawing>
            <wp:anchor distT="0" distB="0" distL="114300" distR="114300" simplePos="0" relativeHeight="251659264" behindDoc="0" locked="0" layoutInCell="1" allowOverlap="1" wp14:anchorId="55AA0E38" wp14:editId="77F0693C">
              <wp:simplePos x="0" y="0"/>
              <wp:positionH relativeFrom="column">
                <wp:posOffset>1068705</wp:posOffset>
              </wp:positionH>
              <wp:positionV relativeFrom="paragraph">
                <wp:posOffset>84455</wp:posOffset>
              </wp:positionV>
              <wp:extent cx="0" cy="228600"/>
              <wp:effectExtent l="11430" t="8255" r="7620" b="1079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D9909"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" strokeweight="1pt"/>
          </w:pict>
        </mc:Fallback>
      </mc:AlternateContent>
    </w:r>
    <w:r>
      <w:rPr>
        <w:noProof/>
        <w:lang w:val="en-US"/>
      </w:rPr>
      <w:drawing>
        <wp:anchor distT="0" distB="0" distL="114300" distR="114300" simplePos="0" relativeHeight="251660288" behindDoc="0" locked="0" layoutInCell="1" allowOverlap="1" wp14:anchorId="5D021C67" wp14:editId="35089421">
          <wp:simplePos x="0" y="0"/>
          <wp:positionH relativeFrom="column">
            <wp:posOffset>69850</wp:posOffset>
          </wp:positionH>
          <wp:positionV relativeFrom="paragraph">
            <wp:posOffset>34290</wp:posOffset>
          </wp:positionV>
          <wp:extent cx="800100" cy="314325"/>
          <wp:effectExtent l="0" t="0" r="0" b="0"/>
          <wp:wrapNone/>
          <wp:docPr id="6" name="Picture 6"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Logo_Ford"/>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smallCaps/>
        <w:position w:val="110"/>
        <w:sz w:val="48"/>
      </w:rPr>
      <w:t xml:space="preserve">                 </w:t>
    </w:r>
    <w:r w:rsidR="00A0100A">
      <w:rPr>
        <w:rFonts w:ascii="Book Antiqua" w:hAnsi="Book Antiqua"/>
        <w:smallCaps/>
        <w:position w:val="132"/>
        <w:sz w:val="48"/>
        <w:szCs w:val="48"/>
      </w:rPr>
      <w:t>media info</w:t>
    </w:r>
    <w:r>
      <w:rPr>
        <w:rFonts w:ascii="Book Antiqua" w:hAnsi="Book Antiqua"/>
        <w:smallCaps/>
        <w:position w:val="132"/>
        <w:sz w:val="48"/>
        <w:szCs w:val="48"/>
      </w:rPr>
      <w:t xml:space="preserve"> </w:t>
    </w:r>
    <w:r>
      <w:rPr>
        <w:rFonts w:ascii="Book Antiqua" w:hAnsi="Book Antiqua"/>
        <w:smallCaps/>
        <w:position w:val="132"/>
        <w:sz w:val="48"/>
        <w:szCs w:val="4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92A40"/>
    <w:multiLevelType w:val="hybridMultilevel"/>
    <w:tmpl w:val="39108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985B68"/>
    <w:multiLevelType w:val="hybridMultilevel"/>
    <w:tmpl w:val="BED20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325E45"/>
    <w:multiLevelType w:val="hybridMultilevel"/>
    <w:tmpl w:val="71A07C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D5A64B6"/>
    <w:multiLevelType w:val="hybridMultilevel"/>
    <w:tmpl w:val="A8A2E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D1A1836"/>
    <w:multiLevelType w:val="hybridMultilevel"/>
    <w:tmpl w:val="F16C5A44"/>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Y0MLawNDY0MzE3MzFW0lEKTi0uzszPAykwqgUAxh62pywAAAA="/>
  </w:docVars>
  <w:rsids>
    <w:rsidRoot w:val="00FF4B45"/>
    <w:rsid w:val="00007581"/>
    <w:rsid w:val="00026964"/>
    <w:rsid w:val="0003667D"/>
    <w:rsid w:val="00040FBB"/>
    <w:rsid w:val="0005287C"/>
    <w:rsid w:val="00067FEF"/>
    <w:rsid w:val="00085B7E"/>
    <w:rsid w:val="000B16A4"/>
    <w:rsid w:val="00197917"/>
    <w:rsid w:val="001C2BEB"/>
    <w:rsid w:val="001E0762"/>
    <w:rsid w:val="00211051"/>
    <w:rsid w:val="00214306"/>
    <w:rsid w:val="0022732F"/>
    <w:rsid w:val="002719F0"/>
    <w:rsid w:val="00271B64"/>
    <w:rsid w:val="00283B56"/>
    <w:rsid w:val="00286851"/>
    <w:rsid w:val="0028729C"/>
    <w:rsid w:val="00296350"/>
    <w:rsid w:val="002A5196"/>
    <w:rsid w:val="002C2AB2"/>
    <w:rsid w:val="002D5D2D"/>
    <w:rsid w:val="002D61F6"/>
    <w:rsid w:val="002E348B"/>
    <w:rsid w:val="002E640F"/>
    <w:rsid w:val="002F602C"/>
    <w:rsid w:val="0030686D"/>
    <w:rsid w:val="00322BB6"/>
    <w:rsid w:val="00337EDF"/>
    <w:rsid w:val="003437B0"/>
    <w:rsid w:val="00344699"/>
    <w:rsid w:val="00391335"/>
    <w:rsid w:val="00392A8D"/>
    <w:rsid w:val="003A4E7E"/>
    <w:rsid w:val="003A7A81"/>
    <w:rsid w:val="003C0932"/>
    <w:rsid w:val="003E1030"/>
    <w:rsid w:val="00453627"/>
    <w:rsid w:val="00455FC7"/>
    <w:rsid w:val="00467DEB"/>
    <w:rsid w:val="00473DBF"/>
    <w:rsid w:val="004A00B0"/>
    <w:rsid w:val="0053277A"/>
    <w:rsid w:val="00574E77"/>
    <w:rsid w:val="005B03AF"/>
    <w:rsid w:val="006157CE"/>
    <w:rsid w:val="0063764E"/>
    <w:rsid w:val="0067258A"/>
    <w:rsid w:val="006A187E"/>
    <w:rsid w:val="00706AA6"/>
    <w:rsid w:val="00720A3D"/>
    <w:rsid w:val="00775492"/>
    <w:rsid w:val="007D0300"/>
    <w:rsid w:val="007E370E"/>
    <w:rsid w:val="007E7402"/>
    <w:rsid w:val="00801097"/>
    <w:rsid w:val="00830DB0"/>
    <w:rsid w:val="00862EA6"/>
    <w:rsid w:val="0093688B"/>
    <w:rsid w:val="00945586"/>
    <w:rsid w:val="009D4809"/>
    <w:rsid w:val="009F7463"/>
    <w:rsid w:val="00A0100A"/>
    <w:rsid w:val="00A1520D"/>
    <w:rsid w:val="00A62CA3"/>
    <w:rsid w:val="00A75EDC"/>
    <w:rsid w:val="00A811CB"/>
    <w:rsid w:val="00A84840"/>
    <w:rsid w:val="00AD61D1"/>
    <w:rsid w:val="00AF08B8"/>
    <w:rsid w:val="00B1137B"/>
    <w:rsid w:val="00B14A5F"/>
    <w:rsid w:val="00B3473F"/>
    <w:rsid w:val="00B42F0E"/>
    <w:rsid w:val="00B576ED"/>
    <w:rsid w:val="00B76640"/>
    <w:rsid w:val="00B80DE5"/>
    <w:rsid w:val="00B84F2A"/>
    <w:rsid w:val="00BC3A96"/>
    <w:rsid w:val="00BD4A89"/>
    <w:rsid w:val="00C9727C"/>
    <w:rsid w:val="00CB54E8"/>
    <w:rsid w:val="00CC23A3"/>
    <w:rsid w:val="00D4461A"/>
    <w:rsid w:val="00D62E29"/>
    <w:rsid w:val="00DE1CA1"/>
    <w:rsid w:val="00DF0908"/>
    <w:rsid w:val="00E267F9"/>
    <w:rsid w:val="00E348EE"/>
    <w:rsid w:val="00E63216"/>
    <w:rsid w:val="00EA7B3A"/>
    <w:rsid w:val="00EB0BF6"/>
    <w:rsid w:val="00EC3B57"/>
    <w:rsid w:val="00ED07D5"/>
    <w:rsid w:val="00F1132D"/>
    <w:rsid w:val="00F11D5A"/>
    <w:rsid w:val="00F22D62"/>
    <w:rsid w:val="00F735B6"/>
    <w:rsid w:val="00F76E69"/>
    <w:rsid w:val="00F77F1D"/>
    <w:rsid w:val="00F95A42"/>
    <w:rsid w:val="00FF4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5130D"/>
  <w15:chartTrackingRefBased/>
  <w15:docId w15:val="{F554B0A2-BA0D-45C9-87BE-63BC35A49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61A"/>
    <w:pPr>
      <w:spacing w:after="0" w:line="240" w:lineRule="auto"/>
    </w:pPr>
    <w:rPr>
      <w:rFonts w:ascii="Times New Roman" w:eastAsia="Times New Roman" w:hAnsi="Times New Roman" w:cs="Times New Roman"/>
      <w:sz w:val="20"/>
      <w:szCs w:val="24"/>
      <w:lang w:val="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D4461A"/>
    <w:pPr>
      <w:tabs>
        <w:tab w:val="center" w:pos="4320"/>
        <w:tab w:val="right" w:pos="8640"/>
      </w:tabs>
    </w:pPr>
  </w:style>
  <w:style w:type="character" w:customStyle="1" w:styleId="AntetCaracter">
    <w:name w:val="Antet Caracter"/>
    <w:basedOn w:val="Fontdeparagrafimplicit"/>
    <w:link w:val="Antet"/>
    <w:rsid w:val="00D4461A"/>
    <w:rPr>
      <w:rFonts w:ascii="Times New Roman" w:eastAsia="Times New Roman" w:hAnsi="Times New Roman" w:cs="Times New Roman"/>
      <w:sz w:val="20"/>
      <w:szCs w:val="24"/>
      <w:lang w:val="en-GB"/>
    </w:rPr>
  </w:style>
  <w:style w:type="paragraph" w:styleId="Subsol">
    <w:name w:val="footer"/>
    <w:basedOn w:val="Normal"/>
    <w:link w:val="SubsolCaracter"/>
    <w:rsid w:val="00D4461A"/>
    <w:pPr>
      <w:tabs>
        <w:tab w:val="center" w:pos="4320"/>
        <w:tab w:val="right" w:pos="8640"/>
      </w:tabs>
    </w:pPr>
  </w:style>
  <w:style w:type="character" w:customStyle="1" w:styleId="SubsolCaracter">
    <w:name w:val="Subsol Caracter"/>
    <w:basedOn w:val="Fontdeparagrafimplicit"/>
    <w:link w:val="Subsol"/>
    <w:rsid w:val="00D4461A"/>
    <w:rPr>
      <w:rFonts w:ascii="Times New Roman" w:eastAsia="Times New Roman" w:hAnsi="Times New Roman" w:cs="Times New Roman"/>
      <w:sz w:val="20"/>
      <w:szCs w:val="24"/>
      <w:lang w:val="en-GB"/>
    </w:rPr>
  </w:style>
  <w:style w:type="character" w:styleId="Numrdepagin">
    <w:name w:val="page number"/>
    <w:basedOn w:val="Fontdeparagrafimplicit"/>
    <w:rsid w:val="00D4461A"/>
  </w:style>
  <w:style w:type="character" w:styleId="Hyperlink">
    <w:name w:val="Hyperlink"/>
    <w:rsid w:val="00D4461A"/>
    <w:rPr>
      <w:color w:val="0000FF"/>
      <w:u w:val="single"/>
    </w:rPr>
  </w:style>
  <w:style w:type="character" w:styleId="Referincomentariu">
    <w:name w:val="annotation reference"/>
    <w:semiHidden/>
    <w:rsid w:val="00D4461A"/>
    <w:rPr>
      <w:sz w:val="16"/>
      <w:szCs w:val="16"/>
    </w:rPr>
  </w:style>
  <w:style w:type="paragraph" w:styleId="Textcomentariu">
    <w:name w:val="annotation text"/>
    <w:basedOn w:val="Normal"/>
    <w:link w:val="TextcomentariuCaracter"/>
    <w:semiHidden/>
    <w:rsid w:val="00D4461A"/>
    <w:rPr>
      <w:szCs w:val="20"/>
    </w:rPr>
  </w:style>
  <w:style w:type="character" w:customStyle="1" w:styleId="TextcomentariuCaracter">
    <w:name w:val="Text comentariu Caracter"/>
    <w:basedOn w:val="Fontdeparagrafimplicit"/>
    <w:link w:val="Textcomentariu"/>
    <w:semiHidden/>
    <w:rsid w:val="00D4461A"/>
    <w:rPr>
      <w:rFonts w:ascii="Times New Roman" w:eastAsia="Times New Roman" w:hAnsi="Times New Roman" w:cs="Times New Roman"/>
      <w:sz w:val="20"/>
      <w:szCs w:val="20"/>
      <w:lang w:val="en-GB"/>
    </w:rPr>
  </w:style>
  <w:style w:type="paragraph" w:styleId="Listparagraf">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fCaracter"/>
    <w:uiPriority w:val="34"/>
    <w:qFormat/>
    <w:rsid w:val="00D4461A"/>
    <w:pPr>
      <w:ind w:left="720"/>
    </w:pPr>
  </w:style>
  <w:style w:type="paragraph" w:styleId="NormalWeb">
    <w:name w:val="Normal (Web)"/>
    <w:basedOn w:val="Normal"/>
    <w:uiPriority w:val="99"/>
    <w:unhideWhenUsed/>
    <w:rsid w:val="00D4461A"/>
    <w:pPr>
      <w:spacing w:before="100" w:beforeAutospacing="1" w:after="100" w:afterAutospacing="1"/>
    </w:pPr>
    <w:rPr>
      <w:sz w:val="24"/>
      <w:lang w:eastAsia="en-GB"/>
    </w:rPr>
  </w:style>
  <w:style w:type="table" w:styleId="Tabelgril">
    <w:name w:val="Table Grid"/>
    <w:basedOn w:val="TabelNormal"/>
    <w:rsid w:val="00D446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umbered Caracter,Paragraphe de liste1 Caracter,Bulletr List Paragraph Caracter,列出段落 Caracter,列出段落1 Caracter,Bullet List Caracter,FooterText Caracter,List Paragraph1 Caracter,List Paragraph2 Caracter,List Paragraph21 Caracter"/>
    <w:link w:val="Listparagraf"/>
    <w:uiPriority w:val="34"/>
    <w:qFormat/>
    <w:locked/>
    <w:rsid w:val="00D4461A"/>
    <w:rPr>
      <w:rFonts w:ascii="Times New Roman" w:eastAsia="Times New Roman" w:hAnsi="Times New Roman" w:cs="Times New Roman"/>
      <w:sz w:val="20"/>
      <w:szCs w:val="24"/>
      <w:lang w:val="en-GB"/>
    </w:rPr>
  </w:style>
  <w:style w:type="paragraph" w:customStyle="1" w:styleId="xmsonormal">
    <w:name w:val="x_msonormal"/>
    <w:basedOn w:val="Normal"/>
    <w:rsid w:val="00D4461A"/>
    <w:rPr>
      <w:rFonts w:ascii="Calibri" w:eastAsiaTheme="minorHAnsi" w:hAnsi="Calibri" w:cs="Calibri"/>
      <w:sz w:val="22"/>
      <w:szCs w:val="22"/>
      <w:lang w:val="en-US"/>
    </w:rPr>
  </w:style>
  <w:style w:type="paragraph" w:styleId="TextnBalon">
    <w:name w:val="Balloon Text"/>
    <w:basedOn w:val="Normal"/>
    <w:link w:val="TextnBalonCaracter"/>
    <w:uiPriority w:val="99"/>
    <w:semiHidden/>
    <w:unhideWhenUsed/>
    <w:rsid w:val="00AF08B8"/>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F08B8"/>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youtube.com/watch?v=KnLpwdADRY8"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of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ofeurope" TargetMode="External"/></Relationships>
</file>

<file path=word/_rels/header1.xml.rels><?xml version="1.0" encoding="UTF-8" standalone="yes"?>
<Relationships xmlns="http://schemas.openxmlformats.org/package/2006/relationships"><Relationship Id="rId8" Type="http://schemas.openxmlformats.org/officeDocument/2006/relationships/hyperlink" Target="http://www.youtube.com/fordofeurope" TargetMode="External"/><Relationship Id="rId3" Type="http://schemas.openxmlformats.org/officeDocument/2006/relationships/hyperlink" Target="http://www.twitter.com/FordEu" TargetMode="External"/><Relationship Id="rId7" Type="http://schemas.openxmlformats.org/officeDocument/2006/relationships/hyperlink" Target="http://www.youtube.com/fordofeurope" TargetMode="External"/><Relationship Id="rId2" Type="http://schemas.openxmlformats.org/officeDocument/2006/relationships/image" Target="media/image2.png"/><Relationship Id="rId1" Type="http://schemas.openxmlformats.org/officeDocument/2006/relationships/hyperlink" Target="http://twitter.com/FordEu" TargetMode="External"/><Relationship Id="rId6" Type="http://schemas.openxmlformats.org/officeDocument/2006/relationships/hyperlink" Target="http://www.twitter.com/FordEu" TargetMode="External"/><Relationship Id="rId5" Type="http://schemas.openxmlformats.org/officeDocument/2006/relationships/hyperlink" Target="http://www.youtube.com/fordofeurope" TargetMode="External"/><Relationship Id="rId10" Type="http://schemas.openxmlformats.org/officeDocument/2006/relationships/image" Target="media/image4.jpeg"/><Relationship Id="rId4" Type="http://schemas.openxmlformats.org/officeDocument/2006/relationships/image" Target="media/image3.jpeg"/><Relationship Id="rId9" Type="http://schemas.openxmlformats.org/officeDocument/2006/relationships/hyperlink" Target="http://www.youtube.com/fordofeur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899E4-C6C3-458C-AAA5-727349FA4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4</Pages>
  <Words>1353</Words>
  <Characters>7715</Characters>
  <Application>Microsoft Office Word</Application>
  <DocSecurity>0</DocSecurity>
  <Lines>64</Lines>
  <Paragraphs>18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AnaMaria Filip</dc:creator>
  <cp:keywords/>
  <dc:description/>
  <cp:lastModifiedBy>Dragos Craiovan</cp:lastModifiedBy>
  <cp:revision>64</cp:revision>
  <dcterms:created xsi:type="dcterms:W3CDTF">2021-04-26T13:32:00Z</dcterms:created>
  <dcterms:modified xsi:type="dcterms:W3CDTF">2022-01-20T18:03:00Z</dcterms:modified>
</cp:coreProperties>
</file>