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81588" w:rsidRDefault="00C81588" w:rsidP="00911949">
      <w:pPr>
        <w:spacing w:after="300" w:line="240" w:lineRule="auto"/>
        <w:rPr>
          <w:rFonts w:ascii="Arial" w:eastAsia="Times New Roman" w:hAnsi="Arial" w:cs="Arial"/>
          <w:b/>
          <w:color w:val="444444"/>
          <w:sz w:val="28"/>
          <w:szCs w:val="28"/>
          <w:lang w:eastAsia="sv-SE"/>
        </w:rPr>
      </w:pPr>
    </w:p>
    <w:p w:rsidR="00C81588" w:rsidRDefault="00C81588" w:rsidP="00911949">
      <w:pPr>
        <w:spacing w:after="300" w:line="240" w:lineRule="auto"/>
        <w:rPr>
          <w:rFonts w:ascii="Arial" w:eastAsia="Times New Roman" w:hAnsi="Arial" w:cs="Arial"/>
          <w:b/>
          <w:color w:val="444444"/>
          <w:sz w:val="28"/>
          <w:szCs w:val="28"/>
          <w:lang w:eastAsia="sv-SE"/>
        </w:rPr>
      </w:pPr>
    </w:p>
    <w:p w:rsidR="00911949" w:rsidRPr="00911949" w:rsidRDefault="00911949" w:rsidP="00911949">
      <w:pPr>
        <w:spacing w:after="300" w:line="240" w:lineRule="auto"/>
        <w:rPr>
          <w:rFonts w:ascii="Arial" w:eastAsia="Times New Roman" w:hAnsi="Arial" w:cs="Arial"/>
          <w:b/>
          <w:color w:val="444444"/>
          <w:sz w:val="28"/>
          <w:szCs w:val="28"/>
          <w:lang w:eastAsia="sv-SE"/>
        </w:rPr>
      </w:pPr>
      <w:r>
        <w:rPr>
          <w:rFonts w:ascii="Arial" w:eastAsia="Times New Roman" w:hAnsi="Arial" w:cs="Arial"/>
          <w:b/>
          <w:color w:val="444444"/>
          <w:sz w:val="28"/>
          <w:szCs w:val="28"/>
          <w:lang w:eastAsia="sv-SE"/>
        </w:rPr>
        <w:t>Livsmedelsgrossisterna</w:t>
      </w:r>
      <w:r w:rsidRPr="00911949">
        <w:rPr>
          <w:rFonts w:ascii="Arial" w:eastAsia="Times New Roman" w:hAnsi="Arial" w:cs="Arial"/>
          <w:b/>
          <w:color w:val="444444"/>
          <w:sz w:val="28"/>
          <w:szCs w:val="28"/>
          <w:lang w:eastAsia="sv-SE"/>
        </w:rPr>
        <w:t xml:space="preserve"> ansluter sig till Svenska Retursystem </w:t>
      </w:r>
    </w:p>
    <w:p w:rsidR="00444514" w:rsidRPr="00911949" w:rsidRDefault="00444514" w:rsidP="00911949">
      <w:pPr>
        <w:spacing w:after="300" w:line="240" w:lineRule="auto"/>
        <w:rPr>
          <w:rFonts w:ascii="Arial" w:eastAsia="Times New Roman" w:hAnsi="Arial" w:cs="Arial"/>
          <w:i/>
          <w:color w:val="000000" w:themeColor="text1"/>
          <w:sz w:val="22"/>
          <w:lang w:eastAsia="sv-SE"/>
        </w:rPr>
      </w:pPr>
      <w:r w:rsidRPr="00444514">
        <w:rPr>
          <w:rFonts w:ascii="Arial" w:eastAsia="Times New Roman" w:hAnsi="Arial" w:cs="Arial"/>
          <w:i/>
          <w:color w:val="000000" w:themeColor="text1"/>
          <w:sz w:val="22"/>
          <w:lang w:eastAsia="sv-SE"/>
        </w:rPr>
        <w:t>Branschföreningen Livsmedelsgrossisterna, där Martin &amp; Servera ingår, och Svenska Retursystem har slutit ett avtal om att  implementera livsmedelsbranschens system för returlådor inom restaurang och storkök. Syftet är att öka hållbarheten och minska resursanvändningen inom branschen.</w:t>
      </w:r>
    </w:p>
    <w:p w:rsidR="00911949" w:rsidRDefault="00911949" w:rsidP="00911949">
      <w:pPr>
        <w:spacing w:after="300" w:line="240" w:lineRule="auto"/>
        <w:rPr>
          <w:rFonts w:ascii="Arial" w:eastAsia="Times New Roman" w:hAnsi="Arial" w:cs="Arial"/>
          <w:sz w:val="22"/>
          <w:lang w:eastAsia="sv-SE"/>
        </w:rPr>
      </w:pPr>
      <w:r w:rsidRPr="00911949">
        <w:rPr>
          <w:rFonts w:ascii="Arial" w:eastAsia="Times New Roman" w:hAnsi="Arial" w:cs="Arial"/>
          <w:sz w:val="22"/>
          <w:lang w:eastAsia="sv-SE"/>
        </w:rPr>
        <w:t>Från den 1 april 2019 kommer</w:t>
      </w:r>
      <w:r w:rsidR="001C1CE6">
        <w:rPr>
          <w:rFonts w:ascii="Arial" w:eastAsia="Times New Roman" w:hAnsi="Arial" w:cs="Arial"/>
          <w:sz w:val="22"/>
          <w:lang w:eastAsia="sv-SE"/>
        </w:rPr>
        <w:t xml:space="preserve"> delar av</w:t>
      </w:r>
      <w:r w:rsidRPr="00911949">
        <w:rPr>
          <w:rFonts w:ascii="Arial" w:eastAsia="Times New Roman" w:hAnsi="Arial" w:cs="Arial"/>
          <w:sz w:val="22"/>
          <w:lang w:eastAsia="sv-SE"/>
        </w:rPr>
        <w:t xml:space="preserve"> frukt</w:t>
      </w:r>
      <w:r w:rsidR="001C1CE6">
        <w:rPr>
          <w:rFonts w:ascii="Arial" w:eastAsia="Times New Roman" w:hAnsi="Arial" w:cs="Arial"/>
          <w:sz w:val="22"/>
          <w:lang w:eastAsia="sv-SE"/>
        </w:rPr>
        <w:t>-</w:t>
      </w:r>
      <w:r w:rsidRPr="00911949">
        <w:rPr>
          <w:rFonts w:ascii="Arial" w:eastAsia="Times New Roman" w:hAnsi="Arial" w:cs="Arial"/>
          <w:sz w:val="22"/>
          <w:lang w:eastAsia="sv-SE"/>
        </w:rPr>
        <w:t xml:space="preserve"> och grön</w:t>
      </w:r>
      <w:r w:rsidR="001C1CE6">
        <w:rPr>
          <w:rFonts w:ascii="Arial" w:eastAsia="Times New Roman" w:hAnsi="Arial" w:cs="Arial"/>
          <w:sz w:val="22"/>
          <w:lang w:eastAsia="sv-SE"/>
        </w:rPr>
        <w:t>sakssortimentet</w:t>
      </w:r>
      <w:r w:rsidRPr="00911949">
        <w:rPr>
          <w:rFonts w:ascii="Arial" w:eastAsia="Times New Roman" w:hAnsi="Arial" w:cs="Arial"/>
          <w:sz w:val="22"/>
          <w:lang w:eastAsia="sv-SE"/>
        </w:rPr>
        <w:t xml:space="preserve"> att börja distribueras i returlådor. Därefter kommer retursystemet att skalas upp successivt</w:t>
      </w:r>
      <w:r w:rsidR="001C1CE6">
        <w:rPr>
          <w:rFonts w:ascii="Arial" w:eastAsia="Times New Roman" w:hAnsi="Arial" w:cs="Arial"/>
          <w:sz w:val="22"/>
          <w:lang w:eastAsia="sv-SE"/>
        </w:rPr>
        <w:t xml:space="preserve"> och</w:t>
      </w:r>
      <w:r w:rsidRPr="00911949">
        <w:rPr>
          <w:rFonts w:ascii="Arial" w:eastAsia="Times New Roman" w:hAnsi="Arial" w:cs="Arial"/>
          <w:sz w:val="22"/>
          <w:lang w:eastAsia="sv-SE"/>
        </w:rPr>
        <w:t xml:space="preserve"> inom nya segment. </w:t>
      </w:r>
    </w:p>
    <w:p w:rsidR="00911949" w:rsidRPr="00911949" w:rsidRDefault="00911949" w:rsidP="00911949">
      <w:pPr>
        <w:spacing w:after="300" w:line="240" w:lineRule="auto"/>
        <w:rPr>
          <w:rFonts w:ascii="Arial" w:eastAsia="Times New Roman" w:hAnsi="Arial" w:cs="Arial"/>
          <w:b/>
          <w:bCs/>
          <w:color w:val="FFFFFF"/>
          <w:sz w:val="22"/>
          <w:lang w:eastAsia="sv-SE"/>
        </w:rPr>
      </w:pPr>
      <w:r w:rsidRPr="00911949">
        <w:rPr>
          <w:rFonts w:ascii="Arial" w:eastAsia="Times New Roman" w:hAnsi="Arial" w:cs="Arial"/>
          <w:color w:val="242424"/>
          <w:sz w:val="22"/>
          <w:lang w:eastAsia="sv-SE"/>
        </w:rPr>
        <w:t>Grundidén med retursystemet är att</w:t>
      </w:r>
      <w:r w:rsidR="001C1CE6">
        <w:rPr>
          <w:rFonts w:ascii="Arial" w:eastAsia="Times New Roman" w:hAnsi="Arial" w:cs="Arial"/>
          <w:color w:val="242424"/>
          <w:sz w:val="22"/>
          <w:lang w:eastAsia="sv-SE"/>
        </w:rPr>
        <w:t xml:space="preserve"> delar av</w:t>
      </w:r>
      <w:r w:rsidRPr="00911949">
        <w:rPr>
          <w:rFonts w:ascii="Arial" w:eastAsia="Times New Roman" w:hAnsi="Arial" w:cs="Arial"/>
          <w:color w:val="242424"/>
          <w:sz w:val="22"/>
          <w:lang w:eastAsia="sv-SE"/>
        </w:rPr>
        <w:t xml:space="preserve"> distributionen av livsmedel ska ske i returlådor som kan användas om och om igen. Retursystemet skapar effektivitet och minskar koldioxidutsläpp, förbättrar arbetsmiljön och sparar tid. Returlådorna ser även till att matvarorna kommer fram hela och fräscha.</w:t>
      </w:r>
    </w:p>
    <w:p w:rsidR="00911949" w:rsidRDefault="00911949" w:rsidP="00911949">
      <w:pPr>
        <w:spacing w:after="300" w:line="240" w:lineRule="auto"/>
        <w:rPr>
          <w:rFonts w:ascii="Arial" w:eastAsia="Times New Roman" w:hAnsi="Arial" w:cs="Arial"/>
          <w:color w:val="272727"/>
          <w:sz w:val="22"/>
          <w:lang w:eastAsia="sv-SE"/>
        </w:rPr>
      </w:pPr>
      <w:r w:rsidRPr="00911949">
        <w:rPr>
          <w:rFonts w:ascii="Arial" w:eastAsia="Times New Roman" w:hAnsi="Arial" w:cs="Arial"/>
          <w:szCs w:val="24"/>
          <w:lang w:eastAsia="sv-SE"/>
        </w:rPr>
        <w:t xml:space="preserve">– </w:t>
      </w:r>
      <w:r w:rsidRPr="00911949">
        <w:rPr>
          <w:rFonts w:ascii="Arial" w:eastAsia="Times New Roman" w:hAnsi="Arial" w:cs="Arial"/>
          <w:color w:val="272727"/>
          <w:sz w:val="22"/>
          <w:lang w:eastAsia="sv-SE"/>
        </w:rPr>
        <w:t xml:space="preserve">Vi har sedan länge arbetat </w:t>
      </w:r>
      <w:r>
        <w:rPr>
          <w:rFonts w:ascii="Arial" w:eastAsia="Times New Roman" w:hAnsi="Arial" w:cs="Arial"/>
          <w:color w:val="272727"/>
          <w:sz w:val="22"/>
          <w:lang w:eastAsia="sv-SE"/>
        </w:rPr>
        <w:t xml:space="preserve">med att använda våra resurser så </w:t>
      </w:r>
      <w:r w:rsidRPr="00911949">
        <w:rPr>
          <w:rFonts w:ascii="Arial" w:eastAsia="Times New Roman" w:hAnsi="Arial" w:cs="Arial"/>
          <w:color w:val="272727"/>
          <w:sz w:val="22"/>
          <w:lang w:eastAsia="sv-SE"/>
        </w:rPr>
        <w:t>effektivt</w:t>
      </w:r>
      <w:r>
        <w:rPr>
          <w:rFonts w:ascii="Arial" w:eastAsia="Times New Roman" w:hAnsi="Arial" w:cs="Arial"/>
          <w:color w:val="272727"/>
          <w:sz w:val="22"/>
          <w:lang w:eastAsia="sv-SE"/>
        </w:rPr>
        <w:t xml:space="preserve"> som möjligt</w:t>
      </w:r>
      <w:r w:rsidRPr="00911949">
        <w:rPr>
          <w:rFonts w:ascii="Arial" w:eastAsia="Times New Roman" w:hAnsi="Arial" w:cs="Arial"/>
          <w:color w:val="272727"/>
          <w:sz w:val="22"/>
          <w:lang w:eastAsia="sv-SE"/>
        </w:rPr>
        <w:t>. Det kan handla om allt från att minska matsvinn</w:t>
      </w:r>
      <w:r>
        <w:rPr>
          <w:rFonts w:ascii="Arial" w:eastAsia="Times New Roman" w:hAnsi="Arial" w:cs="Arial"/>
          <w:color w:val="272727"/>
          <w:sz w:val="22"/>
          <w:lang w:eastAsia="sv-SE"/>
        </w:rPr>
        <w:t>et</w:t>
      </w:r>
      <w:r w:rsidRPr="00911949">
        <w:rPr>
          <w:rFonts w:ascii="Arial" w:eastAsia="Times New Roman" w:hAnsi="Arial" w:cs="Arial"/>
          <w:color w:val="272727"/>
          <w:sz w:val="22"/>
          <w:lang w:eastAsia="sv-SE"/>
        </w:rPr>
        <w:t xml:space="preserve"> till att sänka miljöbelastningen från våra transporter. Att vi nu </w:t>
      </w:r>
      <w:r w:rsidR="001C1CE6">
        <w:rPr>
          <w:rFonts w:ascii="Arial" w:eastAsia="Times New Roman" w:hAnsi="Arial" w:cs="Arial"/>
          <w:color w:val="272727"/>
          <w:sz w:val="22"/>
          <w:lang w:eastAsia="sv-SE"/>
        </w:rPr>
        <w:t>börjar använda</w:t>
      </w:r>
      <w:r w:rsidRPr="00911949">
        <w:rPr>
          <w:rFonts w:ascii="Arial" w:eastAsia="Times New Roman" w:hAnsi="Arial" w:cs="Arial"/>
          <w:color w:val="272727"/>
          <w:sz w:val="22"/>
          <w:lang w:eastAsia="sv-SE"/>
        </w:rPr>
        <w:t xml:space="preserve"> returlådor är ännu ett steg i resan för ökad hållbarhet i branschen, säger Stefan Bergström </w:t>
      </w:r>
      <w:r w:rsidR="00C81588">
        <w:rPr>
          <w:rFonts w:ascii="Arial" w:eastAsia="Times New Roman" w:hAnsi="Arial" w:cs="Arial"/>
          <w:color w:val="272727"/>
          <w:sz w:val="22"/>
          <w:lang w:eastAsia="sv-SE"/>
        </w:rPr>
        <w:t>Hedmark, vd på Martin &amp; Servera Logistik.</w:t>
      </w:r>
    </w:p>
    <w:p w:rsidR="00C81588" w:rsidRPr="00911949" w:rsidRDefault="00911949" w:rsidP="00C81588">
      <w:pPr>
        <w:spacing w:after="300" w:line="240" w:lineRule="auto"/>
        <w:rPr>
          <w:rFonts w:ascii="Arial" w:eastAsia="Times New Roman" w:hAnsi="Arial" w:cs="Arial"/>
          <w:color w:val="000000" w:themeColor="text1"/>
          <w:sz w:val="22"/>
          <w:lang w:eastAsia="sv-SE"/>
        </w:rPr>
      </w:pPr>
      <w:r w:rsidRPr="00911949">
        <w:rPr>
          <w:rFonts w:ascii="Arial" w:eastAsia="Times New Roman" w:hAnsi="Arial" w:cs="Arial"/>
          <w:szCs w:val="24"/>
          <w:lang w:eastAsia="sv-SE"/>
        </w:rPr>
        <w:t xml:space="preserve">– </w:t>
      </w:r>
      <w:r w:rsidRPr="00911949">
        <w:rPr>
          <w:rFonts w:ascii="Arial" w:eastAsia="Times New Roman" w:hAnsi="Arial" w:cs="Arial"/>
          <w:color w:val="000000" w:themeColor="text1"/>
          <w:sz w:val="22"/>
          <w:lang w:eastAsia="sv-SE"/>
        </w:rPr>
        <w:t xml:space="preserve">Vi är riktigt glada över att restaurangbranschen nu väljer att ta steget mot mer effektiva och miljöanpassade livsmedelsflöden, säger Anna Elgh, vd på Svenska Retursystem. </w:t>
      </w:r>
      <w:r w:rsidRPr="00911949">
        <w:rPr>
          <w:rFonts w:ascii="Arial" w:eastAsia="Times New Roman" w:hAnsi="Arial" w:cs="Arial"/>
          <w:color w:val="000000" w:themeColor="text1"/>
          <w:sz w:val="22"/>
          <w:lang w:eastAsia="sv-SE"/>
        </w:rPr>
        <w:br/>
      </w:r>
      <w:r w:rsidR="00C81588" w:rsidRPr="00911949">
        <w:rPr>
          <w:rFonts w:ascii="Arial" w:eastAsia="Times New Roman" w:hAnsi="Arial" w:cs="Arial"/>
          <w:b/>
          <w:color w:val="242424"/>
          <w:sz w:val="22"/>
          <w:lang w:eastAsia="sv-SE"/>
        </w:rPr>
        <w:br/>
        <w:t>Livsmedelsgrossisterna</w:t>
      </w:r>
      <w:r w:rsidR="00C81588" w:rsidRPr="00911949">
        <w:rPr>
          <w:rFonts w:ascii="Arial" w:eastAsia="Times New Roman" w:hAnsi="Arial" w:cs="Arial"/>
          <w:color w:val="242424"/>
          <w:sz w:val="22"/>
          <w:lang w:eastAsia="sv-SE"/>
        </w:rPr>
        <w:t xml:space="preserve"> för restaurang och storkök är en branschorganisation som samlar företag  som distribuerar livsmedel till restaurangbranschen</w:t>
      </w:r>
      <w:r w:rsidR="00C81588">
        <w:rPr>
          <w:rFonts w:ascii="Arial" w:eastAsia="Times New Roman" w:hAnsi="Arial" w:cs="Arial"/>
          <w:color w:val="FF0000"/>
          <w:sz w:val="22"/>
          <w:lang w:eastAsia="sv-SE"/>
        </w:rPr>
        <w:t xml:space="preserve">. </w:t>
      </w:r>
      <w:r w:rsidR="00C81588" w:rsidRPr="00911949">
        <w:rPr>
          <w:rFonts w:ascii="Arial" w:eastAsia="Times New Roman" w:hAnsi="Arial" w:cs="Arial"/>
          <w:sz w:val="22"/>
          <w:lang w:eastAsia="sv-SE"/>
        </w:rPr>
        <w:t xml:space="preserve">I föreningen ingår </w:t>
      </w:r>
      <w:r w:rsidR="001C1CE6">
        <w:rPr>
          <w:rFonts w:ascii="Arial" w:eastAsia="Times New Roman" w:hAnsi="Arial" w:cs="Arial"/>
          <w:sz w:val="22"/>
          <w:lang w:eastAsia="sv-SE"/>
        </w:rPr>
        <w:t xml:space="preserve">grossisterna </w:t>
      </w:r>
      <w:r w:rsidR="00C81588" w:rsidRPr="00911949">
        <w:rPr>
          <w:rFonts w:ascii="Arial" w:eastAsia="Times New Roman" w:hAnsi="Arial" w:cs="Arial"/>
          <w:sz w:val="22"/>
          <w:lang w:eastAsia="sv-SE"/>
        </w:rPr>
        <w:t xml:space="preserve">Martin &amp; Servera, </w:t>
      </w:r>
      <w:proofErr w:type="spellStart"/>
      <w:r w:rsidR="00C81588" w:rsidRPr="00911949">
        <w:rPr>
          <w:rFonts w:ascii="Arial" w:eastAsia="Times New Roman" w:hAnsi="Arial" w:cs="Arial"/>
          <w:sz w:val="22"/>
          <w:lang w:eastAsia="sv-SE"/>
        </w:rPr>
        <w:t>Menigo</w:t>
      </w:r>
      <w:proofErr w:type="spellEnd"/>
      <w:r w:rsidR="00C81588" w:rsidRPr="00911949">
        <w:rPr>
          <w:rFonts w:ascii="Arial" w:eastAsia="Times New Roman" w:hAnsi="Arial" w:cs="Arial"/>
          <w:sz w:val="22"/>
          <w:lang w:eastAsia="sv-SE"/>
        </w:rPr>
        <w:t xml:space="preserve">, Svensk </w:t>
      </w:r>
      <w:proofErr w:type="spellStart"/>
      <w:r w:rsidR="00C81588" w:rsidRPr="00911949">
        <w:rPr>
          <w:rFonts w:ascii="Arial" w:eastAsia="Times New Roman" w:hAnsi="Arial" w:cs="Arial"/>
          <w:sz w:val="22"/>
          <w:lang w:eastAsia="sv-SE"/>
        </w:rPr>
        <w:t>Cater</w:t>
      </w:r>
      <w:proofErr w:type="spellEnd"/>
      <w:r w:rsidR="00C81588" w:rsidRPr="00911949">
        <w:rPr>
          <w:rFonts w:ascii="Arial" w:eastAsia="Times New Roman" w:hAnsi="Arial" w:cs="Arial"/>
          <w:sz w:val="22"/>
          <w:lang w:eastAsia="sv-SE"/>
        </w:rPr>
        <w:t>, Axfood Snabbgross</w:t>
      </w:r>
      <w:r w:rsidR="001C1CE6">
        <w:rPr>
          <w:rFonts w:ascii="Arial" w:eastAsia="Times New Roman" w:hAnsi="Arial" w:cs="Arial"/>
          <w:sz w:val="22"/>
          <w:lang w:eastAsia="sv-SE"/>
        </w:rPr>
        <w:t>, Mårdskog &amp; Lindqvist samt Chefs Culinar.</w:t>
      </w:r>
      <w:bookmarkStart w:id="0" w:name="_GoBack"/>
      <w:bookmarkEnd w:id="0"/>
    </w:p>
    <w:p w:rsidR="00911949" w:rsidRPr="00911949" w:rsidRDefault="00D46135" w:rsidP="00911949">
      <w:pPr>
        <w:spacing w:after="300" w:line="240" w:lineRule="auto"/>
        <w:rPr>
          <w:rFonts w:ascii="Arial" w:eastAsia="Times New Roman" w:hAnsi="Arial" w:cs="Arial"/>
          <w:b/>
          <w:color w:val="000000" w:themeColor="text1"/>
          <w:szCs w:val="24"/>
          <w:lang w:eastAsia="sv-SE"/>
        </w:rPr>
      </w:pPr>
      <w:r>
        <w:rPr>
          <w:rFonts w:ascii="Arial" w:eastAsia="Times New Roman" w:hAnsi="Arial" w:cs="Arial"/>
          <w:b/>
          <w:color w:val="000000" w:themeColor="text1"/>
          <w:szCs w:val="24"/>
          <w:lang w:eastAsia="sv-SE"/>
        </w:rPr>
        <w:t>Svenska Retursystem om f</w:t>
      </w:r>
      <w:r w:rsidR="00911949" w:rsidRPr="00911949">
        <w:rPr>
          <w:rFonts w:ascii="Arial" w:eastAsia="Times New Roman" w:hAnsi="Arial" w:cs="Arial"/>
          <w:b/>
          <w:color w:val="000000" w:themeColor="text1"/>
          <w:szCs w:val="24"/>
          <w:lang w:eastAsia="sv-SE"/>
        </w:rPr>
        <w:t>ördelar</w:t>
      </w:r>
      <w:r>
        <w:rPr>
          <w:rFonts w:ascii="Arial" w:eastAsia="Times New Roman" w:hAnsi="Arial" w:cs="Arial"/>
          <w:b/>
          <w:color w:val="000000" w:themeColor="text1"/>
          <w:szCs w:val="24"/>
          <w:lang w:eastAsia="sv-SE"/>
        </w:rPr>
        <w:t>na</w:t>
      </w:r>
      <w:r w:rsidR="00911949" w:rsidRPr="00911949">
        <w:rPr>
          <w:rFonts w:ascii="Arial" w:eastAsia="Times New Roman" w:hAnsi="Arial" w:cs="Arial"/>
          <w:b/>
          <w:color w:val="000000" w:themeColor="text1"/>
          <w:szCs w:val="24"/>
          <w:lang w:eastAsia="sv-SE"/>
        </w:rPr>
        <w:t xml:space="preserve"> med returlådor</w:t>
      </w:r>
      <w:r>
        <w:rPr>
          <w:rFonts w:ascii="Arial" w:eastAsia="Times New Roman" w:hAnsi="Arial" w:cs="Arial"/>
          <w:b/>
          <w:color w:val="000000" w:themeColor="text1"/>
          <w:szCs w:val="24"/>
          <w:lang w:eastAsia="sv-SE"/>
        </w:rPr>
        <w:t>:</w:t>
      </w:r>
    </w:p>
    <w:p w:rsidR="00911949" w:rsidRPr="00911949" w:rsidRDefault="00911949" w:rsidP="00911949">
      <w:pPr>
        <w:spacing w:after="300" w:line="240" w:lineRule="auto"/>
        <w:rPr>
          <w:rFonts w:ascii="Arial" w:eastAsia="Times New Roman" w:hAnsi="Arial" w:cs="Arial"/>
          <w:b/>
          <w:color w:val="000000" w:themeColor="text1"/>
          <w:sz w:val="20"/>
          <w:szCs w:val="20"/>
          <w:lang w:eastAsia="sv-SE"/>
        </w:rPr>
      </w:pPr>
      <w:r w:rsidRPr="00911949">
        <w:rPr>
          <w:rFonts w:ascii="Arial" w:eastAsia="Times New Roman" w:hAnsi="Arial" w:cs="Arial"/>
          <w:b/>
          <w:color w:val="000000" w:themeColor="text1"/>
          <w:sz w:val="20"/>
          <w:szCs w:val="20"/>
          <w:lang w:eastAsia="sv-SE"/>
        </w:rPr>
        <w:t xml:space="preserve">Cirkulärt system </w:t>
      </w:r>
      <w:r w:rsidRPr="00911949">
        <w:rPr>
          <w:rFonts w:ascii="Arial" w:eastAsia="Times New Roman" w:hAnsi="Arial" w:cs="Arial"/>
          <w:b/>
          <w:color w:val="000000" w:themeColor="text1"/>
          <w:sz w:val="20"/>
          <w:szCs w:val="20"/>
          <w:lang w:eastAsia="sv-SE"/>
        </w:rPr>
        <w:br/>
      </w:r>
      <w:r w:rsidRPr="00911949">
        <w:rPr>
          <w:rFonts w:ascii="Arial" w:eastAsia="Times New Roman" w:hAnsi="Arial" w:cs="Arial"/>
          <w:color w:val="242424"/>
          <w:sz w:val="20"/>
          <w:szCs w:val="20"/>
          <w:lang w:eastAsia="sv-SE"/>
        </w:rPr>
        <w:t xml:space="preserve">Returlådorna tillverkas av tålig, återvinningsbar plast. En returlåda har en livslängd på 15 år. Den används i snitt över 100 gånger. Lådor som går sönder lagas. När lådan till slut kasseras mals plasten ned och används vid tillverkningen av nya lådor. </w:t>
      </w:r>
      <w:r w:rsidRPr="00911949">
        <w:rPr>
          <w:rFonts w:ascii="Arial" w:eastAsia="Times New Roman" w:hAnsi="Arial" w:cs="Arial"/>
          <w:b/>
          <w:color w:val="000000" w:themeColor="text1"/>
          <w:sz w:val="20"/>
          <w:szCs w:val="20"/>
          <w:lang w:eastAsia="sv-SE"/>
        </w:rPr>
        <w:br/>
      </w:r>
      <w:r w:rsidRPr="00911949">
        <w:rPr>
          <w:rFonts w:ascii="Arial" w:eastAsia="Times New Roman" w:hAnsi="Arial" w:cs="Arial"/>
          <w:b/>
          <w:color w:val="000000" w:themeColor="text1"/>
          <w:sz w:val="20"/>
          <w:szCs w:val="20"/>
          <w:lang w:eastAsia="sv-SE"/>
        </w:rPr>
        <w:br/>
      </w:r>
      <w:r w:rsidRPr="00911949">
        <w:rPr>
          <w:rFonts w:ascii="Arial" w:eastAsia="Times New Roman" w:hAnsi="Arial" w:cs="Arial"/>
          <w:b/>
          <w:color w:val="242424"/>
          <w:sz w:val="20"/>
          <w:szCs w:val="20"/>
          <w:lang w:eastAsia="sv-SE"/>
        </w:rPr>
        <w:t>Bättre för arbetsmiljön</w:t>
      </w:r>
      <w:r w:rsidRPr="00911949">
        <w:rPr>
          <w:rFonts w:ascii="Arial" w:eastAsia="Times New Roman" w:hAnsi="Arial" w:cs="Arial"/>
          <w:color w:val="242424"/>
          <w:sz w:val="20"/>
          <w:szCs w:val="20"/>
          <w:lang w:eastAsia="sv-SE"/>
        </w:rPr>
        <w:br/>
        <w:t>Returlådorna avger inte damm eller träflisor och därför en mer hälsosam arbetsmiljö för alla</w:t>
      </w:r>
      <w:r w:rsidR="00C81588">
        <w:rPr>
          <w:rFonts w:ascii="Arial" w:eastAsia="Times New Roman" w:hAnsi="Arial" w:cs="Arial"/>
          <w:color w:val="242424"/>
          <w:sz w:val="20"/>
          <w:szCs w:val="20"/>
          <w:lang w:eastAsia="sv-SE"/>
        </w:rPr>
        <w:t xml:space="preserve"> </w:t>
      </w:r>
      <w:r w:rsidRPr="00911949">
        <w:rPr>
          <w:rFonts w:ascii="Arial" w:eastAsia="Times New Roman" w:hAnsi="Arial" w:cs="Arial"/>
          <w:color w:val="242424"/>
          <w:sz w:val="20"/>
          <w:szCs w:val="20"/>
          <w:lang w:eastAsia="sv-SE"/>
        </w:rPr>
        <w:t>som hanterar lådorna genom varuflödet – hos leverantör, hos grossist och hos kund</w:t>
      </w:r>
      <w:r w:rsidR="00C81588">
        <w:rPr>
          <w:rFonts w:ascii="Arial" w:eastAsia="Times New Roman" w:hAnsi="Arial" w:cs="Arial"/>
          <w:color w:val="242424"/>
          <w:sz w:val="20"/>
          <w:szCs w:val="20"/>
          <w:lang w:eastAsia="sv-SE"/>
        </w:rPr>
        <w:t>.</w:t>
      </w:r>
      <w:r w:rsidRPr="00911949">
        <w:rPr>
          <w:rFonts w:ascii="Arial" w:eastAsia="Times New Roman" w:hAnsi="Arial" w:cs="Arial"/>
          <w:b/>
          <w:color w:val="000000" w:themeColor="text1"/>
          <w:sz w:val="20"/>
          <w:szCs w:val="20"/>
          <w:lang w:eastAsia="sv-SE"/>
        </w:rPr>
        <w:br/>
      </w:r>
      <w:r w:rsidRPr="00911949">
        <w:rPr>
          <w:rFonts w:ascii="Arial" w:eastAsia="Times New Roman" w:hAnsi="Arial" w:cs="Arial"/>
          <w:b/>
          <w:color w:val="242424"/>
          <w:sz w:val="20"/>
          <w:szCs w:val="20"/>
          <w:lang w:eastAsia="sv-SE"/>
        </w:rPr>
        <w:br/>
        <w:t xml:space="preserve">Minskat matsvinn </w:t>
      </w:r>
      <w:r w:rsidRPr="00911949">
        <w:rPr>
          <w:rFonts w:ascii="Arial" w:eastAsia="Times New Roman" w:hAnsi="Arial" w:cs="Arial"/>
          <w:b/>
          <w:color w:val="242424"/>
          <w:sz w:val="20"/>
          <w:szCs w:val="20"/>
          <w:lang w:eastAsia="sv-SE"/>
        </w:rPr>
        <w:br/>
      </w:r>
      <w:r w:rsidRPr="00911949">
        <w:rPr>
          <w:rFonts w:ascii="Arial" w:eastAsia="Times New Roman" w:hAnsi="Arial" w:cs="Arial"/>
          <w:color w:val="242424"/>
          <w:sz w:val="20"/>
          <w:szCs w:val="20"/>
          <w:lang w:eastAsia="sv-SE"/>
        </w:rPr>
        <w:t>Den stabila konstruktionen i returlådorna skyddar innehållet och minskar kross. Då lådorna släpper igenom luft minskar fukten och livsmedlen håller sig fräscha och får längre hållbarhet.</w:t>
      </w:r>
    </w:p>
    <w:p w:rsidR="00444514" w:rsidRPr="00444514" w:rsidRDefault="00911949" w:rsidP="00444514">
      <w:pPr>
        <w:rPr>
          <w:rFonts w:ascii="Arial" w:hAnsi="Arial" w:cs="Arial"/>
          <w:sz w:val="20"/>
          <w:szCs w:val="20"/>
        </w:rPr>
      </w:pPr>
      <w:r w:rsidRPr="00911949">
        <w:rPr>
          <w:rFonts w:ascii="Arial" w:hAnsi="Arial" w:cs="Arial"/>
          <w:b/>
          <w:sz w:val="22"/>
        </w:rPr>
        <w:t xml:space="preserve">Kontakt </w:t>
      </w:r>
      <w:r w:rsidR="00C81588">
        <w:rPr>
          <w:rFonts w:ascii="Arial" w:hAnsi="Arial" w:cs="Arial"/>
          <w:b/>
          <w:sz w:val="22"/>
        </w:rPr>
        <w:t>för mer information</w:t>
      </w:r>
      <w:r w:rsidRPr="00911949">
        <w:rPr>
          <w:rFonts w:ascii="Arial" w:hAnsi="Arial" w:cs="Arial"/>
          <w:b/>
          <w:sz w:val="22"/>
        </w:rPr>
        <w:br/>
      </w:r>
      <w:r w:rsidR="00444514" w:rsidRPr="00444514">
        <w:rPr>
          <w:rFonts w:ascii="Arial" w:hAnsi="Arial" w:cs="Arial"/>
          <w:sz w:val="20"/>
          <w:szCs w:val="20"/>
        </w:rPr>
        <w:t>Anna Elgh, VD, Svenska Retursystem anna.elgh@retursystem.se, 0703-074 452</w:t>
      </w:r>
    </w:p>
    <w:p w:rsidR="00D131AF" w:rsidRPr="00911949" w:rsidRDefault="00444514" w:rsidP="00444514">
      <w:pPr>
        <w:rPr>
          <w:rFonts w:ascii="Arial" w:hAnsi="Arial" w:cs="Arial"/>
        </w:rPr>
      </w:pPr>
      <w:r w:rsidRPr="00444514">
        <w:rPr>
          <w:rFonts w:ascii="Arial" w:hAnsi="Arial" w:cs="Arial"/>
          <w:sz w:val="20"/>
          <w:szCs w:val="20"/>
        </w:rPr>
        <w:t>Stefan Bergström Hedmark, VD,  Martin &amp; Servera Logistik,  stefan.bergstrom-hedmark@martinservera.se</w:t>
      </w:r>
      <w:r>
        <w:rPr>
          <w:rFonts w:ascii="Arial" w:hAnsi="Arial" w:cs="Arial"/>
          <w:sz w:val="20"/>
          <w:szCs w:val="20"/>
        </w:rPr>
        <w:t xml:space="preserve">, </w:t>
      </w:r>
      <w:r w:rsidRPr="00444514">
        <w:rPr>
          <w:rFonts w:ascii="Arial" w:hAnsi="Arial" w:cs="Arial"/>
          <w:sz w:val="20"/>
          <w:szCs w:val="20"/>
        </w:rPr>
        <w:t>0702 -23 28 38</w:t>
      </w:r>
    </w:p>
    <w:sectPr w:rsidR="00D131AF" w:rsidRPr="00911949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11949" w:rsidRDefault="00911949" w:rsidP="00911949">
      <w:pPr>
        <w:spacing w:after="0" w:line="240" w:lineRule="auto"/>
      </w:pPr>
      <w:r>
        <w:separator/>
      </w:r>
    </w:p>
  </w:endnote>
  <w:endnote w:type="continuationSeparator" w:id="0">
    <w:p w:rsidR="00911949" w:rsidRDefault="00911949" w:rsidP="009119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11949" w:rsidRDefault="00911949" w:rsidP="00911949">
      <w:pPr>
        <w:spacing w:after="0" w:line="240" w:lineRule="auto"/>
      </w:pPr>
      <w:r>
        <w:separator/>
      </w:r>
    </w:p>
  </w:footnote>
  <w:footnote w:type="continuationSeparator" w:id="0">
    <w:p w:rsidR="00911949" w:rsidRDefault="00911949" w:rsidP="0091194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D7573" w:rsidRDefault="005D7573">
    <w:pPr>
      <w:pStyle w:val="Sidhuvud"/>
    </w:pPr>
    <w:r>
      <w:rPr>
        <w:noProof/>
        <w:lang w:eastAsia="sv-SE"/>
      </w:rPr>
      <w:drawing>
        <wp:inline distT="0" distB="0" distL="0" distR="0">
          <wp:extent cx="2971800" cy="333148"/>
          <wp:effectExtent l="0" t="0" r="0" b="0"/>
          <wp:docPr id="2" name="Bildobjekt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martin&amp;servera_rgb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307679" cy="37080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1949"/>
    <w:rsid w:val="00174809"/>
    <w:rsid w:val="001B7E85"/>
    <w:rsid w:val="001C1CE6"/>
    <w:rsid w:val="0039468F"/>
    <w:rsid w:val="00444514"/>
    <w:rsid w:val="004C5A43"/>
    <w:rsid w:val="005D7573"/>
    <w:rsid w:val="006343E5"/>
    <w:rsid w:val="00802F75"/>
    <w:rsid w:val="008537BA"/>
    <w:rsid w:val="00911949"/>
    <w:rsid w:val="009D71D7"/>
    <w:rsid w:val="00A45CF4"/>
    <w:rsid w:val="00A63A93"/>
    <w:rsid w:val="00BF4777"/>
    <w:rsid w:val="00C44CA9"/>
    <w:rsid w:val="00C81588"/>
    <w:rsid w:val="00D131AF"/>
    <w:rsid w:val="00D461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C5ABAC"/>
  <w15:chartTrackingRefBased/>
  <w15:docId w15:val="{46E64CA3-E8AD-47C8-84D9-CE020FA392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343E5"/>
    <w:rPr>
      <w:rFonts w:ascii="Times New Roman" w:hAnsi="Times New Roman"/>
      <w:sz w:val="24"/>
    </w:rPr>
  </w:style>
  <w:style w:type="paragraph" w:styleId="Rubrik1">
    <w:name w:val="heading 1"/>
    <w:basedOn w:val="Normal"/>
    <w:next w:val="Normal"/>
    <w:link w:val="Rubrik1Char"/>
    <w:uiPriority w:val="9"/>
    <w:qFormat/>
    <w:rsid w:val="001B7E85"/>
    <w:pPr>
      <w:keepNext/>
      <w:keepLines/>
      <w:spacing w:before="480" w:after="0"/>
      <w:outlineLvl w:val="0"/>
    </w:pPr>
    <w:rPr>
      <w:rFonts w:eastAsiaTheme="majorEastAsia" w:cstheme="majorBidi"/>
      <w:b/>
      <w:bCs/>
      <w:color w:val="365F91" w:themeColor="accent1" w:themeShade="BF"/>
      <w:sz w:val="28"/>
      <w:szCs w:val="28"/>
    </w:rPr>
  </w:style>
  <w:style w:type="paragraph" w:styleId="Rubrik2">
    <w:name w:val="heading 2"/>
    <w:basedOn w:val="Normal"/>
    <w:next w:val="Normal"/>
    <w:link w:val="Rubrik2Char"/>
    <w:uiPriority w:val="9"/>
    <w:unhideWhenUsed/>
    <w:qFormat/>
    <w:rsid w:val="00A45CF4"/>
    <w:pPr>
      <w:keepNext/>
      <w:keepLines/>
      <w:spacing w:before="200" w:after="0"/>
      <w:outlineLvl w:val="1"/>
    </w:pPr>
    <w:rPr>
      <w:rFonts w:eastAsiaTheme="majorEastAsia" w:cstheme="majorBidi"/>
      <w:b/>
      <w:bCs/>
      <w:color w:val="4F81BD" w:themeColor="accent1"/>
      <w:sz w:val="26"/>
      <w:szCs w:val="26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Ingetavstnd">
    <w:name w:val="No Spacing"/>
    <w:uiPriority w:val="1"/>
    <w:qFormat/>
    <w:rsid w:val="006343E5"/>
    <w:pPr>
      <w:spacing w:after="0" w:line="240" w:lineRule="auto"/>
    </w:pPr>
    <w:rPr>
      <w:rFonts w:ascii="Times New Roman" w:hAnsi="Times New Roman"/>
      <w:sz w:val="24"/>
    </w:rPr>
  </w:style>
  <w:style w:type="character" w:customStyle="1" w:styleId="Rubrik2Char">
    <w:name w:val="Rubrik 2 Char"/>
    <w:basedOn w:val="Standardstycketeckensnitt"/>
    <w:link w:val="Rubrik2"/>
    <w:uiPriority w:val="9"/>
    <w:rsid w:val="00A45CF4"/>
    <w:rPr>
      <w:rFonts w:ascii="Times New Roman" w:eastAsiaTheme="majorEastAsia" w:hAnsi="Times New Roman" w:cstheme="majorBidi"/>
      <w:b/>
      <w:bCs/>
      <w:color w:val="4F81BD" w:themeColor="accent1"/>
      <w:sz w:val="26"/>
      <w:szCs w:val="26"/>
    </w:rPr>
  </w:style>
  <w:style w:type="character" w:customStyle="1" w:styleId="Rubrik1Char">
    <w:name w:val="Rubrik 1 Char"/>
    <w:basedOn w:val="Standardstycketeckensnitt"/>
    <w:link w:val="Rubrik1"/>
    <w:uiPriority w:val="9"/>
    <w:rsid w:val="001B7E85"/>
    <w:rPr>
      <w:rFonts w:ascii="Times New Roman" w:eastAsiaTheme="majorEastAsia" w:hAnsi="Times New Roman" w:cstheme="majorBidi"/>
      <w:b/>
      <w:bCs/>
      <w:color w:val="365F91" w:themeColor="accent1" w:themeShade="BF"/>
      <w:sz w:val="28"/>
      <w:szCs w:val="28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911949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911949"/>
    <w:pPr>
      <w:spacing w:line="240" w:lineRule="auto"/>
    </w:pPr>
    <w:rPr>
      <w:rFonts w:asciiTheme="minorHAnsi" w:hAnsiTheme="minorHAnsi"/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911949"/>
    <w:rPr>
      <w:sz w:val="20"/>
      <w:szCs w:val="2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91194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911949"/>
    <w:rPr>
      <w:rFonts w:ascii="Segoe UI" w:hAnsi="Segoe UI" w:cs="Segoe UI"/>
      <w:sz w:val="18"/>
      <w:szCs w:val="18"/>
    </w:rPr>
  </w:style>
  <w:style w:type="paragraph" w:styleId="Sidhuvud">
    <w:name w:val="header"/>
    <w:basedOn w:val="Normal"/>
    <w:link w:val="SidhuvudChar"/>
    <w:uiPriority w:val="99"/>
    <w:unhideWhenUsed/>
    <w:rsid w:val="0091194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911949"/>
    <w:rPr>
      <w:rFonts w:ascii="Times New Roman" w:hAnsi="Times New Roman"/>
      <w:sz w:val="24"/>
    </w:rPr>
  </w:style>
  <w:style w:type="paragraph" w:styleId="Sidfot">
    <w:name w:val="footer"/>
    <w:basedOn w:val="Normal"/>
    <w:link w:val="SidfotChar"/>
    <w:uiPriority w:val="99"/>
    <w:unhideWhenUsed/>
    <w:rsid w:val="0091194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911949"/>
    <w:rPr>
      <w:rFonts w:ascii="Times New Roman" w:hAnsi="Times New Roman"/>
      <w:sz w:val="24"/>
    </w:rPr>
  </w:style>
  <w:style w:type="character" w:styleId="Hyperlnk">
    <w:name w:val="Hyperlink"/>
    <w:basedOn w:val="Standardstycketeckensnitt"/>
    <w:uiPriority w:val="99"/>
    <w:unhideWhenUsed/>
    <w:rsid w:val="00C81588"/>
    <w:rPr>
      <w:color w:val="0000FF" w:themeColor="hyperlink"/>
      <w:u w:val="single"/>
    </w:rPr>
  </w:style>
  <w:style w:type="paragraph" w:styleId="Rubrik">
    <w:name w:val="Title"/>
    <w:basedOn w:val="Normal"/>
    <w:next w:val="Normal"/>
    <w:link w:val="RubrikChar"/>
    <w:uiPriority w:val="10"/>
    <w:qFormat/>
    <w:rsid w:val="005D7573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5D7573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411</Words>
  <Characters>2180</Characters>
  <Application>Microsoft Office Word</Application>
  <DocSecurity>0</DocSecurity>
  <Lines>18</Lines>
  <Paragraphs>5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Martin &amp; Servera</Company>
  <LinksUpToDate>false</LinksUpToDate>
  <CharactersWithSpaces>2586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Christina Gezelius</dc:creator>
  <cp:keywords/>
  <dc:description/>
  <cp:lastModifiedBy>Christina Gezelius</cp:lastModifiedBy>
  <cp:revision>4</cp:revision>
  <dcterms:created xsi:type="dcterms:W3CDTF">2019-01-04T08:44:00Z</dcterms:created>
  <dcterms:modified xsi:type="dcterms:W3CDTF">2019-01-14T09:19:00Z</dcterms:modified>
</cp:coreProperties>
</file>