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F23" w:rsidRPr="00193D06" w:rsidRDefault="004B6F23" w:rsidP="004B6F23">
      <w:pPr>
        <w:rPr>
          <w:rFonts w:ascii="Arial" w:hAnsi="Arial" w:cs="Arial"/>
          <w:b/>
          <w:bCs/>
          <w:sz w:val="40"/>
          <w:szCs w:val="40"/>
        </w:rPr>
      </w:pPr>
      <w:bookmarkStart w:id="0" w:name="Att"/>
      <w:bookmarkStart w:id="1" w:name="Adresse"/>
      <w:bookmarkStart w:id="2" w:name="By"/>
      <w:bookmarkStart w:id="3" w:name="Land"/>
      <w:bookmarkStart w:id="4" w:name="Dato"/>
      <w:bookmarkStart w:id="5" w:name="Overskrift"/>
      <w:bookmarkStart w:id="6" w:name="Start"/>
      <w:bookmarkEnd w:id="0"/>
      <w:bookmarkEnd w:id="1"/>
      <w:bookmarkEnd w:id="2"/>
      <w:bookmarkEnd w:id="3"/>
      <w:bookmarkEnd w:id="4"/>
      <w:bookmarkEnd w:id="5"/>
      <w:bookmarkEnd w:id="6"/>
      <w:r w:rsidRPr="00193D06">
        <w:rPr>
          <w:rFonts w:ascii="Arial" w:hAnsi="Arial" w:cs="Arial"/>
          <w:b/>
          <w:bCs/>
          <w:sz w:val="40"/>
          <w:szCs w:val="40"/>
        </w:rPr>
        <w:t xml:space="preserve">Pressemelding </w:t>
      </w:r>
    </w:p>
    <w:p w:rsidR="004B6F23" w:rsidRPr="00AB482C" w:rsidRDefault="004B6F23" w:rsidP="004B6F23">
      <w:pPr>
        <w:rPr>
          <w:i/>
          <w:iCs/>
          <w:sz w:val="32"/>
          <w:szCs w:val="32"/>
        </w:rPr>
      </w:pPr>
      <w:r w:rsidRPr="00AB482C">
        <w:rPr>
          <w:i/>
          <w:iCs/>
          <w:sz w:val="32"/>
          <w:szCs w:val="32"/>
        </w:rPr>
        <w:t>fra Coop</w:t>
      </w:r>
      <w:r w:rsidR="00700053">
        <w:rPr>
          <w:i/>
          <w:iCs/>
          <w:sz w:val="32"/>
          <w:szCs w:val="32"/>
        </w:rPr>
        <w:t xml:space="preserve"> Norge</w:t>
      </w:r>
      <w:r w:rsidRPr="00AB482C">
        <w:rPr>
          <w:i/>
          <w:iCs/>
          <w:sz w:val="32"/>
          <w:szCs w:val="32"/>
        </w:rPr>
        <w:t xml:space="preserve"> </w:t>
      </w:r>
      <w:r w:rsidR="00680CCE">
        <w:rPr>
          <w:i/>
          <w:iCs/>
          <w:sz w:val="32"/>
          <w:szCs w:val="32"/>
        </w:rPr>
        <w:t xml:space="preserve">Handel </w:t>
      </w:r>
      <w:r w:rsidR="00700053">
        <w:rPr>
          <w:i/>
          <w:iCs/>
          <w:sz w:val="32"/>
          <w:szCs w:val="32"/>
        </w:rPr>
        <w:t>AS</w:t>
      </w:r>
    </w:p>
    <w:p w:rsidR="004B6F23" w:rsidRPr="00AB482C" w:rsidRDefault="00D9644F" w:rsidP="004B6F23">
      <w:pPr>
        <w:rPr>
          <w:sz w:val="22"/>
          <w:szCs w:val="22"/>
        </w:rPr>
      </w:pPr>
      <w:r>
        <w:rPr>
          <w:sz w:val="22"/>
          <w:szCs w:val="22"/>
        </w:rPr>
        <w:t xml:space="preserve">Dato: </w:t>
      </w:r>
      <w:r w:rsidR="009B6F80">
        <w:rPr>
          <w:sz w:val="22"/>
          <w:szCs w:val="22"/>
        </w:rPr>
        <w:t>26</w:t>
      </w:r>
      <w:r w:rsidR="004B6F23" w:rsidRPr="00AB482C">
        <w:rPr>
          <w:sz w:val="22"/>
          <w:szCs w:val="22"/>
        </w:rPr>
        <w:t>.</w:t>
      </w:r>
      <w:r w:rsidR="009B6F80">
        <w:rPr>
          <w:sz w:val="22"/>
          <w:szCs w:val="22"/>
        </w:rPr>
        <w:t xml:space="preserve">april </w:t>
      </w:r>
      <w:r w:rsidR="00193D06">
        <w:rPr>
          <w:sz w:val="22"/>
          <w:szCs w:val="22"/>
        </w:rPr>
        <w:t>2010</w:t>
      </w:r>
      <w:r w:rsidR="004B6F23" w:rsidRPr="00AB482C">
        <w:rPr>
          <w:sz w:val="22"/>
          <w:szCs w:val="22"/>
        </w:rPr>
        <w:t xml:space="preserve"> </w:t>
      </w:r>
    </w:p>
    <w:p w:rsidR="00193D06" w:rsidRDefault="00193D06" w:rsidP="00193D06">
      <w:pPr>
        <w:rPr>
          <w:rFonts w:ascii="Arial" w:hAnsi="Arial" w:cs="Arial"/>
          <w:sz w:val="40"/>
          <w:szCs w:val="40"/>
        </w:rPr>
      </w:pPr>
    </w:p>
    <w:p w:rsidR="009B6F80" w:rsidRDefault="009B6F80" w:rsidP="009B6F80"/>
    <w:p w:rsidR="009B6F80" w:rsidRDefault="009B6F80" w:rsidP="009B6F80"/>
    <w:p w:rsidR="009B6F80" w:rsidRDefault="009B6F80" w:rsidP="009B6F80"/>
    <w:p w:rsidR="009B6F80" w:rsidRDefault="009B6F80" w:rsidP="009B6F80">
      <w:pPr>
        <w:rPr>
          <w:b/>
        </w:rPr>
      </w:pPr>
      <w:r w:rsidRPr="005067E8">
        <w:rPr>
          <w:b/>
          <w:sz w:val="36"/>
          <w:szCs w:val="36"/>
        </w:rPr>
        <w:t xml:space="preserve">Coop </w:t>
      </w:r>
      <w:r w:rsidR="00426ED8">
        <w:rPr>
          <w:b/>
          <w:sz w:val="36"/>
          <w:szCs w:val="36"/>
        </w:rPr>
        <w:t>oppretter kundepanel</w:t>
      </w:r>
      <w:r>
        <w:br/>
      </w:r>
    </w:p>
    <w:p w:rsidR="001F196D" w:rsidRDefault="006E1AF5" w:rsidP="009B6F80">
      <w:pPr>
        <w:rPr>
          <w:b/>
        </w:rPr>
      </w:pPr>
      <w:r>
        <w:rPr>
          <w:b/>
        </w:rPr>
        <w:t>Medlemmene</w:t>
      </w:r>
      <w:r w:rsidRPr="008F4411">
        <w:rPr>
          <w:b/>
        </w:rPr>
        <w:t xml:space="preserve"> </w:t>
      </w:r>
      <w:r w:rsidR="009B6F80" w:rsidRPr="008F4411">
        <w:rPr>
          <w:b/>
        </w:rPr>
        <w:t xml:space="preserve">skal </w:t>
      </w:r>
      <w:r w:rsidR="004C5FA8">
        <w:rPr>
          <w:b/>
        </w:rPr>
        <w:t xml:space="preserve">nå </w:t>
      </w:r>
      <w:r w:rsidR="009B6F80" w:rsidRPr="008F4411">
        <w:rPr>
          <w:b/>
        </w:rPr>
        <w:t xml:space="preserve">få mer </w:t>
      </w:r>
      <w:r w:rsidR="004C5FA8">
        <w:rPr>
          <w:b/>
        </w:rPr>
        <w:t xml:space="preserve">å si </w:t>
      </w:r>
      <w:r w:rsidR="009B6F80" w:rsidRPr="008F4411">
        <w:rPr>
          <w:b/>
        </w:rPr>
        <w:t xml:space="preserve">i </w:t>
      </w:r>
      <w:r w:rsidR="002544F7">
        <w:rPr>
          <w:b/>
        </w:rPr>
        <w:t>Coop gjennom påvirkning av produktvalg og utviklingen av Coops egne varemerker. Coop</w:t>
      </w:r>
      <w:r w:rsidR="004C5FA8">
        <w:rPr>
          <w:b/>
        </w:rPr>
        <w:t xml:space="preserve"> vil </w:t>
      </w:r>
      <w:r w:rsidR="009B6F80" w:rsidRPr="008F4411">
        <w:rPr>
          <w:b/>
        </w:rPr>
        <w:t>dermed leve opp til slagordet – litt ditt. Gjennom etableringen av</w:t>
      </w:r>
      <w:r w:rsidR="009B6F80">
        <w:rPr>
          <w:b/>
        </w:rPr>
        <w:t xml:space="preserve"> egne</w:t>
      </w:r>
      <w:r w:rsidR="009B6F80" w:rsidRPr="008F4411">
        <w:rPr>
          <w:b/>
        </w:rPr>
        <w:t xml:space="preserve"> kundepanel skal </w:t>
      </w:r>
      <w:r w:rsidR="00A03A68">
        <w:rPr>
          <w:b/>
        </w:rPr>
        <w:t xml:space="preserve">medlemmene </w:t>
      </w:r>
      <w:r w:rsidR="009B6F80" w:rsidRPr="008F4411">
        <w:rPr>
          <w:b/>
        </w:rPr>
        <w:t xml:space="preserve">få </w:t>
      </w:r>
      <w:r w:rsidR="00A03A68">
        <w:rPr>
          <w:b/>
        </w:rPr>
        <w:t xml:space="preserve">større </w:t>
      </w:r>
      <w:r w:rsidR="009B6F80" w:rsidRPr="008F4411">
        <w:rPr>
          <w:b/>
        </w:rPr>
        <w:t xml:space="preserve">mulighet til å bidra i utviklingen av </w:t>
      </w:r>
      <w:r w:rsidR="00A03A68">
        <w:rPr>
          <w:b/>
        </w:rPr>
        <w:t>produkter og egne varemerker</w:t>
      </w:r>
      <w:r w:rsidR="009B6F80" w:rsidRPr="008F4411">
        <w:rPr>
          <w:b/>
        </w:rPr>
        <w:t xml:space="preserve">. </w:t>
      </w:r>
      <w:r w:rsidR="0064368E">
        <w:rPr>
          <w:b/>
        </w:rPr>
        <w:t xml:space="preserve">Coops </w:t>
      </w:r>
      <w:r w:rsidR="00A03A68">
        <w:rPr>
          <w:b/>
        </w:rPr>
        <w:t xml:space="preserve">medlemmer </w:t>
      </w:r>
      <w:r w:rsidR="00660A1C" w:rsidRPr="004C5FA8">
        <w:rPr>
          <w:b/>
        </w:rPr>
        <w:t xml:space="preserve">vil i løpet av kort tid bli invitert til å gi sine synspunkter og </w:t>
      </w:r>
      <w:r w:rsidR="001F196D" w:rsidRPr="004C5FA8">
        <w:rPr>
          <w:b/>
        </w:rPr>
        <w:t>være med å</w:t>
      </w:r>
      <w:r w:rsidR="00660A1C" w:rsidRPr="004C5FA8">
        <w:rPr>
          <w:b/>
        </w:rPr>
        <w:t xml:space="preserve"> </w:t>
      </w:r>
      <w:r w:rsidR="001F196D" w:rsidRPr="004C5FA8">
        <w:rPr>
          <w:b/>
        </w:rPr>
        <w:t>gi innspill, råd og tips rundt Coops egne produkter og varemerker (evm).</w:t>
      </w:r>
    </w:p>
    <w:p w:rsidR="004C5FA8" w:rsidRPr="004C5FA8" w:rsidRDefault="004C5FA8" w:rsidP="009B6F80">
      <w:pPr>
        <w:rPr>
          <w:b/>
        </w:rPr>
      </w:pPr>
    </w:p>
    <w:p w:rsidR="009B6F80" w:rsidRPr="00F37077" w:rsidRDefault="009B6F80" w:rsidP="009B6F80">
      <w:r w:rsidRPr="00F37077">
        <w:t>Med kundepanelene ønsker Coop å komme enda tettere på kundene</w:t>
      </w:r>
      <w:r w:rsidR="001F196D">
        <w:t>.</w:t>
      </w:r>
      <w:r w:rsidRPr="00F37077">
        <w:t xml:space="preserve"> </w:t>
      </w:r>
      <w:r w:rsidR="001F196D">
        <w:t>T</w:t>
      </w:r>
      <w:r w:rsidRPr="00F37077">
        <w:t>ilbakemeldinge</w:t>
      </w:r>
      <w:r w:rsidR="001F196D">
        <w:t>ne Coop får</w:t>
      </w:r>
      <w:r w:rsidRPr="00F37077">
        <w:t xml:space="preserve"> skal blant annet kunne benyttes </w:t>
      </w:r>
      <w:r w:rsidR="001F196D">
        <w:t xml:space="preserve">ved utvikling av produkter innenfor egne varemerker, </w:t>
      </w:r>
      <w:r w:rsidR="006E1AF5">
        <w:t xml:space="preserve">og </w:t>
      </w:r>
      <w:r w:rsidR="001F196D">
        <w:t xml:space="preserve">ved introduksjon av nye produkter </w:t>
      </w:r>
      <w:r w:rsidRPr="00F37077">
        <w:t xml:space="preserve">. </w:t>
      </w:r>
      <w:r w:rsidRPr="00F37077">
        <w:rPr>
          <w:rFonts w:cs="Arial"/>
          <w:bCs/>
        </w:rPr>
        <w:t>Målet er en tettere dialog med kundene og respons på saker som er oppe til diskusjon</w:t>
      </w:r>
      <w:r w:rsidR="001F196D">
        <w:rPr>
          <w:rFonts w:cs="Arial"/>
          <w:bCs/>
        </w:rPr>
        <w:t xml:space="preserve"> vedrørende disse områdene</w:t>
      </w:r>
      <w:r w:rsidRPr="00F37077">
        <w:rPr>
          <w:rFonts w:cs="Arial"/>
          <w:bCs/>
        </w:rPr>
        <w:t xml:space="preserve">.  </w:t>
      </w:r>
    </w:p>
    <w:p w:rsidR="001F196D" w:rsidRDefault="001F196D" w:rsidP="009B6F80"/>
    <w:p w:rsidR="006E1AF5" w:rsidRDefault="006E1AF5" w:rsidP="009B6F80">
      <w:r>
        <w:t>Coop er eid av 1,2 millioner medlemmer. Disse er organisert i vel 130 samvirkelag og det er disse som eier og driver Coops butikker. Gjennom medlemsorganisasjonen kan medlemmene allerede i dag påvirke Coops virksomhet. Kundepanelene skal være et supplement til disse formelle kanalene, og ikke underminere de medlemstillitsvalgtes arbeid.</w:t>
      </w:r>
    </w:p>
    <w:p w:rsidR="006E1AF5" w:rsidRDefault="006E1AF5" w:rsidP="009B6F80"/>
    <w:p w:rsidR="00A03A68" w:rsidRPr="00F37077" w:rsidRDefault="009B6F80" w:rsidP="009B6F80">
      <w:pPr>
        <w:rPr>
          <w:rFonts w:cs="Arial"/>
        </w:rPr>
      </w:pPr>
      <w:r w:rsidRPr="00F37077">
        <w:t xml:space="preserve">- </w:t>
      </w:r>
      <w:r w:rsidRPr="00F37077">
        <w:rPr>
          <w:rFonts w:cs="Arial"/>
        </w:rPr>
        <w:t>Vi skal lytte til kundepanelene og vi vil rekruttere medlemmer der vi mener de har relevans inndelt etter tema og hva som interesserer dem. For eksempel vil det kunne være kundepanel for barnefamilier, økologiske varer eller en helt bestemt kategori, sier</w:t>
      </w:r>
      <w:r w:rsidR="00A03A68">
        <w:rPr>
          <w:rFonts w:cs="Arial"/>
        </w:rPr>
        <w:t xml:space="preserve"> administrerende direktør</w:t>
      </w:r>
      <w:r w:rsidRPr="00F37077">
        <w:rPr>
          <w:rFonts w:cs="Arial"/>
        </w:rPr>
        <w:t xml:space="preserve"> </w:t>
      </w:r>
      <w:r>
        <w:rPr>
          <w:rFonts w:cs="Arial"/>
        </w:rPr>
        <w:t>Svein Fanebust</w:t>
      </w:r>
      <w:r w:rsidRPr="00F37077">
        <w:rPr>
          <w:rFonts w:cs="Arial"/>
        </w:rPr>
        <w:t xml:space="preserve"> i Coop Norge</w:t>
      </w:r>
      <w:r>
        <w:rPr>
          <w:rFonts w:cs="Arial"/>
        </w:rPr>
        <w:t xml:space="preserve"> Handel</w:t>
      </w:r>
      <w:r w:rsidRPr="00F37077">
        <w:rPr>
          <w:rFonts w:cs="Arial"/>
        </w:rPr>
        <w:t>.</w:t>
      </w:r>
      <w:r w:rsidR="006E1AF5">
        <w:rPr>
          <w:rFonts w:cs="Arial"/>
        </w:rPr>
        <w:t xml:space="preserve"> Vi har valgt å starte opp arbeidet med toneangivende og sterke samvirkelag som Trondos i Midt-Norge og Coop Haugaland med base i Haugesund.</w:t>
      </w:r>
    </w:p>
    <w:p w:rsidR="00537904" w:rsidRDefault="009B6F80" w:rsidP="009B6F80">
      <w:r>
        <w:t>Coop blir de første i Nor</w:t>
      </w:r>
      <w:r w:rsidR="00A03A68">
        <w:t>ge</w:t>
      </w:r>
      <w:r>
        <w:t xml:space="preserve"> til å ta i bruk kundepanel av </w:t>
      </w:r>
      <w:r w:rsidR="00537904">
        <w:t xml:space="preserve">en slik art. </w:t>
      </w:r>
    </w:p>
    <w:p w:rsidR="009B6F80" w:rsidRDefault="009B6F80" w:rsidP="009B6F80">
      <w:r>
        <w:t>- Som en medlemseid virksomhet mener vi dette er med på å understreke at vi er til for kunden og ikke omvendt. Det å gjøre kundeundersøkel</w:t>
      </w:r>
      <w:r w:rsidR="001F196D">
        <w:t>s</w:t>
      </w:r>
      <w:r>
        <w:t xml:space="preserve">er og markedsanalyser er noe alle driver med, men ved å organisere dialogen med kundene gjennom jevnlige kundemøter i butikk løfter vi måten å drive kundedialog til et nytt nivå, sier Fanebust. </w:t>
      </w:r>
    </w:p>
    <w:p w:rsidR="009B6F80" w:rsidRDefault="009B6F80" w:rsidP="009B6F80"/>
    <w:p w:rsidR="009B6F80" w:rsidRDefault="009B6F80" w:rsidP="009B6F80">
      <w:r>
        <w:t xml:space="preserve">Med mer enn 1,2 millioner medlemmer har Coop et godt utgangspunkt for å rekruttere </w:t>
      </w:r>
      <w:r w:rsidR="00A03A68">
        <w:t xml:space="preserve">deltakere </w:t>
      </w:r>
      <w:r>
        <w:t xml:space="preserve">til panelene, men man trenger nødvendigvis å være Coop-medlem for å delta. Det viktigste er at deltagerne ønsker å påvirke egen dagligvarehverdag, og derigjennom Coops valg </w:t>
      </w:r>
      <w:r w:rsidR="006E1AF5">
        <w:t>innenfor innefor produktkvalitet</w:t>
      </w:r>
      <w:r w:rsidR="00A03A68">
        <w:t xml:space="preserve"> og produktutvikling</w:t>
      </w:r>
      <w:r>
        <w:t>.</w:t>
      </w:r>
    </w:p>
    <w:p w:rsidR="009B6F80" w:rsidRDefault="009B6F80" w:rsidP="009B6F80"/>
    <w:p w:rsidR="0051116E" w:rsidRPr="0051116E" w:rsidRDefault="009B6F80" w:rsidP="00040055">
      <w:pPr>
        <w:rPr>
          <w:sz w:val="23"/>
          <w:szCs w:val="23"/>
        </w:rPr>
      </w:pPr>
      <w:r>
        <w:t>-----</w:t>
      </w:r>
    </w:p>
    <w:p w:rsidR="004B6F23" w:rsidRDefault="00995F06">
      <w:pPr>
        <w:rPr>
          <w:i/>
          <w:sz w:val="23"/>
          <w:szCs w:val="23"/>
        </w:rPr>
      </w:pPr>
      <w:r w:rsidRPr="0051116E">
        <w:rPr>
          <w:i/>
          <w:sz w:val="23"/>
          <w:szCs w:val="23"/>
        </w:rPr>
        <w:t>For mer informasjon</w:t>
      </w:r>
    </w:p>
    <w:p w:rsidR="00A03A68" w:rsidRPr="006E1AF5" w:rsidRDefault="00BF07FD">
      <w:pPr>
        <w:rPr>
          <w:sz w:val="23"/>
          <w:szCs w:val="23"/>
        </w:rPr>
      </w:pPr>
      <w:r w:rsidRPr="00BF07FD">
        <w:rPr>
          <w:sz w:val="23"/>
          <w:szCs w:val="23"/>
        </w:rPr>
        <w:t>Administrerende direktør i Coop Norge</w:t>
      </w:r>
      <w:r w:rsidR="00837100">
        <w:rPr>
          <w:sz w:val="23"/>
          <w:szCs w:val="23"/>
        </w:rPr>
        <w:t xml:space="preserve"> Handel</w:t>
      </w:r>
      <w:r w:rsidRPr="00BF07FD">
        <w:rPr>
          <w:sz w:val="23"/>
          <w:szCs w:val="23"/>
        </w:rPr>
        <w:t>, Svein Fanebust, mobil 900 57 493</w:t>
      </w:r>
    </w:p>
    <w:p w:rsidR="004B6F23" w:rsidRPr="0051116E" w:rsidRDefault="00AE5876" w:rsidP="004B6F23">
      <w:pPr>
        <w:rPr>
          <w:rStyle w:val="bold"/>
          <w:sz w:val="23"/>
          <w:szCs w:val="23"/>
        </w:rPr>
      </w:pPr>
      <w:r w:rsidRPr="0051116E">
        <w:rPr>
          <w:rStyle w:val="bold"/>
          <w:sz w:val="23"/>
          <w:szCs w:val="23"/>
        </w:rPr>
        <w:t>Informasjonsdirektør i Coop Norge</w:t>
      </w:r>
      <w:r w:rsidR="004B6F23" w:rsidRPr="0051116E">
        <w:rPr>
          <w:rStyle w:val="bold"/>
          <w:sz w:val="23"/>
          <w:szCs w:val="23"/>
        </w:rPr>
        <w:t>, Bjørn V. Kløvstad, mobil 950 45</w:t>
      </w:r>
      <w:r w:rsidR="00D4284C" w:rsidRPr="0051116E">
        <w:rPr>
          <w:rStyle w:val="bold"/>
          <w:sz w:val="23"/>
          <w:szCs w:val="23"/>
        </w:rPr>
        <w:t> </w:t>
      </w:r>
      <w:r w:rsidR="004B6F23" w:rsidRPr="0051116E">
        <w:rPr>
          <w:rStyle w:val="bold"/>
          <w:sz w:val="23"/>
          <w:szCs w:val="23"/>
        </w:rPr>
        <w:t>688</w:t>
      </w:r>
    </w:p>
    <w:p w:rsidR="002049CC" w:rsidRPr="0051116E" w:rsidRDefault="002049CC" w:rsidP="00736E33">
      <w:pPr>
        <w:rPr>
          <w:sz w:val="22"/>
          <w:szCs w:val="22"/>
        </w:rPr>
      </w:pPr>
    </w:p>
    <w:sectPr w:rsidR="002049CC" w:rsidRPr="0051116E" w:rsidSect="00193D06">
      <w:headerReference w:type="default" r:id="rId8"/>
      <w:footerReference w:type="default" r:id="rId9"/>
      <w:headerReference w:type="first" r:id="rId10"/>
      <w:pgSz w:w="11906" w:h="16838" w:code="9"/>
      <w:pgMar w:top="2155" w:right="1826" w:bottom="510" w:left="1418" w:header="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CD9" w:rsidRDefault="00480CD9">
      <w:r>
        <w:separator/>
      </w:r>
    </w:p>
  </w:endnote>
  <w:endnote w:type="continuationSeparator" w:id="0">
    <w:p w:rsidR="00480CD9" w:rsidRDefault="00480CD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547" w:rsidRDefault="00A05547">
    <w:pPr>
      <w:pStyle w:val="Bunntekst"/>
      <w:rPr>
        <w:rFonts w:ascii="Verdana" w:hAnsi="Verdana"/>
        <w:sz w:val="15"/>
        <w:szCs w:val="15"/>
      </w:rPr>
    </w:pPr>
    <w:r>
      <w:rPr>
        <w:rFonts w:ascii="Verdana" w:hAnsi="Verdana"/>
        <w:sz w:val="15"/>
        <w:szCs w:val="15"/>
      </w:rPr>
      <w:t xml:space="preserve"> </w:t>
    </w:r>
  </w:p>
  <w:p w:rsidR="00A05547" w:rsidRDefault="00A05547">
    <w:pPr>
      <w:pStyle w:val="Bunntekst"/>
      <w:spacing w:before="90"/>
      <w:rPr>
        <w:rFonts w:ascii="Verdana" w:hAnsi="Verdana"/>
        <w:b/>
        <w:sz w:val="15"/>
        <w:szCs w:val="15"/>
      </w:rPr>
    </w:pPr>
  </w:p>
  <w:p w:rsidR="00A05547" w:rsidRDefault="00A05547">
    <w:pPr>
      <w:pStyle w:val="Bunntekst"/>
      <w:spacing w:before="90"/>
      <w:rPr>
        <w:rFonts w:ascii="Verdana" w:hAnsi="Verdana"/>
        <w:sz w:val="15"/>
        <w:szCs w:val="15"/>
      </w:rPr>
    </w:pPr>
  </w:p>
  <w:p w:rsidR="00A05547" w:rsidRDefault="00A05547">
    <w:pPr>
      <w:pStyle w:val="Bunntekst"/>
      <w:spacing w:before="90"/>
      <w:rPr>
        <w:rFonts w:ascii="Verdana" w:hAnsi="Verdana"/>
        <w:sz w:val="15"/>
        <w:szCs w:val="15"/>
      </w:rPr>
    </w:pPr>
  </w:p>
  <w:p w:rsidR="00A05547" w:rsidRDefault="00A05547">
    <w:pPr>
      <w:pStyle w:val="Bunntekst"/>
      <w:spacing w:before="90"/>
      <w:rPr>
        <w:rFonts w:ascii="Verdana" w:hAnsi="Verdana"/>
        <w:sz w:val="15"/>
        <w:szCs w:val="15"/>
      </w:rPr>
    </w:pPr>
  </w:p>
  <w:p w:rsidR="00A05547" w:rsidRDefault="00A05547">
    <w:pPr>
      <w:pStyle w:val="Bunntekst"/>
      <w:spacing w:before="90"/>
      <w:rPr>
        <w:rFonts w:ascii="Verdana" w:hAnsi="Verdana"/>
        <w:sz w:val="15"/>
        <w:szCs w:val="1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CD9" w:rsidRDefault="00480CD9">
      <w:r>
        <w:separator/>
      </w:r>
    </w:p>
  </w:footnote>
  <w:footnote w:type="continuationSeparator" w:id="0">
    <w:p w:rsidR="00480CD9" w:rsidRDefault="00480C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547" w:rsidRDefault="0027452E">
    <w:pPr>
      <w:pStyle w:val="Topptekst"/>
    </w:pPr>
    <w:r>
      <w:rPr>
        <w:noProof/>
      </w:rPr>
      <w:pict>
        <v:shapetype id="_x0000_t202" coordsize="21600,21600" o:spt="202" path="m,l,21600r21600,l21600,xe">
          <v:stroke joinstyle="miter"/>
          <v:path gradientshapeok="t" o:connecttype="rect"/>
        </v:shapetype>
        <v:shape id="_x0000_s2049" type="#_x0000_t202" style="position:absolute;margin-left:387pt;margin-top:26.75pt;width:105.9pt;height:63pt;z-index:251657216" stroked="f">
          <v:textbox style="mso-next-textbox:#_x0000_s2049">
            <w:txbxContent>
              <w:p w:rsidR="00A05547" w:rsidRDefault="009B6F80">
                <w:pPr>
                  <w:spacing w:before="260"/>
                </w:pPr>
                <w:r>
                  <w:rPr>
                    <w:noProof/>
                  </w:rPr>
                  <w:drawing>
                    <wp:inline distT="0" distB="0" distL="0" distR="0">
                      <wp:extent cx="1162050" cy="542925"/>
                      <wp:effectExtent l="19050" t="0" r="0" b="0"/>
                      <wp:docPr id="2" name="Bilde 2" descr="coop_nor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coop_norge-3"/>
                              <pic:cNvPicPr>
                                <a:picLocks noChangeAspect="1" noChangeArrowheads="1"/>
                              </pic:cNvPicPr>
                            </pic:nvPicPr>
                            <pic:blipFill>
                              <a:blip r:embed="rId1"/>
                              <a:srcRect/>
                              <a:stretch>
                                <a:fillRect/>
                              </a:stretch>
                            </pic:blipFill>
                            <pic:spPr bwMode="auto">
                              <a:xfrm>
                                <a:off x="0" y="0"/>
                                <a:ext cx="1162050" cy="542925"/>
                              </a:xfrm>
                              <a:prstGeom prst="rect">
                                <a:avLst/>
                              </a:prstGeom>
                              <a:noFill/>
                              <a:ln w="9525">
                                <a:noFill/>
                                <a:miter lim="800000"/>
                                <a:headEnd/>
                                <a:tailEnd/>
                              </a:ln>
                            </pic:spPr>
                          </pic:pic>
                        </a:graphicData>
                      </a:graphic>
                    </wp:inline>
                  </w:drawing>
                </w:r>
              </w:p>
            </w:txbxContent>
          </v:textbox>
        </v:shape>
      </w:pict>
    </w:r>
    <w:r>
      <w:rPr>
        <w:noProof/>
      </w:rPr>
      <w:pict>
        <v:shape id="_x0000_s2050" type="#_x0000_t202" style="position:absolute;margin-left:-9pt;margin-top:44.75pt;width:36pt;height:27pt;z-index:251658240" stroked="f">
          <v:textbox>
            <w:txbxContent>
              <w:p w:rsidR="00A05547" w:rsidRDefault="00A05547">
                <w:pPr>
                  <w:spacing w:before="80"/>
                </w:pPr>
                <w:r>
                  <w:t xml:space="preserve">s. </w:t>
                </w:r>
                <w:r w:rsidR="0027452E">
                  <w:rPr>
                    <w:rStyle w:val="Sidetall"/>
                  </w:rPr>
                  <w:fldChar w:fldCharType="begin"/>
                </w:r>
                <w:r>
                  <w:rPr>
                    <w:rStyle w:val="Sidetall"/>
                  </w:rPr>
                  <w:instrText xml:space="preserve"> PAGE </w:instrText>
                </w:r>
                <w:r w:rsidR="0027452E">
                  <w:rPr>
                    <w:rStyle w:val="Sidetall"/>
                  </w:rPr>
                  <w:fldChar w:fldCharType="separate"/>
                </w:r>
                <w:r w:rsidR="00736E33">
                  <w:rPr>
                    <w:rStyle w:val="Sidetall"/>
                    <w:noProof/>
                  </w:rPr>
                  <w:t>2</w:t>
                </w:r>
                <w:r w:rsidR="0027452E">
                  <w:rPr>
                    <w:rStyle w:val="Sidetall"/>
                  </w:rPr>
                  <w:fldChar w:fldCharType="end"/>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547" w:rsidRDefault="00A05547">
    <w:pPr>
      <w:pStyle w:val="Topptekst"/>
    </w:pPr>
  </w:p>
  <w:p w:rsidR="00A05547" w:rsidRDefault="00A05547">
    <w:pPr>
      <w:pStyle w:val="Topptekst"/>
    </w:pPr>
  </w:p>
  <w:p w:rsidR="00A05547" w:rsidRDefault="009B6F80" w:rsidP="00193D06">
    <w:pPr>
      <w:pStyle w:val="Topptekst"/>
      <w:ind w:right="-518"/>
      <w:jc w:val="right"/>
    </w:pPr>
    <w:r>
      <w:rPr>
        <w:noProof/>
      </w:rPr>
      <w:drawing>
        <wp:inline distT="0" distB="0" distL="0" distR="0">
          <wp:extent cx="1390650" cy="390525"/>
          <wp:effectExtent l="19050" t="0" r="0" b="0"/>
          <wp:docPr id="1" name="Bilde 1" descr="coop-pms-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coop-pms-295"/>
                  <pic:cNvPicPr>
                    <a:picLocks noChangeAspect="1" noChangeArrowheads="1"/>
                  </pic:cNvPicPr>
                </pic:nvPicPr>
                <pic:blipFill>
                  <a:blip r:embed="rId1"/>
                  <a:srcRect/>
                  <a:stretch>
                    <a:fillRect/>
                  </a:stretch>
                </pic:blipFill>
                <pic:spPr bwMode="auto">
                  <a:xfrm>
                    <a:off x="0" y="0"/>
                    <a:ext cx="1390650" cy="3905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D3277"/>
    <w:multiLevelType w:val="hybridMultilevel"/>
    <w:tmpl w:val="FA065072"/>
    <w:lvl w:ilvl="0" w:tplc="A33A9692">
      <w:start w:val="2009"/>
      <w:numFmt w:val="bullet"/>
      <w:lvlText w:val="-"/>
      <w:lvlJc w:val="left"/>
      <w:pPr>
        <w:tabs>
          <w:tab w:val="num" w:pos="720"/>
        </w:tabs>
        <w:ind w:left="720"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nsid w:val="25625E30"/>
    <w:multiLevelType w:val="hybridMultilevel"/>
    <w:tmpl w:val="0914C1AE"/>
    <w:lvl w:ilvl="0" w:tplc="1C30ABAA">
      <w:start w:val="100"/>
      <w:numFmt w:val="bullet"/>
      <w:lvlText w:val="-"/>
      <w:lvlJc w:val="left"/>
      <w:pPr>
        <w:tabs>
          <w:tab w:val="num" w:pos="720"/>
        </w:tabs>
        <w:ind w:left="720"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5D804D32"/>
    <w:multiLevelType w:val="hybridMultilevel"/>
    <w:tmpl w:val="F43A1276"/>
    <w:lvl w:ilvl="0" w:tplc="E85239E8">
      <w:start w:val="2009"/>
      <w:numFmt w:val="bullet"/>
      <w:lvlText w:val="-"/>
      <w:lvlJc w:val="left"/>
      <w:pPr>
        <w:tabs>
          <w:tab w:val="num" w:pos="720"/>
        </w:tabs>
        <w:ind w:left="720"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trackRevisions/>
  <w:defaultTabStop w:val="1021"/>
  <w:hyphenationZone w:val="425"/>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4B6F23"/>
    <w:rsid w:val="00026B35"/>
    <w:rsid w:val="0003798D"/>
    <w:rsid w:val="00040055"/>
    <w:rsid w:val="00056576"/>
    <w:rsid w:val="00083FF8"/>
    <w:rsid w:val="000E208A"/>
    <w:rsid w:val="00100C7D"/>
    <w:rsid w:val="00102DA2"/>
    <w:rsid w:val="00105EA1"/>
    <w:rsid w:val="00111BBB"/>
    <w:rsid w:val="00133DF1"/>
    <w:rsid w:val="001449F6"/>
    <w:rsid w:val="00163B46"/>
    <w:rsid w:val="00166B98"/>
    <w:rsid w:val="00193D06"/>
    <w:rsid w:val="00194EEC"/>
    <w:rsid w:val="001D5781"/>
    <w:rsid w:val="001F196D"/>
    <w:rsid w:val="002049CC"/>
    <w:rsid w:val="00252A8A"/>
    <w:rsid w:val="002544F7"/>
    <w:rsid w:val="002577B6"/>
    <w:rsid w:val="0027452E"/>
    <w:rsid w:val="002914BF"/>
    <w:rsid w:val="002C7FA6"/>
    <w:rsid w:val="002E66BB"/>
    <w:rsid w:val="0032158F"/>
    <w:rsid w:val="0033411C"/>
    <w:rsid w:val="003365ED"/>
    <w:rsid w:val="003448CB"/>
    <w:rsid w:val="00355701"/>
    <w:rsid w:val="00386165"/>
    <w:rsid w:val="00390655"/>
    <w:rsid w:val="00395CA9"/>
    <w:rsid w:val="003A08AD"/>
    <w:rsid w:val="003C0D3A"/>
    <w:rsid w:val="003D55B4"/>
    <w:rsid w:val="003E04E3"/>
    <w:rsid w:val="003F7D8D"/>
    <w:rsid w:val="0042486E"/>
    <w:rsid w:val="00426ED8"/>
    <w:rsid w:val="00453E74"/>
    <w:rsid w:val="00461050"/>
    <w:rsid w:val="00480CD9"/>
    <w:rsid w:val="004A4171"/>
    <w:rsid w:val="004B6F23"/>
    <w:rsid w:val="004C5FA8"/>
    <w:rsid w:val="004D7779"/>
    <w:rsid w:val="004E52B1"/>
    <w:rsid w:val="004F4C01"/>
    <w:rsid w:val="0051116E"/>
    <w:rsid w:val="00520729"/>
    <w:rsid w:val="00537904"/>
    <w:rsid w:val="00553A68"/>
    <w:rsid w:val="005929B6"/>
    <w:rsid w:val="005D6A66"/>
    <w:rsid w:val="005F6D1E"/>
    <w:rsid w:val="005F7FB7"/>
    <w:rsid w:val="00622EE3"/>
    <w:rsid w:val="006417C4"/>
    <w:rsid w:val="0064368E"/>
    <w:rsid w:val="00660A1C"/>
    <w:rsid w:val="0067292B"/>
    <w:rsid w:val="00675976"/>
    <w:rsid w:val="00680CCE"/>
    <w:rsid w:val="006D30EC"/>
    <w:rsid w:val="006E1AF5"/>
    <w:rsid w:val="006F5903"/>
    <w:rsid w:val="00700053"/>
    <w:rsid w:val="00700B58"/>
    <w:rsid w:val="007205D5"/>
    <w:rsid w:val="00736E33"/>
    <w:rsid w:val="00746135"/>
    <w:rsid w:val="00746EBA"/>
    <w:rsid w:val="00760357"/>
    <w:rsid w:val="007812DF"/>
    <w:rsid w:val="00785D20"/>
    <w:rsid w:val="00796961"/>
    <w:rsid w:val="007A1782"/>
    <w:rsid w:val="007B1D7D"/>
    <w:rsid w:val="007B4AD0"/>
    <w:rsid w:val="007F1957"/>
    <w:rsid w:val="00803DB3"/>
    <w:rsid w:val="00812DAE"/>
    <w:rsid w:val="00837100"/>
    <w:rsid w:val="00846D19"/>
    <w:rsid w:val="008827CA"/>
    <w:rsid w:val="008872D0"/>
    <w:rsid w:val="008F3007"/>
    <w:rsid w:val="00984061"/>
    <w:rsid w:val="00987C52"/>
    <w:rsid w:val="00995F06"/>
    <w:rsid w:val="009A315F"/>
    <w:rsid w:val="009B29B2"/>
    <w:rsid w:val="009B6F80"/>
    <w:rsid w:val="009C2E39"/>
    <w:rsid w:val="009C4F92"/>
    <w:rsid w:val="00A03A68"/>
    <w:rsid w:val="00A05547"/>
    <w:rsid w:val="00A17324"/>
    <w:rsid w:val="00A83003"/>
    <w:rsid w:val="00AB15F6"/>
    <w:rsid w:val="00AB49E0"/>
    <w:rsid w:val="00AE0CEE"/>
    <w:rsid w:val="00AE5876"/>
    <w:rsid w:val="00B24A21"/>
    <w:rsid w:val="00B51622"/>
    <w:rsid w:val="00B54D8A"/>
    <w:rsid w:val="00B949EA"/>
    <w:rsid w:val="00BA11BE"/>
    <w:rsid w:val="00BB1392"/>
    <w:rsid w:val="00BD4A72"/>
    <w:rsid w:val="00BF07A7"/>
    <w:rsid w:val="00BF07FD"/>
    <w:rsid w:val="00C00D33"/>
    <w:rsid w:val="00C114E8"/>
    <w:rsid w:val="00C15AA9"/>
    <w:rsid w:val="00C23453"/>
    <w:rsid w:val="00C26AFD"/>
    <w:rsid w:val="00C30D87"/>
    <w:rsid w:val="00C33E19"/>
    <w:rsid w:val="00C40306"/>
    <w:rsid w:val="00C43280"/>
    <w:rsid w:val="00C44AE9"/>
    <w:rsid w:val="00C72439"/>
    <w:rsid w:val="00CC39F9"/>
    <w:rsid w:val="00CE145F"/>
    <w:rsid w:val="00CE5772"/>
    <w:rsid w:val="00D01E89"/>
    <w:rsid w:val="00D309C6"/>
    <w:rsid w:val="00D4284C"/>
    <w:rsid w:val="00D4789E"/>
    <w:rsid w:val="00D50CB8"/>
    <w:rsid w:val="00D5624D"/>
    <w:rsid w:val="00D65CEC"/>
    <w:rsid w:val="00D9644F"/>
    <w:rsid w:val="00E42349"/>
    <w:rsid w:val="00E47C3E"/>
    <w:rsid w:val="00E53573"/>
    <w:rsid w:val="00E61001"/>
    <w:rsid w:val="00EA271D"/>
    <w:rsid w:val="00EE1555"/>
    <w:rsid w:val="00EF3B9A"/>
    <w:rsid w:val="00F02F13"/>
    <w:rsid w:val="00F03A5F"/>
    <w:rsid w:val="00F10185"/>
    <w:rsid w:val="00F10F8B"/>
    <w:rsid w:val="00F112D3"/>
    <w:rsid w:val="00F70BF8"/>
    <w:rsid w:val="00F9204B"/>
    <w:rsid w:val="00FB01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F23"/>
    <w:rPr>
      <w:sz w:val="24"/>
      <w:szCs w:val="24"/>
    </w:rPr>
  </w:style>
  <w:style w:type="paragraph" w:styleId="Overskrift2">
    <w:name w:val="heading 2"/>
    <w:basedOn w:val="Normal"/>
    <w:next w:val="Normal"/>
    <w:link w:val="Overskrift2Tegn"/>
    <w:qFormat/>
    <w:rsid w:val="00680CCE"/>
    <w:pPr>
      <w:keepNext/>
      <w:outlineLvl w:val="1"/>
    </w:pPr>
    <w:rPr>
      <w:b/>
      <w:szCs w:val="20"/>
    </w:rPr>
  </w:style>
  <w:style w:type="paragraph" w:styleId="Overskrift3">
    <w:name w:val="heading 3"/>
    <w:basedOn w:val="Normal"/>
    <w:next w:val="Normal"/>
    <w:link w:val="Overskrift3Tegn"/>
    <w:qFormat/>
    <w:rsid w:val="00680CCE"/>
    <w:pPr>
      <w:keepNext/>
      <w:tabs>
        <w:tab w:val="right" w:pos="6804"/>
        <w:tab w:val="right" w:pos="9072"/>
      </w:tabs>
      <w:outlineLvl w:val="2"/>
    </w:pPr>
    <w:rPr>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8827CA"/>
    <w:pPr>
      <w:tabs>
        <w:tab w:val="center" w:pos="4536"/>
        <w:tab w:val="right" w:pos="9072"/>
      </w:tabs>
    </w:pPr>
  </w:style>
  <w:style w:type="paragraph" w:styleId="Bunntekst">
    <w:name w:val="footer"/>
    <w:basedOn w:val="Normal"/>
    <w:rsid w:val="008827CA"/>
    <w:pPr>
      <w:tabs>
        <w:tab w:val="center" w:pos="4536"/>
        <w:tab w:val="right" w:pos="9072"/>
      </w:tabs>
    </w:pPr>
  </w:style>
  <w:style w:type="character" w:styleId="Hyperkobling">
    <w:name w:val="Hyperlink"/>
    <w:basedOn w:val="Standardskriftforavsnitt"/>
    <w:rsid w:val="008827CA"/>
    <w:rPr>
      <w:color w:val="0000FF"/>
      <w:u w:val="single"/>
    </w:rPr>
  </w:style>
  <w:style w:type="character" w:styleId="Sidetall">
    <w:name w:val="page number"/>
    <w:basedOn w:val="Standardskriftforavsnitt"/>
    <w:rsid w:val="008827CA"/>
  </w:style>
  <w:style w:type="character" w:customStyle="1" w:styleId="bold">
    <w:name w:val="bold"/>
    <w:basedOn w:val="Standardskriftforavsnitt"/>
    <w:rsid w:val="004B6F23"/>
  </w:style>
  <w:style w:type="paragraph" w:styleId="Listeavsnitt">
    <w:name w:val="List Paragraph"/>
    <w:basedOn w:val="Normal"/>
    <w:qFormat/>
    <w:rsid w:val="00995F06"/>
    <w:pPr>
      <w:ind w:left="720"/>
    </w:pPr>
    <w:rPr>
      <w:rFonts w:ascii="Calibri" w:eastAsia="Calibri" w:hAnsi="Calibri"/>
      <w:sz w:val="22"/>
      <w:szCs w:val="22"/>
    </w:rPr>
  </w:style>
  <w:style w:type="paragraph" w:styleId="Bobletekst">
    <w:name w:val="Balloon Text"/>
    <w:basedOn w:val="Normal"/>
    <w:semiHidden/>
    <w:rsid w:val="00803DB3"/>
    <w:rPr>
      <w:rFonts w:ascii="Tahoma" w:hAnsi="Tahoma" w:cs="Tahoma"/>
      <w:sz w:val="16"/>
      <w:szCs w:val="16"/>
    </w:rPr>
  </w:style>
  <w:style w:type="character" w:styleId="Sterk">
    <w:name w:val="Strong"/>
    <w:basedOn w:val="Standardskriftforavsnitt"/>
    <w:qFormat/>
    <w:rsid w:val="00C44AE9"/>
    <w:rPr>
      <w:b/>
      <w:bCs/>
      <w:color w:val="333333"/>
      <w:sz w:val="20"/>
      <w:szCs w:val="20"/>
    </w:rPr>
  </w:style>
  <w:style w:type="paragraph" w:styleId="NormalWeb">
    <w:name w:val="Normal (Web)"/>
    <w:basedOn w:val="Normal"/>
    <w:rsid w:val="00C44AE9"/>
    <w:pPr>
      <w:spacing w:before="100" w:beforeAutospacing="1" w:after="100" w:afterAutospacing="1"/>
    </w:pPr>
  </w:style>
  <w:style w:type="character" w:styleId="Utheving">
    <w:name w:val="Emphasis"/>
    <w:basedOn w:val="Standardskriftforavsnitt"/>
    <w:qFormat/>
    <w:rsid w:val="00C44AE9"/>
    <w:rPr>
      <w:i/>
      <w:iCs/>
    </w:rPr>
  </w:style>
  <w:style w:type="character" w:styleId="Merknadsreferanse">
    <w:name w:val="annotation reference"/>
    <w:basedOn w:val="Standardskriftforavsnitt"/>
    <w:rsid w:val="002E66BB"/>
    <w:rPr>
      <w:sz w:val="16"/>
      <w:szCs w:val="16"/>
    </w:rPr>
  </w:style>
  <w:style w:type="paragraph" w:styleId="Merknadstekst">
    <w:name w:val="annotation text"/>
    <w:basedOn w:val="Normal"/>
    <w:link w:val="MerknadstekstTegn"/>
    <w:rsid w:val="002E66BB"/>
    <w:rPr>
      <w:sz w:val="20"/>
      <w:szCs w:val="20"/>
    </w:rPr>
  </w:style>
  <w:style w:type="character" w:customStyle="1" w:styleId="MerknadstekstTegn">
    <w:name w:val="Merknadstekst Tegn"/>
    <w:basedOn w:val="Standardskriftforavsnitt"/>
    <w:link w:val="Merknadstekst"/>
    <w:rsid w:val="002E66BB"/>
  </w:style>
  <w:style w:type="paragraph" w:styleId="Kommentaremne">
    <w:name w:val="annotation subject"/>
    <w:basedOn w:val="Merknadstekst"/>
    <w:next w:val="Merknadstekst"/>
    <w:link w:val="KommentaremneTegn"/>
    <w:rsid w:val="002E66BB"/>
    <w:rPr>
      <w:b/>
      <w:bCs/>
    </w:rPr>
  </w:style>
  <w:style w:type="character" w:customStyle="1" w:styleId="KommentaremneTegn">
    <w:name w:val="Kommentaremne Tegn"/>
    <w:basedOn w:val="MerknadstekstTegn"/>
    <w:link w:val="Kommentaremne"/>
    <w:rsid w:val="002E66BB"/>
    <w:rPr>
      <w:b/>
      <w:bCs/>
    </w:rPr>
  </w:style>
  <w:style w:type="character" w:customStyle="1" w:styleId="Overskrift2Tegn">
    <w:name w:val="Overskrift 2 Tegn"/>
    <w:basedOn w:val="Standardskriftforavsnitt"/>
    <w:link w:val="Overskrift2"/>
    <w:rsid w:val="00680CCE"/>
    <w:rPr>
      <w:b/>
      <w:sz w:val="24"/>
      <w:lang w:val="nb-NO" w:eastAsia="nb-NO" w:bidi="ar-SA"/>
    </w:rPr>
  </w:style>
  <w:style w:type="character" w:customStyle="1" w:styleId="Overskrift3Tegn">
    <w:name w:val="Overskrift 3 Tegn"/>
    <w:basedOn w:val="Standardskriftforavsnitt"/>
    <w:link w:val="Overskrift3"/>
    <w:rsid w:val="00680CCE"/>
    <w:rPr>
      <w:sz w:val="24"/>
      <w:lang w:val="nb-NO" w:eastAsia="nb-NO" w:bidi="ar-SA"/>
    </w:rPr>
  </w:style>
  <w:style w:type="paragraph" w:styleId="Brdtekst">
    <w:name w:val="Body Text"/>
    <w:basedOn w:val="Normal"/>
    <w:rsid w:val="00680CCE"/>
    <w:rPr>
      <w:szCs w:val="20"/>
    </w:rPr>
  </w:style>
  <w:style w:type="paragraph" w:styleId="Brdtekst3">
    <w:name w:val="Body Text 3"/>
    <w:basedOn w:val="Normal"/>
    <w:rsid w:val="00680CCE"/>
    <w:rPr>
      <w:sz w:val="22"/>
      <w:szCs w:val="20"/>
    </w:rPr>
  </w:style>
</w:styles>
</file>

<file path=word/webSettings.xml><?xml version="1.0" encoding="utf-8"?>
<w:webSettings xmlns:r="http://schemas.openxmlformats.org/officeDocument/2006/relationships" xmlns:w="http://schemas.openxmlformats.org/wordprocessingml/2006/main">
  <w:divs>
    <w:div w:id="587691756">
      <w:bodyDiv w:val="1"/>
      <w:marLeft w:val="0"/>
      <w:marRight w:val="0"/>
      <w:marTop w:val="0"/>
      <w:marBottom w:val="0"/>
      <w:divBdr>
        <w:top w:val="none" w:sz="0" w:space="0" w:color="auto"/>
        <w:left w:val="none" w:sz="0" w:space="0" w:color="auto"/>
        <w:bottom w:val="none" w:sz="0" w:space="0" w:color="auto"/>
        <w:right w:val="none" w:sz="0" w:space="0" w:color="auto"/>
      </w:divBdr>
    </w:div>
    <w:div w:id="721442969">
      <w:bodyDiv w:val="1"/>
      <w:marLeft w:val="0"/>
      <w:marRight w:val="0"/>
      <w:marTop w:val="0"/>
      <w:marBottom w:val="0"/>
      <w:divBdr>
        <w:top w:val="none" w:sz="0" w:space="0" w:color="auto"/>
        <w:left w:val="none" w:sz="0" w:space="0" w:color="auto"/>
        <w:bottom w:val="none" w:sz="0" w:space="0" w:color="auto"/>
        <w:right w:val="none" w:sz="0" w:space="0" w:color="auto"/>
      </w:divBdr>
    </w:div>
    <w:div w:id="1254047939">
      <w:bodyDiv w:val="1"/>
      <w:marLeft w:val="120"/>
      <w:marRight w:val="120"/>
      <w:marTop w:val="120"/>
      <w:marBottom w:val="120"/>
      <w:divBdr>
        <w:top w:val="none" w:sz="0" w:space="0" w:color="auto"/>
        <w:left w:val="none" w:sz="0" w:space="0" w:color="auto"/>
        <w:bottom w:val="none" w:sz="0" w:space="0" w:color="auto"/>
        <w:right w:val="none" w:sz="0" w:space="0" w:color="auto"/>
      </w:divBdr>
    </w:div>
    <w:div w:id="1538620424">
      <w:bodyDiv w:val="1"/>
      <w:marLeft w:val="0"/>
      <w:marRight w:val="0"/>
      <w:marTop w:val="0"/>
      <w:marBottom w:val="0"/>
      <w:divBdr>
        <w:top w:val="none" w:sz="0" w:space="0" w:color="auto"/>
        <w:left w:val="none" w:sz="0" w:space="0" w:color="auto"/>
        <w:bottom w:val="none" w:sz="0" w:space="0" w:color="auto"/>
        <w:right w:val="none" w:sz="0" w:space="0" w:color="auto"/>
      </w:divBdr>
      <w:divsChild>
        <w:div w:id="672268437">
          <w:marLeft w:val="0"/>
          <w:marRight w:val="0"/>
          <w:marTop w:val="0"/>
          <w:marBottom w:val="0"/>
          <w:divBdr>
            <w:top w:val="none" w:sz="0" w:space="0" w:color="auto"/>
            <w:left w:val="none" w:sz="0" w:space="0" w:color="auto"/>
            <w:bottom w:val="none" w:sz="0" w:space="0" w:color="auto"/>
            <w:right w:val="none" w:sz="0" w:space="0" w:color="auto"/>
          </w:divBdr>
          <w:divsChild>
            <w:div w:id="929118336">
              <w:marLeft w:val="0"/>
              <w:marRight w:val="0"/>
              <w:marTop w:val="0"/>
              <w:marBottom w:val="0"/>
              <w:divBdr>
                <w:top w:val="none" w:sz="0" w:space="0" w:color="auto"/>
                <w:left w:val="none" w:sz="0" w:space="0" w:color="auto"/>
                <w:bottom w:val="none" w:sz="0" w:space="0" w:color="auto"/>
                <w:right w:val="none" w:sz="0" w:space="0" w:color="auto"/>
              </w:divBdr>
              <w:divsChild>
                <w:div w:id="1115100910">
                  <w:marLeft w:val="0"/>
                  <w:marRight w:val="0"/>
                  <w:marTop w:val="0"/>
                  <w:marBottom w:val="0"/>
                  <w:divBdr>
                    <w:top w:val="none" w:sz="0" w:space="0" w:color="auto"/>
                    <w:left w:val="none" w:sz="0" w:space="0" w:color="auto"/>
                    <w:bottom w:val="none" w:sz="0" w:space="0" w:color="auto"/>
                    <w:right w:val="none" w:sz="0" w:space="0" w:color="auto"/>
                  </w:divBdr>
                  <w:divsChild>
                    <w:div w:id="2044399986">
                      <w:marLeft w:val="0"/>
                      <w:marRight w:val="0"/>
                      <w:marTop w:val="0"/>
                      <w:marBottom w:val="0"/>
                      <w:divBdr>
                        <w:top w:val="none" w:sz="0" w:space="0" w:color="auto"/>
                        <w:left w:val="none" w:sz="0" w:space="0" w:color="auto"/>
                        <w:bottom w:val="none" w:sz="0" w:space="0" w:color="auto"/>
                        <w:right w:val="none" w:sz="0" w:space="0" w:color="auto"/>
                      </w:divBdr>
                      <w:divsChild>
                        <w:div w:id="773864879">
                          <w:marLeft w:val="0"/>
                          <w:marRight w:val="0"/>
                          <w:marTop w:val="0"/>
                          <w:marBottom w:val="0"/>
                          <w:divBdr>
                            <w:top w:val="none" w:sz="0" w:space="0" w:color="auto"/>
                            <w:left w:val="none" w:sz="0" w:space="0" w:color="auto"/>
                            <w:bottom w:val="none" w:sz="0" w:space="0" w:color="auto"/>
                            <w:right w:val="none" w:sz="0" w:space="0" w:color="auto"/>
                          </w:divBdr>
                          <w:divsChild>
                            <w:div w:id="19811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O:\Office\Maler\CoopNorge\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29D43-48E8-482C-9137-D0BB5C502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4</TotalTime>
  <Pages>1</Pages>
  <Words>411</Words>
  <Characters>2180</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Pressemelding </vt:lpstr>
    </vt:vector>
  </TitlesOfParts>
  <Company>Coop Norge AS</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Pressemelding</dc:title>
  <dc:creator>Ole André Myhrvold</dc:creator>
  <cp:lastModifiedBy>Ole André</cp:lastModifiedBy>
  <cp:revision>2</cp:revision>
  <cp:lastPrinted>2010-02-03T10:02:00Z</cp:lastPrinted>
  <dcterms:created xsi:type="dcterms:W3CDTF">2010-04-26T18:33:00Z</dcterms:created>
  <dcterms:modified xsi:type="dcterms:W3CDTF">2010-04-26T18:33:00Z</dcterms:modified>
</cp:coreProperties>
</file>