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3DF" w:rsidRPr="004941FD" w:rsidRDefault="004941FD">
      <w:pPr>
        <w:rPr>
          <w:noProof/>
          <w:sz w:val="32"/>
          <w:szCs w:val="32"/>
          <w:lang w:eastAsia="sv-SE"/>
        </w:rPr>
      </w:pPr>
      <w:r w:rsidRPr="006F6E36">
        <w:rPr>
          <w:noProof/>
          <w:sz w:val="32"/>
          <w:szCs w:val="32"/>
          <w:lang w:eastAsia="sv-SE"/>
        </w:rPr>
        <w:drawing>
          <wp:anchor distT="0" distB="0" distL="114300" distR="114300" simplePos="0" relativeHeight="251658240" behindDoc="1" locked="0" layoutInCell="1" allowOverlap="1">
            <wp:simplePos x="0" y="0"/>
            <wp:positionH relativeFrom="margin">
              <wp:posOffset>3740785</wp:posOffset>
            </wp:positionH>
            <wp:positionV relativeFrom="page">
              <wp:posOffset>1174115</wp:posOffset>
            </wp:positionV>
            <wp:extent cx="1821180" cy="1957070"/>
            <wp:effectExtent l="0" t="0" r="7620" b="5080"/>
            <wp:wrapTight wrapText="bothSides">
              <wp:wrapPolygon edited="0">
                <wp:start x="0" y="0"/>
                <wp:lineTo x="0" y="21446"/>
                <wp:lineTo x="21464" y="21446"/>
                <wp:lineTo x="21464"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ina.jpg"/>
                    <pic:cNvPicPr/>
                  </pic:nvPicPr>
                  <pic:blipFill>
                    <a:blip r:embed="rId6">
                      <a:extLst>
                        <a:ext uri="{28A0092B-C50C-407E-A947-70E740481C1C}">
                          <a14:useLocalDpi xmlns:a14="http://schemas.microsoft.com/office/drawing/2010/main" val="0"/>
                        </a:ext>
                      </a:extLst>
                    </a:blip>
                    <a:stretch>
                      <a:fillRect/>
                    </a:stretch>
                  </pic:blipFill>
                  <pic:spPr>
                    <a:xfrm>
                      <a:off x="0" y="0"/>
                      <a:ext cx="1821180" cy="195707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Kereklidou tipsar: T</w:t>
      </w:r>
      <w:r w:rsidRPr="004941FD">
        <w:rPr>
          <w:b/>
          <w:sz w:val="32"/>
          <w:szCs w:val="32"/>
        </w:rPr>
        <w:t>io</w:t>
      </w:r>
      <w:r>
        <w:rPr>
          <w:b/>
          <w:sz w:val="32"/>
          <w:szCs w:val="32"/>
        </w:rPr>
        <w:t xml:space="preserve"> heta solglasögontrender </w:t>
      </w:r>
      <w:r w:rsidR="00994C94">
        <w:rPr>
          <w:b/>
          <w:sz w:val="32"/>
          <w:szCs w:val="32"/>
        </w:rPr>
        <w:br/>
      </w:r>
      <w:r w:rsidR="00833F2A" w:rsidRPr="006F6E36">
        <w:rPr>
          <w:b/>
        </w:rPr>
        <w:br/>
      </w:r>
      <w:r w:rsidR="00576938" w:rsidRPr="006F6E36">
        <w:t xml:space="preserve">I vilka bågar vill du möta vårsolen? </w:t>
      </w:r>
      <w:r w:rsidR="00807004" w:rsidRPr="006F6E36">
        <w:t xml:space="preserve">Marina Kereklidou, </w:t>
      </w:r>
      <w:proofErr w:type="spellStart"/>
      <w:r w:rsidR="00807004" w:rsidRPr="006F6E36">
        <w:t>C</w:t>
      </w:r>
      <w:r w:rsidR="00576938" w:rsidRPr="006F6E36">
        <w:t>reative</w:t>
      </w:r>
      <w:proofErr w:type="spellEnd"/>
      <w:r w:rsidR="00576938" w:rsidRPr="006F6E36">
        <w:t xml:space="preserve"> </w:t>
      </w:r>
      <w:r w:rsidR="006F6E36">
        <w:t>D</w:t>
      </w:r>
      <w:r w:rsidR="00BB784B">
        <w:t>irec</w:t>
      </w:r>
      <w:r w:rsidR="00D74316">
        <w:t>tor på Synsam m</w:t>
      </w:r>
      <w:r w:rsidR="00576938" w:rsidRPr="006F6E36">
        <w:t>ed</w:t>
      </w:r>
      <w:r w:rsidR="001C73DF" w:rsidRPr="006F6E36">
        <w:t xml:space="preserve"> 20 år i</w:t>
      </w:r>
      <w:r w:rsidR="00576938" w:rsidRPr="006F6E36">
        <w:t>nom</w:t>
      </w:r>
      <w:r w:rsidR="001C73DF" w:rsidRPr="006F6E36">
        <w:t xml:space="preserve"> modebranschen</w:t>
      </w:r>
      <w:r w:rsidR="00D74316">
        <w:t>,</w:t>
      </w:r>
      <w:r w:rsidR="00576938" w:rsidRPr="006F6E36">
        <w:t xml:space="preserve"> t</w:t>
      </w:r>
      <w:r w:rsidR="001C73DF" w:rsidRPr="006F6E36">
        <w:t>ipsar</w:t>
      </w:r>
      <w:r w:rsidR="00D74316">
        <w:t xml:space="preserve"> om de hetaste</w:t>
      </w:r>
      <w:r w:rsidR="001C73DF" w:rsidRPr="006F6E36">
        <w:t xml:space="preserve"> solglasögontrenderna</w:t>
      </w:r>
      <w:r w:rsidR="00576938" w:rsidRPr="006F6E36">
        <w:t xml:space="preserve"> våren 2017</w:t>
      </w:r>
      <w:r w:rsidR="001C73DF" w:rsidRPr="006F6E36">
        <w:t xml:space="preserve">. </w:t>
      </w:r>
    </w:p>
    <w:p w:rsidR="00576938" w:rsidRPr="006F6E36" w:rsidRDefault="003B2D54">
      <w:pPr>
        <w:rPr>
          <w:b/>
        </w:rPr>
      </w:pPr>
      <w:r w:rsidRPr="006F6E36">
        <w:rPr>
          <w:b/>
        </w:rPr>
        <w:t xml:space="preserve">Blandade material med </w:t>
      </w:r>
      <w:r w:rsidR="008450B5" w:rsidRPr="006F6E36">
        <w:rPr>
          <w:b/>
        </w:rPr>
        <w:t xml:space="preserve">många </w:t>
      </w:r>
      <w:r w:rsidRPr="006F6E36">
        <w:rPr>
          <w:b/>
        </w:rPr>
        <w:t>fina detaljer</w:t>
      </w:r>
      <w:r w:rsidR="00833F2A" w:rsidRPr="006F6E36">
        <w:rPr>
          <w:b/>
        </w:rPr>
        <w:br/>
      </w:r>
      <w:r w:rsidR="00576938" w:rsidRPr="006F6E36">
        <w:rPr>
          <w:i/>
        </w:rPr>
        <w:t>”Just blandade material med många fina detalj</w:t>
      </w:r>
      <w:r w:rsidR="006F6E36">
        <w:rPr>
          <w:i/>
        </w:rPr>
        <w:t>er ser vi mycket av i vår, berättar</w:t>
      </w:r>
      <w:r w:rsidR="00576938" w:rsidRPr="006F6E36">
        <w:rPr>
          <w:i/>
        </w:rPr>
        <w:t xml:space="preserve"> Marina. Vi ser </w:t>
      </w:r>
      <w:r w:rsidR="006F6E36">
        <w:rPr>
          <w:i/>
        </w:rPr>
        <w:t xml:space="preserve">bågar med </w:t>
      </w:r>
      <w:r w:rsidR="00576938" w:rsidRPr="006F6E36">
        <w:rPr>
          <w:i/>
        </w:rPr>
        <w:t>acetat t</w:t>
      </w:r>
      <w:r w:rsidR="00B75EE0">
        <w:rPr>
          <w:i/>
        </w:rPr>
        <w:t>illsammans med metall och ton-i-ton med bågar och</w:t>
      </w:r>
      <w:r w:rsidR="00576938" w:rsidRPr="006F6E36">
        <w:rPr>
          <w:i/>
        </w:rPr>
        <w:t xml:space="preserve"> </w:t>
      </w:r>
      <w:r w:rsidR="00676DBE">
        <w:rPr>
          <w:i/>
        </w:rPr>
        <w:t xml:space="preserve">glas </w:t>
      </w:r>
      <w:r w:rsidR="00576938" w:rsidRPr="006F6E36">
        <w:rPr>
          <w:i/>
        </w:rPr>
        <w:t>i samma färg</w:t>
      </w:r>
      <w:r w:rsidR="006F6E36">
        <w:rPr>
          <w:i/>
        </w:rPr>
        <w:t xml:space="preserve">. Andra tydliga trender är double bridge och </w:t>
      </w:r>
      <w:r w:rsidR="00D74316">
        <w:rPr>
          <w:i/>
        </w:rPr>
        <w:t xml:space="preserve">att </w:t>
      </w:r>
      <w:r w:rsidR="00576938" w:rsidRPr="006F6E36">
        <w:rPr>
          <w:i/>
        </w:rPr>
        <w:t>80-talets ge</w:t>
      </w:r>
      <w:r w:rsidR="006F6E36">
        <w:rPr>
          <w:i/>
        </w:rPr>
        <w:t>ometriska former är tillbaka</w:t>
      </w:r>
      <w:r w:rsidR="00D74316">
        <w:rPr>
          <w:i/>
        </w:rPr>
        <w:t>, vilket känns helt rätt i tiden</w:t>
      </w:r>
      <w:r w:rsidR="006F6E36">
        <w:rPr>
          <w:i/>
        </w:rPr>
        <w:t>.</w:t>
      </w:r>
      <w:r w:rsidR="00D74316">
        <w:rPr>
          <w:i/>
        </w:rPr>
        <w:t>”</w:t>
      </w:r>
    </w:p>
    <w:p w:rsidR="00576938" w:rsidRPr="006F6E36" w:rsidRDefault="00D74316">
      <w:r>
        <w:rPr>
          <w:b/>
        </w:rPr>
        <w:t>T</w:t>
      </w:r>
      <w:r w:rsidR="00576938" w:rsidRPr="006F6E36">
        <w:rPr>
          <w:b/>
        </w:rPr>
        <w:t>våfärgat acetat och kristall</w:t>
      </w:r>
      <w:r>
        <w:rPr>
          <w:b/>
        </w:rPr>
        <w:t xml:space="preserve"> i spännande varianter</w:t>
      </w:r>
      <w:r w:rsidR="00576938" w:rsidRPr="006F6E36">
        <w:rPr>
          <w:b/>
        </w:rPr>
        <w:br/>
      </w:r>
      <w:r w:rsidR="006F6E36">
        <w:rPr>
          <w:i/>
        </w:rPr>
        <w:t>”O</w:t>
      </w:r>
      <w:r w:rsidR="00576938" w:rsidRPr="006F6E36">
        <w:rPr>
          <w:i/>
        </w:rPr>
        <w:t>lika toner av kristall</w:t>
      </w:r>
      <w:r>
        <w:rPr>
          <w:i/>
        </w:rPr>
        <w:t xml:space="preserve"> når</w:t>
      </w:r>
      <w:r w:rsidR="00BB784B">
        <w:rPr>
          <w:i/>
        </w:rPr>
        <w:t xml:space="preserve"> även </w:t>
      </w:r>
      <w:r w:rsidR="00576938" w:rsidRPr="006F6E36">
        <w:rPr>
          <w:i/>
        </w:rPr>
        <w:t>solglasögon</w:t>
      </w:r>
      <w:r w:rsidR="00833F2A" w:rsidRPr="006F6E36">
        <w:rPr>
          <w:i/>
        </w:rPr>
        <w:t>bågarna</w:t>
      </w:r>
      <w:r>
        <w:rPr>
          <w:i/>
        </w:rPr>
        <w:t xml:space="preserve"> i vår</w:t>
      </w:r>
      <w:r w:rsidR="00833F2A" w:rsidRPr="006F6E36">
        <w:rPr>
          <w:i/>
        </w:rPr>
        <w:t>. Många märken leker också</w:t>
      </w:r>
      <w:r w:rsidR="00576938" w:rsidRPr="006F6E36">
        <w:rPr>
          <w:i/>
        </w:rPr>
        <w:t xml:space="preserve"> med graderat, tvåfärgat acetat som går f</w:t>
      </w:r>
      <w:r w:rsidR="00833F2A" w:rsidRPr="006F6E36">
        <w:rPr>
          <w:i/>
        </w:rPr>
        <w:t>rån en färg till en annan i olika spännande varianter, konstaterar Marina.”</w:t>
      </w:r>
    </w:p>
    <w:p w:rsidR="00833F2A" w:rsidRPr="006F6E36" w:rsidRDefault="00BB784B">
      <w:r>
        <w:rPr>
          <w:b/>
        </w:rPr>
        <w:t>Tonat</w:t>
      </w:r>
      <w:r w:rsidR="00833F2A" w:rsidRPr="006F6E36">
        <w:rPr>
          <w:b/>
        </w:rPr>
        <w:t xml:space="preserve"> glas och spegelglas</w:t>
      </w:r>
      <w:r w:rsidR="00D74316">
        <w:rPr>
          <w:b/>
        </w:rPr>
        <w:t xml:space="preserve"> i lekfulla färger</w:t>
      </w:r>
      <w:r w:rsidR="00833F2A" w:rsidRPr="006F6E36">
        <w:rPr>
          <w:b/>
        </w:rPr>
        <w:br/>
      </w:r>
      <w:r w:rsidR="00833F2A" w:rsidRPr="006F6E36">
        <w:rPr>
          <w:i/>
        </w:rPr>
        <w:t>”Som sagt är ton-i ton, med båge och glas i samma färg</w:t>
      </w:r>
      <w:r w:rsidR="00994C94">
        <w:rPr>
          <w:i/>
        </w:rPr>
        <w:t>,</w:t>
      </w:r>
      <w:r w:rsidR="00833F2A" w:rsidRPr="006F6E36">
        <w:rPr>
          <w:i/>
        </w:rPr>
        <w:t xml:space="preserve"> stort. Glasen får gärna va</w:t>
      </w:r>
      <w:r>
        <w:rPr>
          <w:i/>
        </w:rPr>
        <w:t>ra tonade</w:t>
      </w:r>
      <w:r w:rsidR="00833F2A" w:rsidRPr="006F6E36">
        <w:rPr>
          <w:i/>
        </w:rPr>
        <w:t xml:space="preserve"> eller spegelglas. Vi ser många härli</w:t>
      </w:r>
      <w:r w:rsidR="00D74316">
        <w:rPr>
          <w:i/>
        </w:rPr>
        <w:t>ga färger bland spegelglasen där</w:t>
      </w:r>
      <w:r w:rsidR="00833F2A" w:rsidRPr="006F6E36">
        <w:rPr>
          <w:i/>
        </w:rPr>
        <w:t xml:space="preserve"> </w:t>
      </w:r>
      <w:proofErr w:type="spellStart"/>
      <w:r w:rsidR="00833F2A" w:rsidRPr="006F6E36">
        <w:rPr>
          <w:i/>
        </w:rPr>
        <w:t>rosétrenden</w:t>
      </w:r>
      <w:proofErr w:type="spellEnd"/>
      <w:r w:rsidR="00833F2A" w:rsidRPr="006F6E36">
        <w:rPr>
          <w:i/>
        </w:rPr>
        <w:t xml:space="preserve"> står sig även i vår</w:t>
      </w:r>
      <w:r w:rsidR="00D74316">
        <w:rPr>
          <w:i/>
        </w:rPr>
        <w:t xml:space="preserve">. Det </w:t>
      </w:r>
      <w:r w:rsidR="00FB0583">
        <w:rPr>
          <w:i/>
        </w:rPr>
        <w:t>svåra</w:t>
      </w:r>
      <w:r w:rsidR="00D74316">
        <w:rPr>
          <w:i/>
        </w:rPr>
        <w:t xml:space="preserve"> är inte att</w:t>
      </w:r>
      <w:r w:rsidR="00FB0583">
        <w:rPr>
          <w:i/>
        </w:rPr>
        <w:t xml:space="preserve"> hitta snygga och trendriktiga</w:t>
      </w:r>
      <w:r w:rsidR="00D74316">
        <w:rPr>
          <w:i/>
        </w:rPr>
        <w:t xml:space="preserve"> solglasögo</w:t>
      </w:r>
      <w:r w:rsidR="00FB0583">
        <w:rPr>
          <w:i/>
        </w:rPr>
        <w:t>n</w:t>
      </w:r>
      <w:r w:rsidR="00D74316">
        <w:rPr>
          <w:i/>
        </w:rPr>
        <w:t>, det är att lyckas välja bland alla härliga bågar</w:t>
      </w:r>
      <w:r w:rsidR="006F6E36">
        <w:rPr>
          <w:i/>
        </w:rPr>
        <w:t xml:space="preserve"> </w:t>
      </w:r>
      <w:r>
        <w:rPr>
          <w:i/>
        </w:rPr>
        <w:t>vi ser nu</w:t>
      </w:r>
      <w:r w:rsidR="00FB0583">
        <w:rPr>
          <w:i/>
        </w:rPr>
        <w:t xml:space="preserve">. Se till att hitta en båge som </w:t>
      </w:r>
      <w:r w:rsidR="00B75EE0">
        <w:rPr>
          <w:i/>
        </w:rPr>
        <w:t>kompletterar</w:t>
      </w:r>
      <w:r w:rsidR="00FB0583">
        <w:rPr>
          <w:i/>
        </w:rPr>
        <w:t xml:space="preserve"> din personliga stil komplett, </w:t>
      </w:r>
      <w:r w:rsidR="006F6E36">
        <w:rPr>
          <w:i/>
        </w:rPr>
        <w:t>avslutar Marina”</w:t>
      </w:r>
      <w:r w:rsidR="00833F2A" w:rsidRPr="006F6E36">
        <w:rPr>
          <w:i/>
        </w:rPr>
        <w:t>.</w:t>
      </w:r>
      <w:r w:rsidR="006064C5">
        <w:br/>
      </w:r>
    </w:p>
    <w:p w:rsidR="006064C5" w:rsidRPr="00994C94" w:rsidRDefault="00911B30">
      <w:pPr>
        <w:rPr>
          <w:b/>
          <w:sz w:val="28"/>
          <w:szCs w:val="28"/>
        </w:rPr>
      </w:pPr>
      <w:r w:rsidRPr="006F6E36">
        <w:rPr>
          <w:noProof/>
          <w:lang w:eastAsia="sv-SE"/>
        </w:rPr>
        <w:drawing>
          <wp:anchor distT="0" distB="0" distL="114300" distR="114300" simplePos="0" relativeHeight="251672576" behindDoc="0" locked="0" layoutInCell="1" allowOverlap="1" wp14:anchorId="58D116ED" wp14:editId="6869592A">
            <wp:simplePos x="0" y="0"/>
            <wp:positionH relativeFrom="margin">
              <wp:posOffset>-635</wp:posOffset>
            </wp:positionH>
            <wp:positionV relativeFrom="paragraph">
              <wp:posOffset>337185</wp:posOffset>
            </wp:positionV>
            <wp:extent cx="2743835" cy="1203325"/>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835" cy="1203325"/>
                    </a:xfrm>
                    <a:prstGeom prst="rect">
                      <a:avLst/>
                    </a:prstGeom>
                  </pic:spPr>
                </pic:pic>
              </a:graphicData>
            </a:graphic>
            <wp14:sizeRelH relativeFrom="margin">
              <wp14:pctWidth>0</wp14:pctWidth>
            </wp14:sizeRelH>
            <wp14:sizeRelV relativeFrom="margin">
              <wp14:pctHeight>0</wp14:pctHeight>
            </wp14:sizeRelV>
          </wp:anchor>
        </w:drawing>
      </w:r>
      <w:r w:rsidR="008E3101">
        <w:rPr>
          <w:b/>
          <w:sz w:val="28"/>
          <w:szCs w:val="28"/>
        </w:rPr>
        <w:t>Tio</w:t>
      </w:r>
      <w:bookmarkStart w:id="0" w:name="_GoBack"/>
      <w:bookmarkEnd w:id="0"/>
      <w:r w:rsidR="00833F2A" w:rsidRPr="006F6E36">
        <w:rPr>
          <w:b/>
          <w:sz w:val="28"/>
          <w:szCs w:val="28"/>
        </w:rPr>
        <w:t xml:space="preserve"> trendiga solgla</w:t>
      </w:r>
      <w:r w:rsidR="00257ECA">
        <w:rPr>
          <w:b/>
          <w:sz w:val="28"/>
          <w:szCs w:val="28"/>
        </w:rPr>
        <w:t>sögon att m</w:t>
      </w:r>
      <w:r w:rsidR="00103927">
        <w:rPr>
          <w:b/>
          <w:sz w:val="28"/>
          <w:szCs w:val="28"/>
        </w:rPr>
        <w:t xml:space="preserve">öta vårsolen i </w:t>
      </w:r>
      <w:r w:rsidR="00994C94">
        <w:rPr>
          <w:b/>
          <w:sz w:val="28"/>
          <w:szCs w:val="28"/>
        </w:rPr>
        <w:br/>
      </w:r>
      <w:r w:rsidR="00994C94">
        <w:rPr>
          <w:b/>
          <w:sz w:val="28"/>
          <w:szCs w:val="28"/>
        </w:rPr>
        <w:br/>
      </w:r>
      <w:r w:rsidR="00257ECA">
        <w:rPr>
          <w:b/>
        </w:rPr>
        <w:t>Saint Laure</w:t>
      </w:r>
      <w:r w:rsidR="00807004" w:rsidRPr="006F6E36">
        <w:rPr>
          <w:b/>
        </w:rPr>
        <w:t>nt</w:t>
      </w:r>
      <w:r w:rsidR="00833F2A" w:rsidRPr="006F6E36">
        <w:rPr>
          <w:b/>
        </w:rPr>
        <w:t xml:space="preserve"> </w:t>
      </w:r>
      <w:r w:rsidR="00807004" w:rsidRPr="006F6E36">
        <w:rPr>
          <w:b/>
        </w:rPr>
        <w:br/>
      </w:r>
      <w:r w:rsidR="00171BED" w:rsidRPr="006F6E36">
        <w:t>K</w:t>
      </w:r>
      <w:r w:rsidR="00833F2A" w:rsidRPr="006F6E36">
        <w:t>l</w:t>
      </w:r>
      <w:r w:rsidR="007035B3" w:rsidRPr="006F6E36">
        <w:t xml:space="preserve">assisk fjärilsformad </w:t>
      </w:r>
      <w:r w:rsidR="00833F2A" w:rsidRPr="006F6E36">
        <w:t>a</w:t>
      </w:r>
      <w:r>
        <w:t>cetatbåge i brunt med tonat</w:t>
      </w:r>
      <w:r w:rsidR="007035B3" w:rsidRPr="006F6E36">
        <w:t xml:space="preserve"> brunt glas </w:t>
      </w:r>
      <w:r w:rsidR="00833F2A" w:rsidRPr="006F6E36">
        <w:t xml:space="preserve">som går </w:t>
      </w:r>
      <w:r w:rsidR="007035B3" w:rsidRPr="006F6E36">
        <w:t>ton</w:t>
      </w:r>
      <w:r w:rsidR="00833F2A" w:rsidRPr="006F6E36">
        <w:t>-</w:t>
      </w:r>
      <w:r w:rsidR="007035B3" w:rsidRPr="006F6E36">
        <w:t>i</w:t>
      </w:r>
      <w:r w:rsidR="00833F2A" w:rsidRPr="006F6E36">
        <w:t>-</w:t>
      </w:r>
      <w:r w:rsidR="00171BED" w:rsidRPr="006F6E36">
        <w:t>ton med bågen. En l</w:t>
      </w:r>
      <w:r w:rsidR="007035B3" w:rsidRPr="006F6E36">
        <w:t>yxig båge med diskreta detaljer</w:t>
      </w:r>
      <w:r w:rsidR="00171BED" w:rsidRPr="006F6E36">
        <w:t xml:space="preserve"> från Saint Laurent. </w:t>
      </w:r>
      <w:r>
        <w:br/>
      </w:r>
      <w:r w:rsidR="00171BED" w:rsidRPr="006F6E36">
        <w:t>Pris</w:t>
      </w:r>
      <w:r w:rsidR="007035B3" w:rsidRPr="006F6E36">
        <w:t xml:space="preserve"> </w:t>
      </w:r>
      <w:proofErr w:type="gramStart"/>
      <w:r w:rsidR="00257ECA">
        <w:t>2650:-</w:t>
      </w:r>
      <w:proofErr w:type="gramEnd"/>
      <w:r w:rsidR="00257ECA">
        <w:t>.</w:t>
      </w:r>
      <w:r w:rsidR="00994C94">
        <w:rPr>
          <w:b/>
          <w:sz w:val="28"/>
          <w:szCs w:val="28"/>
        </w:rPr>
        <w:br/>
      </w:r>
    </w:p>
    <w:p w:rsidR="00257ECA" w:rsidRDefault="00257ECA">
      <w:r w:rsidRPr="006F6E36">
        <w:rPr>
          <w:noProof/>
          <w:lang w:eastAsia="sv-SE"/>
        </w:rPr>
        <w:drawing>
          <wp:anchor distT="0" distB="0" distL="114300" distR="114300" simplePos="0" relativeHeight="251670528" behindDoc="0" locked="0" layoutInCell="1" allowOverlap="1" wp14:anchorId="3BFB04AC" wp14:editId="27EF16B9">
            <wp:simplePos x="0" y="0"/>
            <wp:positionH relativeFrom="margin">
              <wp:posOffset>-635</wp:posOffset>
            </wp:positionH>
            <wp:positionV relativeFrom="paragraph">
              <wp:posOffset>182245</wp:posOffset>
            </wp:positionV>
            <wp:extent cx="2743835" cy="1179830"/>
            <wp:effectExtent l="0" t="0" r="0" b="127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835" cy="1179830"/>
                    </a:xfrm>
                    <a:prstGeom prst="rect">
                      <a:avLst/>
                    </a:prstGeom>
                  </pic:spPr>
                </pic:pic>
              </a:graphicData>
            </a:graphic>
            <wp14:sizeRelH relativeFrom="margin">
              <wp14:pctWidth>0</wp14:pctWidth>
            </wp14:sizeRelH>
            <wp14:sizeRelV relativeFrom="margin">
              <wp14:pctHeight>0</wp14:pctHeight>
            </wp14:sizeRelV>
          </wp:anchor>
        </w:drawing>
      </w:r>
    </w:p>
    <w:p w:rsidR="00257ECA" w:rsidRDefault="00257ECA">
      <w:r>
        <w:rPr>
          <w:b/>
        </w:rPr>
        <w:t>Carrera</w:t>
      </w:r>
      <w:r>
        <w:rPr>
          <w:b/>
        </w:rPr>
        <w:br/>
      </w:r>
      <w:r w:rsidR="00171BED" w:rsidRPr="006F6E36">
        <w:t>Supertrendig 70-talsinsiprieras pilotbåge i s</w:t>
      </w:r>
      <w:r w:rsidR="007035B3" w:rsidRPr="006F6E36">
        <w:t>köldpaddsfärgad brun acetat</w:t>
      </w:r>
      <w:r w:rsidR="00BB784B">
        <w:t xml:space="preserve"> och tonat</w:t>
      </w:r>
      <w:r w:rsidR="00171BED" w:rsidRPr="006F6E36">
        <w:t xml:space="preserve"> brunt glas. Pris </w:t>
      </w:r>
      <w:proofErr w:type="gramStart"/>
      <w:r w:rsidR="00171BED" w:rsidRPr="006F6E36">
        <w:t>1550:-</w:t>
      </w:r>
      <w:proofErr w:type="gramEnd"/>
      <w:r w:rsidR="00171BED" w:rsidRPr="006F6E36">
        <w:t xml:space="preserve">. </w:t>
      </w:r>
    </w:p>
    <w:p w:rsidR="00911B30" w:rsidRDefault="00994C94">
      <w:r>
        <w:br/>
      </w:r>
    </w:p>
    <w:p w:rsidR="00257ECA" w:rsidRDefault="00911B30">
      <w:r>
        <w:rPr>
          <w:noProof/>
          <w:lang w:eastAsia="sv-SE"/>
        </w:rPr>
        <w:drawing>
          <wp:anchor distT="0" distB="0" distL="114300" distR="114300" simplePos="0" relativeHeight="251674624" behindDoc="0" locked="0" layoutInCell="1" allowOverlap="1">
            <wp:simplePos x="0" y="0"/>
            <wp:positionH relativeFrom="column">
              <wp:posOffset>-635</wp:posOffset>
            </wp:positionH>
            <wp:positionV relativeFrom="paragraph">
              <wp:posOffset>212725</wp:posOffset>
            </wp:positionV>
            <wp:extent cx="2723515" cy="1078865"/>
            <wp:effectExtent l="0" t="0" r="635" b="6985"/>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3515" cy="1078865"/>
                    </a:xfrm>
                    <a:prstGeom prst="rect">
                      <a:avLst/>
                    </a:prstGeom>
                  </pic:spPr>
                </pic:pic>
              </a:graphicData>
            </a:graphic>
            <wp14:sizeRelH relativeFrom="margin">
              <wp14:pctWidth>0</wp14:pctWidth>
            </wp14:sizeRelH>
            <wp14:sizeRelV relativeFrom="margin">
              <wp14:pctHeight>0</wp14:pctHeight>
            </wp14:sizeRelV>
          </wp:anchor>
        </w:drawing>
      </w:r>
    </w:p>
    <w:p w:rsidR="00934C3C" w:rsidRDefault="00934C3C">
      <w:r w:rsidRPr="006F6E36">
        <w:rPr>
          <w:b/>
        </w:rPr>
        <w:t>Fellepini</w:t>
      </w:r>
      <w:r w:rsidRPr="006F6E36">
        <w:rPr>
          <w:b/>
        </w:rPr>
        <w:br/>
      </w:r>
      <w:proofErr w:type="spellStart"/>
      <w:r w:rsidR="001C540B" w:rsidRPr="006F6E36">
        <w:t>Casual</w:t>
      </w:r>
      <w:proofErr w:type="spellEnd"/>
      <w:r w:rsidR="001C540B" w:rsidRPr="006F6E36">
        <w:t xml:space="preserve"> p</w:t>
      </w:r>
      <w:r w:rsidRPr="006F6E36">
        <w:t>ilotbåge i metall med spegelglas ton</w:t>
      </w:r>
      <w:r w:rsidR="00171BED" w:rsidRPr="006F6E36">
        <w:t>-</w:t>
      </w:r>
      <w:r w:rsidRPr="006F6E36">
        <w:t>i</w:t>
      </w:r>
      <w:r w:rsidR="00171BED" w:rsidRPr="006F6E36">
        <w:t>-</w:t>
      </w:r>
      <w:r w:rsidRPr="006F6E36">
        <w:t xml:space="preserve">ton i </w:t>
      </w:r>
      <w:proofErr w:type="spellStart"/>
      <w:r w:rsidRPr="006F6E36">
        <w:t>roséguld</w:t>
      </w:r>
      <w:proofErr w:type="spellEnd"/>
      <w:r w:rsidRPr="006F6E36">
        <w:t xml:space="preserve"> från Fellepini</w:t>
      </w:r>
      <w:r w:rsidR="00171BED" w:rsidRPr="006F6E36">
        <w:t>. Exklusivt enbart på Synsam. Pris</w:t>
      </w:r>
      <w:r w:rsidRPr="006F6E36">
        <w:t xml:space="preserve"> </w:t>
      </w:r>
      <w:proofErr w:type="gramStart"/>
      <w:r w:rsidRPr="006F6E36">
        <w:t>79</w:t>
      </w:r>
      <w:r w:rsidR="00171BED" w:rsidRPr="006F6E36">
        <w:t>9:-</w:t>
      </w:r>
      <w:proofErr w:type="gramEnd"/>
      <w:r w:rsidR="00171BED" w:rsidRPr="006F6E36">
        <w:t xml:space="preserve">. </w:t>
      </w:r>
    </w:p>
    <w:p w:rsidR="006064C5" w:rsidRPr="00911B30" w:rsidRDefault="006064C5">
      <w:pPr>
        <w:rPr>
          <w:b/>
        </w:rPr>
      </w:pPr>
    </w:p>
    <w:p w:rsidR="00934C3C" w:rsidRPr="006F6E36" w:rsidRDefault="00911B30">
      <w:r w:rsidRPr="006F6E36">
        <w:rPr>
          <w:noProof/>
          <w:lang w:eastAsia="sv-SE"/>
        </w:rPr>
        <w:lastRenderedPageBreak/>
        <w:drawing>
          <wp:anchor distT="0" distB="0" distL="114300" distR="114300" simplePos="0" relativeHeight="251660288" behindDoc="0" locked="0" layoutInCell="1" allowOverlap="1">
            <wp:simplePos x="0" y="0"/>
            <wp:positionH relativeFrom="column">
              <wp:posOffset>-635</wp:posOffset>
            </wp:positionH>
            <wp:positionV relativeFrom="paragraph">
              <wp:posOffset>259715</wp:posOffset>
            </wp:positionV>
            <wp:extent cx="2743835" cy="1111250"/>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835" cy="1111250"/>
                    </a:xfrm>
                    <a:prstGeom prst="rect">
                      <a:avLst/>
                    </a:prstGeom>
                  </pic:spPr>
                </pic:pic>
              </a:graphicData>
            </a:graphic>
            <wp14:sizeRelH relativeFrom="margin">
              <wp14:pctWidth>0</wp14:pctWidth>
            </wp14:sizeRelH>
            <wp14:sizeRelV relativeFrom="margin">
              <wp14:pctHeight>0</wp14:pctHeight>
            </wp14:sizeRelV>
          </wp:anchor>
        </w:drawing>
      </w:r>
    </w:p>
    <w:p w:rsidR="006064C5" w:rsidRPr="006F6E36" w:rsidRDefault="001C73DF">
      <w:r w:rsidRPr="006F6E36">
        <w:rPr>
          <w:b/>
        </w:rPr>
        <w:t>WEB</w:t>
      </w:r>
      <w:r w:rsidRPr="006F6E36">
        <w:t xml:space="preserve"> </w:t>
      </w:r>
      <w:r w:rsidR="00807004" w:rsidRPr="006F6E36">
        <w:br/>
      </w:r>
      <w:r w:rsidR="00171BED" w:rsidRPr="006F6E36">
        <w:t>Rund båge i kombimaterial med trendig double bridge</w:t>
      </w:r>
      <w:r w:rsidR="00B75EE0">
        <w:t xml:space="preserve"> från det italienska</w:t>
      </w:r>
      <w:r w:rsidR="001C540B" w:rsidRPr="006F6E36">
        <w:t xml:space="preserve"> märket WEB</w:t>
      </w:r>
      <w:r w:rsidR="00B75EE0">
        <w:t xml:space="preserve">. Tunt </w:t>
      </w:r>
      <w:proofErr w:type="spellStart"/>
      <w:r w:rsidR="00B75EE0">
        <w:t>s</w:t>
      </w:r>
      <w:r w:rsidR="00171BED" w:rsidRPr="006F6E36">
        <w:t>köl</w:t>
      </w:r>
      <w:r w:rsidR="00DF16F3">
        <w:t>d</w:t>
      </w:r>
      <w:r w:rsidR="00171BED" w:rsidRPr="006F6E36">
        <w:t>paddsfärgat</w:t>
      </w:r>
      <w:proofErr w:type="spellEnd"/>
      <w:r w:rsidR="00171BED" w:rsidRPr="006F6E36">
        <w:t xml:space="preserve"> acetat mot militärgrön</w:t>
      </w:r>
      <w:r w:rsidR="008450B5" w:rsidRPr="006F6E36">
        <w:t xml:space="preserve"> me</w:t>
      </w:r>
      <w:r w:rsidR="00171BED" w:rsidRPr="006F6E36">
        <w:t>tall,</w:t>
      </w:r>
      <w:r w:rsidR="007035B3" w:rsidRPr="006F6E36">
        <w:t xml:space="preserve"> </w:t>
      </w:r>
      <w:r w:rsidR="008450B5" w:rsidRPr="006F6E36">
        <w:t>där</w:t>
      </w:r>
      <w:r w:rsidR="007035B3" w:rsidRPr="006F6E36">
        <w:t xml:space="preserve"> den gröna</w:t>
      </w:r>
      <w:r w:rsidR="00171BED" w:rsidRPr="006F6E36">
        <w:t xml:space="preserve"> färgen går över</w:t>
      </w:r>
      <w:r w:rsidR="008450B5" w:rsidRPr="006F6E36">
        <w:t xml:space="preserve"> i </w:t>
      </w:r>
      <w:r w:rsidR="00BB784B">
        <w:t>det tonad</w:t>
      </w:r>
      <w:r w:rsidR="001C540B" w:rsidRPr="006F6E36">
        <w:t xml:space="preserve">e </w:t>
      </w:r>
      <w:r w:rsidR="008450B5" w:rsidRPr="006F6E36">
        <w:t xml:space="preserve">glaset. </w:t>
      </w:r>
      <w:r w:rsidR="005615FA" w:rsidRPr="006F6E36">
        <w:t>Många fina detaljer</w:t>
      </w:r>
      <w:r w:rsidR="001C540B" w:rsidRPr="006F6E36">
        <w:t>.</w:t>
      </w:r>
      <w:r w:rsidR="005615FA" w:rsidRPr="006F6E36">
        <w:t xml:space="preserve"> </w:t>
      </w:r>
      <w:r w:rsidR="001C540B" w:rsidRPr="006F6E36">
        <w:t>Pris</w:t>
      </w:r>
      <w:r w:rsidRPr="006F6E36">
        <w:t xml:space="preserve"> </w:t>
      </w:r>
      <w:proofErr w:type="gramStart"/>
      <w:r w:rsidRPr="006F6E36">
        <w:t>1699:-</w:t>
      </w:r>
      <w:proofErr w:type="gramEnd"/>
      <w:r w:rsidRPr="006F6E36">
        <w:t xml:space="preserve">. </w:t>
      </w:r>
      <w:r w:rsidR="00DF16F3">
        <w:br/>
      </w:r>
      <w:r w:rsidR="006064C5">
        <w:br/>
      </w:r>
    </w:p>
    <w:p w:rsidR="00934C3C" w:rsidRPr="006F6E36" w:rsidRDefault="00257ECA">
      <w:r w:rsidRPr="006F6E36">
        <w:rPr>
          <w:noProof/>
          <w:lang w:eastAsia="sv-SE"/>
        </w:rPr>
        <w:drawing>
          <wp:anchor distT="0" distB="0" distL="114300" distR="114300" simplePos="0" relativeHeight="251661312" behindDoc="0" locked="0" layoutInCell="1" allowOverlap="1">
            <wp:simplePos x="0" y="0"/>
            <wp:positionH relativeFrom="margin">
              <wp:posOffset>-635</wp:posOffset>
            </wp:positionH>
            <wp:positionV relativeFrom="paragraph">
              <wp:posOffset>237490</wp:posOffset>
            </wp:positionV>
            <wp:extent cx="2743835" cy="1182370"/>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835" cy="1182370"/>
                    </a:xfrm>
                    <a:prstGeom prst="rect">
                      <a:avLst/>
                    </a:prstGeom>
                  </pic:spPr>
                </pic:pic>
              </a:graphicData>
            </a:graphic>
            <wp14:sizeRelH relativeFrom="margin">
              <wp14:pctWidth>0</wp14:pctWidth>
            </wp14:sizeRelH>
            <wp14:sizeRelV relativeFrom="margin">
              <wp14:pctHeight>0</wp14:pctHeight>
            </wp14:sizeRelV>
          </wp:anchor>
        </w:drawing>
      </w:r>
    </w:p>
    <w:p w:rsidR="006064C5" w:rsidRDefault="00257ECA" w:rsidP="00257ECA">
      <w:r w:rsidRPr="006F6E36">
        <w:rPr>
          <w:b/>
        </w:rPr>
        <w:t>Bottega Veneta</w:t>
      </w:r>
      <w:r w:rsidRPr="006F6E36">
        <w:rPr>
          <w:b/>
        </w:rPr>
        <w:br/>
      </w:r>
      <w:r w:rsidRPr="006F6E36">
        <w:t>En exklusiv pärla från Bottega Veneta. En lyxig kombination av ljusrosa acetat och guldfärgad metall. Bågen har mån</w:t>
      </w:r>
      <w:r w:rsidR="00BB784B">
        <w:t>ga fina detaljer och ett läckert tonat</w:t>
      </w:r>
      <w:r w:rsidRPr="006F6E36">
        <w:t xml:space="preserve"> rosa glas. </w:t>
      </w:r>
      <w:r w:rsidR="00911B30">
        <w:br/>
      </w:r>
      <w:r w:rsidRPr="006F6E36">
        <w:t xml:space="preserve">Pris </w:t>
      </w:r>
      <w:proofErr w:type="gramStart"/>
      <w:r w:rsidRPr="006F6E36">
        <w:t>4349:-</w:t>
      </w:r>
      <w:proofErr w:type="gramEnd"/>
      <w:r w:rsidRPr="006F6E36">
        <w:t>.</w:t>
      </w:r>
    </w:p>
    <w:p w:rsidR="00DF16F3" w:rsidRPr="006F6E36" w:rsidRDefault="00DF16F3" w:rsidP="00257ECA">
      <w:r>
        <w:br/>
      </w:r>
    </w:p>
    <w:p w:rsidR="00934C3C" w:rsidRPr="006F6E36" w:rsidRDefault="00257ECA" w:rsidP="007035B3">
      <w:r w:rsidRPr="006F6E36">
        <w:rPr>
          <w:noProof/>
          <w:lang w:eastAsia="sv-SE"/>
        </w:rPr>
        <w:drawing>
          <wp:anchor distT="0" distB="0" distL="114300" distR="114300" simplePos="0" relativeHeight="251662336" behindDoc="0" locked="0" layoutInCell="1" allowOverlap="1">
            <wp:simplePos x="0" y="0"/>
            <wp:positionH relativeFrom="margin">
              <wp:posOffset>-635</wp:posOffset>
            </wp:positionH>
            <wp:positionV relativeFrom="paragraph">
              <wp:posOffset>238760</wp:posOffset>
            </wp:positionV>
            <wp:extent cx="2743835" cy="1031240"/>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835" cy="1031240"/>
                    </a:xfrm>
                    <a:prstGeom prst="rect">
                      <a:avLst/>
                    </a:prstGeom>
                  </pic:spPr>
                </pic:pic>
              </a:graphicData>
            </a:graphic>
            <wp14:sizeRelH relativeFrom="margin">
              <wp14:pctWidth>0</wp14:pctWidth>
            </wp14:sizeRelH>
            <wp14:sizeRelV relativeFrom="margin">
              <wp14:pctHeight>0</wp14:pctHeight>
            </wp14:sizeRelV>
          </wp:anchor>
        </w:drawing>
      </w:r>
    </w:p>
    <w:p w:rsidR="007035B3" w:rsidRDefault="007035B3" w:rsidP="007035B3">
      <w:r w:rsidRPr="006F6E36">
        <w:rPr>
          <w:b/>
        </w:rPr>
        <w:t>Tomas Maier</w:t>
      </w:r>
      <w:r w:rsidRPr="006F6E36">
        <w:t xml:space="preserve"> </w:t>
      </w:r>
      <w:r w:rsidR="001C540B" w:rsidRPr="006F6E36">
        <w:br/>
        <w:t xml:space="preserve">Lättburen båge i ljusbeige kristall som går ton-i-ton med ett brunt </w:t>
      </w:r>
      <w:r w:rsidR="00BB784B">
        <w:t>tonat</w:t>
      </w:r>
      <w:r w:rsidRPr="006F6E36">
        <w:t xml:space="preserve"> glas</w:t>
      </w:r>
      <w:r w:rsidR="00DF16F3">
        <w:t xml:space="preserve"> från Tomas Maier</w:t>
      </w:r>
      <w:r w:rsidR="001C540B" w:rsidRPr="006F6E36">
        <w:t xml:space="preserve">. </w:t>
      </w:r>
      <w:r w:rsidR="00911B30">
        <w:br/>
      </w:r>
      <w:r w:rsidR="001C540B" w:rsidRPr="006F6E36">
        <w:t xml:space="preserve">Pris </w:t>
      </w:r>
      <w:proofErr w:type="gramStart"/>
      <w:r w:rsidR="001C540B" w:rsidRPr="006F6E36">
        <w:t>2149:-</w:t>
      </w:r>
      <w:proofErr w:type="gramEnd"/>
      <w:r w:rsidR="001C540B" w:rsidRPr="006F6E36">
        <w:t>.</w:t>
      </w:r>
    </w:p>
    <w:p w:rsidR="006064C5" w:rsidRDefault="006064C5" w:rsidP="007035B3"/>
    <w:p w:rsidR="00257ECA" w:rsidRPr="006F6E36" w:rsidRDefault="006064C5" w:rsidP="007035B3">
      <w:r>
        <w:br/>
      </w:r>
    </w:p>
    <w:p w:rsidR="00911B30" w:rsidRDefault="00911B30">
      <w:r>
        <w:rPr>
          <w:noProof/>
          <w:lang w:eastAsia="sv-SE"/>
        </w:rPr>
        <w:drawing>
          <wp:anchor distT="0" distB="0" distL="114300" distR="114300" simplePos="0" relativeHeight="251673600" behindDoc="0" locked="0" layoutInCell="1" allowOverlap="1">
            <wp:simplePos x="0" y="0"/>
            <wp:positionH relativeFrom="column">
              <wp:posOffset>-635</wp:posOffset>
            </wp:positionH>
            <wp:positionV relativeFrom="paragraph">
              <wp:posOffset>20320</wp:posOffset>
            </wp:positionV>
            <wp:extent cx="2743835" cy="1073785"/>
            <wp:effectExtent l="0" t="0" r="0" b="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835" cy="1073785"/>
                    </a:xfrm>
                    <a:prstGeom prst="rect">
                      <a:avLst/>
                    </a:prstGeom>
                  </pic:spPr>
                </pic:pic>
              </a:graphicData>
            </a:graphic>
            <wp14:sizeRelH relativeFrom="margin">
              <wp14:pctWidth>0</wp14:pctWidth>
            </wp14:sizeRelH>
            <wp14:sizeRelV relativeFrom="margin">
              <wp14:pctHeight>0</wp14:pctHeight>
            </wp14:sizeRelV>
          </wp:anchor>
        </w:drawing>
      </w:r>
      <w:r w:rsidR="006064C5">
        <w:br/>
      </w:r>
      <w:r w:rsidR="007035B3" w:rsidRPr="006F6E36">
        <w:rPr>
          <w:b/>
        </w:rPr>
        <w:t>Dolce</w:t>
      </w:r>
      <w:r w:rsidR="00DF16F3">
        <w:rPr>
          <w:b/>
        </w:rPr>
        <w:t>&amp;</w:t>
      </w:r>
      <w:r w:rsidR="007035B3" w:rsidRPr="006F6E36">
        <w:rPr>
          <w:b/>
        </w:rPr>
        <w:t>Gabbana</w:t>
      </w:r>
      <w:r w:rsidR="007035B3" w:rsidRPr="006F6E36">
        <w:t xml:space="preserve"> </w:t>
      </w:r>
      <w:r w:rsidR="007035B3" w:rsidRPr="006F6E36">
        <w:br/>
      </w:r>
      <w:proofErr w:type="spellStart"/>
      <w:r w:rsidR="007035B3" w:rsidRPr="006F6E36">
        <w:t>S</w:t>
      </w:r>
      <w:r w:rsidR="001C540B" w:rsidRPr="006F6E36">
        <w:t>uperhet</w:t>
      </w:r>
      <w:proofErr w:type="spellEnd"/>
      <w:r w:rsidR="001C540B" w:rsidRPr="006F6E36">
        <w:t xml:space="preserve"> </w:t>
      </w:r>
      <w:proofErr w:type="spellStart"/>
      <w:r w:rsidR="001C540B" w:rsidRPr="006F6E36">
        <w:t>s</w:t>
      </w:r>
      <w:r w:rsidR="007035B3" w:rsidRPr="006F6E36">
        <w:t>hieldmodell</w:t>
      </w:r>
      <w:proofErr w:type="spellEnd"/>
      <w:r w:rsidR="007035B3" w:rsidRPr="006F6E36">
        <w:t xml:space="preserve"> </w:t>
      </w:r>
      <w:r w:rsidR="00BB784B">
        <w:t>med tonat glas i</w:t>
      </w:r>
      <w:r w:rsidR="001C540B" w:rsidRPr="006F6E36">
        <w:t xml:space="preserve"> en violett ton från Dol</w:t>
      </w:r>
      <w:r w:rsidR="00DF16F3">
        <w:t>ce&amp;Gabbana. Exklusivt bara på S</w:t>
      </w:r>
      <w:r w:rsidR="001C73DF" w:rsidRPr="006F6E36">
        <w:t xml:space="preserve">ynsam. </w:t>
      </w:r>
      <w:r w:rsidR="00DF16F3">
        <w:br/>
      </w:r>
      <w:r w:rsidR="001C540B" w:rsidRPr="006F6E36">
        <w:t xml:space="preserve">Pris </w:t>
      </w:r>
      <w:proofErr w:type="gramStart"/>
      <w:r w:rsidR="001C73DF" w:rsidRPr="006F6E36">
        <w:t>2399:-</w:t>
      </w:r>
      <w:proofErr w:type="gramEnd"/>
      <w:r w:rsidR="001C540B" w:rsidRPr="006F6E36">
        <w:t>.</w:t>
      </w:r>
      <w:r w:rsidR="00994C94">
        <w:br/>
      </w:r>
      <w:r w:rsidR="006064C5">
        <w:br/>
      </w:r>
    </w:p>
    <w:p w:rsidR="006064C5" w:rsidRDefault="00911B30" w:rsidP="00257ECA">
      <w:pPr>
        <w:rPr>
          <w:b/>
        </w:rPr>
      </w:pPr>
      <w:r w:rsidRPr="006F6E36">
        <w:rPr>
          <w:noProof/>
          <w:lang w:eastAsia="sv-SE"/>
        </w:rPr>
        <w:drawing>
          <wp:anchor distT="0" distB="0" distL="114300" distR="114300" simplePos="0" relativeHeight="251664384" behindDoc="0" locked="0" layoutInCell="1" allowOverlap="1">
            <wp:simplePos x="0" y="0"/>
            <wp:positionH relativeFrom="column">
              <wp:posOffset>60325</wp:posOffset>
            </wp:positionH>
            <wp:positionV relativeFrom="paragraph">
              <wp:posOffset>211455</wp:posOffset>
            </wp:positionV>
            <wp:extent cx="2682875" cy="1435735"/>
            <wp:effectExtent l="0" t="0" r="3175"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2875" cy="1435735"/>
                    </a:xfrm>
                    <a:prstGeom prst="rect">
                      <a:avLst/>
                    </a:prstGeom>
                  </pic:spPr>
                </pic:pic>
              </a:graphicData>
            </a:graphic>
            <wp14:sizeRelH relativeFrom="margin">
              <wp14:pctWidth>0</wp14:pctWidth>
            </wp14:sizeRelH>
            <wp14:sizeRelV relativeFrom="margin">
              <wp14:pctHeight>0</wp14:pctHeight>
            </wp14:sizeRelV>
          </wp:anchor>
        </w:drawing>
      </w:r>
    </w:p>
    <w:p w:rsidR="00257ECA" w:rsidRPr="006064C5" w:rsidRDefault="00257ECA" w:rsidP="00257ECA">
      <w:pPr>
        <w:rPr>
          <w:b/>
        </w:rPr>
      </w:pPr>
      <w:r w:rsidRPr="006F6E36">
        <w:rPr>
          <w:b/>
        </w:rPr>
        <w:t>Stella Mc</w:t>
      </w:r>
      <w:r w:rsidR="00DF16F3">
        <w:rPr>
          <w:b/>
        </w:rPr>
        <w:t>C</w:t>
      </w:r>
      <w:r w:rsidRPr="006F6E36">
        <w:rPr>
          <w:b/>
        </w:rPr>
        <w:t>artney</w:t>
      </w:r>
      <w:r w:rsidR="00BB784B">
        <w:br/>
        <w:t>Tidlös, m</w:t>
      </w:r>
      <w:r w:rsidRPr="006F6E36">
        <w:t>arkerad</w:t>
      </w:r>
      <w:r w:rsidR="00BB784B">
        <w:t>, s</w:t>
      </w:r>
      <w:r w:rsidRPr="006F6E36">
        <w:t>vart</w:t>
      </w:r>
      <w:r w:rsidR="00BB784B">
        <w:t xml:space="preserve"> acetatbåge med tonat</w:t>
      </w:r>
      <w:r w:rsidRPr="006F6E36">
        <w:t xml:space="preserve"> glas dekorerade med Stella Mc</w:t>
      </w:r>
      <w:r w:rsidR="00DF16F3">
        <w:t>C</w:t>
      </w:r>
      <w:r w:rsidRPr="006F6E36">
        <w:t xml:space="preserve">artneys signum </w:t>
      </w:r>
      <w:proofErr w:type="spellStart"/>
      <w:r w:rsidRPr="006F6E36">
        <w:t>fallabellakedjan</w:t>
      </w:r>
      <w:proofErr w:type="spellEnd"/>
      <w:r w:rsidRPr="006F6E36">
        <w:t xml:space="preserve"> i guld. </w:t>
      </w:r>
      <w:r w:rsidR="006064C5">
        <w:br/>
      </w:r>
      <w:r w:rsidRPr="006F6E36">
        <w:t xml:space="preserve">Pris </w:t>
      </w:r>
      <w:proofErr w:type="gramStart"/>
      <w:r w:rsidRPr="006F6E36">
        <w:t>3099:-</w:t>
      </w:r>
      <w:proofErr w:type="gramEnd"/>
    </w:p>
    <w:p w:rsidR="00994C94" w:rsidRDefault="00994C94">
      <w:pPr>
        <w:rPr>
          <w:noProof/>
          <w:lang w:eastAsia="sv-SE"/>
        </w:rPr>
      </w:pPr>
    </w:p>
    <w:p w:rsidR="00DF16F3" w:rsidRDefault="00DF16F3">
      <w:pPr>
        <w:rPr>
          <w:noProof/>
          <w:lang w:eastAsia="sv-SE"/>
        </w:rPr>
      </w:pPr>
    </w:p>
    <w:p w:rsidR="00994C94" w:rsidRDefault="00994C94">
      <w:pPr>
        <w:rPr>
          <w:noProof/>
          <w:lang w:eastAsia="sv-SE"/>
        </w:rPr>
      </w:pPr>
    </w:p>
    <w:p w:rsidR="001C73DF" w:rsidRPr="00994C94" w:rsidRDefault="00994C94">
      <w:pPr>
        <w:rPr>
          <w:b/>
        </w:rPr>
      </w:pPr>
      <w:r>
        <w:rPr>
          <w:noProof/>
          <w:lang w:eastAsia="sv-SE"/>
        </w:rPr>
        <w:drawing>
          <wp:anchor distT="0" distB="0" distL="114300" distR="114300" simplePos="0" relativeHeight="251675648" behindDoc="0" locked="0" layoutInCell="1" allowOverlap="1">
            <wp:simplePos x="0" y="0"/>
            <wp:positionH relativeFrom="column">
              <wp:posOffset>-635</wp:posOffset>
            </wp:positionH>
            <wp:positionV relativeFrom="paragraph">
              <wp:posOffset>-635</wp:posOffset>
            </wp:positionV>
            <wp:extent cx="2747694" cy="979805"/>
            <wp:effectExtent l="0" t="0" r="0" b="0"/>
            <wp:wrapSquare wrapText="bothSides"/>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694" cy="979805"/>
                    </a:xfrm>
                    <a:prstGeom prst="rect">
                      <a:avLst/>
                    </a:prstGeom>
                  </pic:spPr>
                </pic:pic>
              </a:graphicData>
            </a:graphic>
          </wp:anchor>
        </w:drawing>
      </w:r>
      <w:r>
        <w:rPr>
          <w:b/>
        </w:rPr>
        <w:br/>
      </w:r>
      <w:r w:rsidR="007035B3" w:rsidRPr="006F6E36">
        <w:rPr>
          <w:b/>
        </w:rPr>
        <w:t>Ray Ban</w:t>
      </w:r>
      <w:r w:rsidR="007035B3" w:rsidRPr="006F6E36">
        <w:br/>
      </w:r>
      <w:r w:rsidR="00843183" w:rsidRPr="006F6E36">
        <w:t>80-talsinspirerad h</w:t>
      </w:r>
      <w:r w:rsidR="001C73DF" w:rsidRPr="006F6E36">
        <w:t xml:space="preserve">exagonformad båge </w:t>
      </w:r>
      <w:r w:rsidR="00843183" w:rsidRPr="006F6E36">
        <w:t xml:space="preserve">i guld med trendigt gröna flat </w:t>
      </w:r>
      <w:proofErr w:type="spellStart"/>
      <w:r w:rsidR="00843183" w:rsidRPr="006F6E36">
        <w:t>lenses</w:t>
      </w:r>
      <w:proofErr w:type="spellEnd"/>
      <w:r w:rsidR="00843183" w:rsidRPr="006F6E36">
        <w:t xml:space="preserve"> från Ray B</w:t>
      </w:r>
      <w:r w:rsidR="001C73DF" w:rsidRPr="006F6E36">
        <w:t>an</w:t>
      </w:r>
      <w:r w:rsidR="00843183" w:rsidRPr="006F6E36">
        <w:t xml:space="preserve">. </w:t>
      </w:r>
      <w:r>
        <w:br/>
      </w:r>
      <w:r w:rsidR="00843183" w:rsidRPr="006F6E36">
        <w:t xml:space="preserve">Pris </w:t>
      </w:r>
      <w:proofErr w:type="gramStart"/>
      <w:r w:rsidR="00843183" w:rsidRPr="006F6E36">
        <w:t>1</w:t>
      </w:r>
      <w:r w:rsidR="001C73DF" w:rsidRPr="006F6E36">
        <w:t>549:-</w:t>
      </w:r>
      <w:proofErr w:type="gramEnd"/>
      <w:r w:rsidR="001C73DF" w:rsidRPr="006F6E36">
        <w:t>.</w:t>
      </w:r>
    </w:p>
    <w:p w:rsidR="00257ECA" w:rsidRPr="006F6E36" w:rsidRDefault="006064C5">
      <w:r>
        <w:br/>
      </w:r>
    </w:p>
    <w:p w:rsidR="005615FA" w:rsidRPr="006F6E36" w:rsidRDefault="006064C5">
      <w:r w:rsidRPr="006F6E36">
        <w:rPr>
          <w:noProof/>
          <w:lang w:eastAsia="sv-SE"/>
        </w:rPr>
        <w:drawing>
          <wp:anchor distT="0" distB="0" distL="114300" distR="114300" simplePos="0" relativeHeight="251666432" behindDoc="0" locked="0" layoutInCell="1" allowOverlap="1">
            <wp:simplePos x="0" y="0"/>
            <wp:positionH relativeFrom="column">
              <wp:posOffset>-635</wp:posOffset>
            </wp:positionH>
            <wp:positionV relativeFrom="paragraph">
              <wp:posOffset>203200</wp:posOffset>
            </wp:positionV>
            <wp:extent cx="2743835" cy="1179830"/>
            <wp:effectExtent l="0" t="0" r="0" b="127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835" cy="1179830"/>
                    </a:xfrm>
                    <a:prstGeom prst="rect">
                      <a:avLst/>
                    </a:prstGeom>
                  </pic:spPr>
                </pic:pic>
              </a:graphicData>
            </a:graphic>
            <wp14:sizeRelH relativeFrom="margin">
              <wp14:pctWidth>0</wp14:pctWidth>
            </wp14:sizeRelH>
            <wp14:sizeRelV relativeFrom="margin">
              <wp14:pctHeight>0</wp14:pctHeight>
            </wp14:sizeRelV>
          </wp:anchor>
        </w:drawing>
      </w:r>
    </w:p>
    <w:p w:rsidR="005615FA" w:rsidRPr="006F6E36" w:rsidRDefault="005615FA">
      <w:r w:rsidRPr="006F6E36">
        <w:rPr>
          <w:b/>
        </w:rPr>
        <w:t>To</w:t>
      </w:r>
      <w:r w:rsidR="001D1353" w:rsidRPr="006F6E36">
        <w:rPr>
          <w:b/>
        </w:rPr>
        <w:t>m Ford</w:t>
      </w:r>
      <w:r w:rsidR="00D91681" w:rsidRPr="006F6E36">
        <w:br/>
        <w:t>Fjärilsformad båge med tvåfärgat graderat</w:t>
      </w:r>
      <w:r w:rsidRPr="006F6E36">
        <w:t xml:space="preserve"> acetat </w:t>
      </w:r>
      <w:r w:rsidR="00D91681" w:rsidRPr="006F6E36">
        <w:t xml:space="preserve">som går från grått till </w:t>
      </w:r>
      <w:proofErr w:type="spellStart"/>
      <w:r w:rsidR="00D91681" w:rsidRPr="006F6E36">
        <w:t>nude</w:t>
      </w:r>
      <w:proofErr w:type="spellEnd"/>
      <w:r w:rsidR="00D91681" w:rsidRPr="006F6E36">
        <w:t>. Komb</w:t>
      </w:r>
      <w:r w:rsidR="00BB784B">
        <w:t>inerat med ett blått tonat gl</w:t>
      </w:r>
      <w:r w:rsidR="00D91681" w:rsidRPr="006F6E36">
        <w:t xml:space="preserve">as. </w:t>
      </w:r>
      <w:r w:rsidR="00DF16F3">
        <w:br/>
      </w:r>
      <w:r w:rsidR="00D91681" w:rsidRPr="006F6E36">
        <w:t xml:space="preserve">Pris </w:t>
      </w:r>
      <w:proofErr w:type="gramStart"/>
      <w:r w:rsidR="00D91681" w:rsidRPr="006F6E36">
        <w:t>2899:-</w:t>
      </w:r>
      <w:proofErr w:type="gramEnd"/>
      <w:r w:rsidR="00D91681" w:rsidRPr="006F6E36">
        <w:t>.</w:t>
      </w:r>
    </w:p>
    <w:p w:rsidR="005615FA" w:rsidRPr="006F6E36" w:rsidRDefault="00994C94">
      <w:r>
        <w:br/>
      </w:r>
    </w:p>
    <w:p w:rsidR="00994C94" w:rsidRDefault="00994C94" w:rsidP="004941FD">
      <w:pPr>
        <w:rPr>
          <w:rStyle w:val="Stark"/>
          <w:rFonts w:asciiTheme="majorHAnsi" w:eastAsia="Times New Roman" w:hAnsiTheme="majorHAnsi" w:cs="Times New Roman"/>
          <w:b w:val="0"/>
          <w:sz w:val="20"/>
          <w:szCs w:val="20"/>
        </w:rPr>
      </w:pPr>
      <w:r w:rsidRPr="00994C94">
        <w:rPr>
          <w:rStyle w:val="Stark"/>
          <w:rFonts w:asciiTheme="majorHAnsi" w:eastAsia="Times New Roman" w:hAnsiTheme="majorHAnsi" w:cs="Times New Roman"/>
          <w:b w:val="0"/>
          <w:sz w:val="20"/>
          <w:szCs w:val="20"/>
        </w:rPr>
        <w:t xml:space="preserve">Samtliga bågar ovan finns att köpa i Synsams butiker eller på </w:t>
      </w:r>
      <w:hyperlink r:id="rId17" w:history="1">
        <w:r w:rsidRPr="00994C94">
          <w:rPr>
            <w:rStyle w:val="Hyperlnk"/>
            <w:rFonts w:asciiTheme="majorHAnsi" w:eastAsia="Times New Roman" w:hAnsiTheme="majorHAnsi" w:cs="Times New Roman"/>
            <w:sz w:val="20"/>
            <w:szCs w:val="20"/>
          </w:rPr>
          <w:t>www.synsam.se</w:t>
        </w:r>
      </w:hyperlink>
      <w:r w:rsidRPr="00994C94">
        <w:rPr>
          <w:rStyle w:val="Stark"/>
          <w:rFonts w:asciiTheme="majorHAnsi" w:eastAsia="Times New Roman" w:hAnsiTheme="majorHAnsi" w:cs="Times New Roman"/>
          <w:b w:val="0"/>
          <w:sz w:val="20"/>
          <w:szCs w:val="20"/>
        </w:rPr>
        <w:t>.</w:t>
      </w:r>
      <w:r>
        <w:rPr>
          <w:rStyle w:val="Stark"/>
          <w:rFonts w:asciiTheme="majorHAnsi" w:eastAsia="Times New Roman" w:hAnsiTheme="majorHAnsi" w:cs="Times New Roman"/>
          <w:b w:val="0"/>
          <w:sz w:val="20"/>
          <w:szCs w:val="20"/>
        </w:rPr>
        <w:br/>
        <w:t>De bågar Marina bär på bilden kommer från Gucci.</w:t>
      </w:r>
    </w:p>
    <w:p w:rsidR="00994C94" w:rsidRPr="00994C94" w:rsidRDefault="00994C94" w:rsidP="004941FD">
      <w:pPr>
        <w:rPr>
          <w:rStyle w:val="Stark"/>
          <w:rFonts w:asciiTheme="majorHAnsi" w:eastAsia="Times New Roman" w:hAnsiTheme="majorHAnsi" w:cs="Times New Roman"/>
          <w:b w:val="0"/>
          <w:sz w:val="20"/>
          <w:szCs w:val="20"/>
        </w:rPr>
      </w:pPr>
    </w:p>
    <w:p w:rsidR="004941FD" w:rsidRPr="004941FD" w:rsidRDefault="004941FD" w:rsidP="004941FD">
      <w:pPr>
        <w:rPr>
          <w:rFonts w:asciiTheme="majorHAnsi" w:hAnsiTheme="majorHAnsi"/>
          <w:b/>
          <w:bCs/>
          <w:sz w:val="20"/>
          <w:szCs w:val="20"/>
        </w:rPr>
      </w:pPr>
      <w:r w:rsidRPr="004941FD">
        <w:rPr>
          <w:rStyle w:val="Stark"/>
          <w:rFonts w:asciiTheme="majorHAnsi" w:eastAsia="Times New Roman" w:hAnsiTheme="majorHAnsi" w:cs="Times New Roman"/>
          <w:sz w:val="20"/>
          <w:szCs w:val="20"/>
        </w:rPr>
        <w:t>Om Synsam Group</w:t>
      </w:r>
      <w:r w:rsidRPr="004941FD">
        <w:rPr>
          <w:rStyle w:val="Stark"/>
          <w:rFonts w:asciiTheme="majorHAnsi" w:hAnsiTheme="majorHAnsi"/>
          <w:sz w:val="20"/>
          <w:szCs w:val="20"/>
        </w:rPr>
        <w:br/>
      </w:r>
      <w:r w:rsidRPr="004941FD">
        <w:rPr>
          <w:rFonts w:asciiTheme="majorHAnsi" w:hAnsiTheme="majorHAnsi" w:cs="Times New Roman"/>
          <w:sz w:val="20"/>
          <w:szCs w:val="20"/>
        </w:rPr>
        <w:t xml:space="preserve">Synsam Group är Nordens ledande aktör inom Eye Fashion. Synsam erbjuder ett unikt sortiment av glasögon, solglasögon, sportglasögon, linser samt tillbehör för kundens egen stil och unika behov. Utöver detta erbjuder Synsam även en service- och kunskapsnivå inom ögonhälsa av högsta kvalitet. Koncernen är verksam i sju länder, omsätter cirka 3 miljarder SEK och har 2500 anställda i 500 butiker. Butikerna drivs under varumärkena Synsam och Profil Optik. Sedan 2014 ägs Synsam av CVC </w:t>
      </w:r>
      <w:proofErr w:type="spellStart"/>
      <w:r w:rsidRPr="004941FD">
        <w:rPr>
          <w:rFonts w:asciiTheme="majorHAnsi" w:hAnsiTheme="majorHAnsi" w:cs="Times New Roman"/>
          <w:sz w:val="20"/>
          <w:szCs w:val="20"/>
        </w:rPr>
        <w:t>Capital</w:t>
      </w:r>
      <w:proofErr w:type="spellEnd"/>
      <w:r w:rsidRPr="004941FD">
        <w:rPr>
          <w:rFonts w:asciiTheme="majorHAnsi" w:hAnsiTheme="majorHAnsi" w:cs="Times New Roman"/>
          <w:sz w:val="20"/>
          <w:szCs w:val="20"/>
        </w:rPr>
        <w:t xml:space="preserve"> Partners.</w:t>
      </w:r>
    </w:p>
    <w:p w:rsidR="004941FD" w:rsidRPr="004941FD" w:rsidRDefault="004941FD" w:rsidP="004941FD">
      <w:pPr>
        <w:rPr>
          <w:rStyle w:val="Stark"/>
          <w:rFonts w:asciiTheme="majorHAnsi" w:hAnsiTheme="majorHAnsi"/>
          <w:sz w:val="20"/>
          <w:szCs w:val="20"/>
        </w:rPr>
      </w:pPr>
    </w:p>
    <w:p w:rsidR="004941FD" w:rsidRPr="004941FD" w:rsidRDefault="004941FD" w:rsidP="004941FD">
      <w:pPr>
        <w:rPr>
          <w:rStyle w:val="Stark"/>
          <w:rFonts w:asciiTheme="majorHAnsi" w:hAnsiTheme="majorHAnsi"/>
          <w:sz w:val="20"/>
          <w:szCs w:val="20"/>
        </w:rPr>
      </w:pPr>
      <w:r w:rsidRPr="004941FD">
        <w:rPr>
          <w:rStyle w:val="Stark"/>
          <w:rFonts w:asciiTheme="majorHAnsi" w:eastAsia="Times New Roman" w:hAnsiTheme="majorHAnsi" w:cs="Times New Roman"/>
          <w:sz w:val="20"/>
          <w:szCs w:val="20"/>
        </w:rPr>
        <w:t>För mer information kontakta:</w:t>
      </w:r>
    </w:p>
    <w:p w:rsidR="004941FD" w:rsidRPr="004941FD" w:rsidRDefault="004941FD" w:rsidP="004941FD">
      <w:pPr>
        <w:pStyle w:val="Normalwebb"/>
        <w:shd w:val="clear" w:color="auto" w:fill="FFFFFF"/>
        <w:spacing w:before="0" w:beforeAutospacing="0" w:after="0" w:afterAutospacing="0" w:line="270" w:lineRule="atLeast"/>
        <w:rPr>
          <w:rFonts w:asciiTheme="majorHAnsi" w:hAnsiTheme="majorHAnsi"/>
          <w:color w:val="0E0E0E"/>
          <w:sz w:val="20"/>
          <w:szCs w:val="20"/>
        </w:rPr>
      </w:pPr>
      <w:r w:rsidRPr="004941FD">
        <w:rPr>
          <w:rFonts w:asciiTheme="majorHAnsi" w:hAnsiTheme="majorHAnsi"/>
          <w:color w:val="0E0E0E"/>
          <w:sz w:val="20"/>
          <w:szCs w:val="20"/>
        </w:rPr>
        <w:t>Michael Grimborg, CMO Synsam Group</w:t>
      </w:r>
      <w:r w:rsidRPr="004941FD">
        <w:rPr>
          <w:rFonts w:asciiTheme="majorHAnsi" w:hAnsiTheme="majorHAnsi"/>
          <w:color w:val="0E0E0E"/>
          <w:sz w:val="20"/>
          <w:szCs w:val="20"/>
        </w:rPr>
        <w:br/>
        <w:t>Mobil: 070-769 99 99</w:t>
      </w:r>
    </w:p>
    <w:p w:rsidR="004941FD" w:rsidRPr="004941FD" w:rsidRDefault="004941FD" w:rsidP="004941FD">
      <w:pPr>
        <w:pStyle w:val="Normalwebb"/>
        <w:shd w:val="clear" w:color="auto" w:fill="FFFFFF"/>
        <w:spacing w:before="0" w:beforeAutospacing="0" w:after="0" w:afterAutospacing="0" w:line="270" w:lineRule="atLeast"/>
        <w:rPr>
          <w:rFonts w:asciiTheme="majorHAnsi" w:hAnsiTheme="majorHAnsi"/>
          <w:color w:val="0E0E0E"/>
          <w:sz w:val="20"/>
          <w:szCs w:val="20"/>
        </w:rPr>
      </w:pPr>
    </w:p>
    <w:p w:rsidR="004941FD" w:rsidRPr="004941FD" w:rsidRDefault="004941FD" w:rsidP="004941FD">
      <w:pPr>
        <w:pStyle w:val="Normalwebb"/>
        <w:shd w:val="clear" w:color="auto" w:fill="FFFFFF"/>
        <w:spacing w:before="0" w:beforeAutospacing="0" w:after="0" w:afterAutospacing="0" w:line="270" w:lineRule="atLeast"/>
        <w:rPr>
          <w:rFonts w:asciiTheme="majorHAnsi" w:hAnsiTheme="majorHAnsi"/>
          <w:color w:val="0E0E0E"/>
          <w:sz w:val="20"/>
          <w:szCs w:val="20"/>
          <w:lang w:val="en-US"/>
        </w:rPr>
      </w:pPr>
      <w:r w:rsidRPr="004941FD">
        <w:rPr>
          <w:rFonts w:asciiTheme="majorHAnsi" w:hAnsiTheme="majorHAnsi"/>
          <w:color w:val="0E0E0E"/>
          <w:sz w:val="20"/>
          <w:szCs w:val="20"/>
          <w:lang w:val="en-US"/>
        </w:rPr>
        <w:t>Anneli Fichtelius, Head of Internal Communication, Synsam Group</w:t>
      </w:r>
    </w:p>
    <w:p w:rsidR="004941FD" w:rsidRPr="004941FD" w:rsidRDefault="004941FD" w:rsidP="004941FD">
      <w:pPr>
        <w:pStyle w:val="Normalwebb"/>
        <w:shd w:val="clear" w:color="auto" w:fill="FFFFFF"/>
        <w:spacing w:before="0" w:beforeAutospacing="0" w:after="0" w:afterAutospacing="0" w:line="270" w:lineRule="atLeast"/>
        <w:rPr>
          <w:rFonts w:asciiTheme="majorHAnsi" w:hAnsiTheme="majorHAnsi"/>
          <w:color w:val="0E0E0E"/>
          <w:sz w:val="20"/>
          <w:szCs w:val="20"/>
        </w:rPr>
      </w:pPr>
      <w:r w:rsidRPr="004941FD">
        <w:rPr>
          <w:rFonts w:asciiTheme="majorHAnsi" w:hAnsiTheme="majorHAnsi"/>
          <w:color w:val="0E0E0E"/>
          <w:sz w:val="20"/>
          <w:szCs w:val="20"/>
        </w:rPr>
        <w:t>Mobil: 070-838 44 90</w:t>
      </w:r>
    </w:p>
    <w:p w:rsidR="001C73DF" w:rsidRPr="006F6E36" w:rsidRDefault="001C73DF"/>
    <w:p w:rsidR="001C73DF" w:rsidRPr="006F6E36" w:rsidRDefault="001C73DF"/>
    <w:p w:rsidR="00B515A5" w:rsidRDefault="00B515A5"/>
    <w:sectPr w:rsidR="00B515A5" w:rsidSect="006064C5">
      <w:headerReference w:type="default" r:id="rId18"/>
      <w:footerReference w:type="default" r:id="rId19"/>
      <w:pgSz w:w="11906" w:h="16838"/>
      <w:pgMar w:top="1135" w:right="1417" w:bottom="426" w:left="1417" w:header="426" w:footer="9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11A" w:rsidRDefault="00AA711A" w:rsidP="004B62C7">
      <w:pPr>
        <w:spacing w:after="0" w:line="240" w:lineRule="auto"/>
      </w:pPr>
      <w:r>
        <w:separator/>
      </w:r>
    </w:p>
  </w:endnote>
  <w:endnote w:type="continuationSeparator" w:id="0">
    <w:p w:rsidR="00AA711A" w:rsidRDefault="00AA711A" w:rsidP="004B6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C7" w:rsidRDefault="004B62C7">
    <w:pPr>
      <w:pStyle w:val="Sidfot"/>
    </w:pPr>
    <w:r>
      <w:rPr>
        <w:rFonts w:ascii="Verdana" w:hAnsi="Verdana"/>
        <w:b/>
        <w:noProof/>
        <w:color w:val="000000" w:themeColor="text1"/>
        <w:sz w:val="12"/>
        <w:szCs w:val="12"/>
        <w:lang w:eastAsia="sv-SE"/>
      </w:rPr>
      <w:drawing>
        <wp:anchor distT="0" distB="0" distL="114300" distR="114300" simplePos="0" relativeHeight="251661312" behindDoc="0" locked="0" layoutInCell="1" allowOverlap="1" wp14:anchorId="73B8A1F9" wp14:editId="0D2AD023">
          <wp:simplePos x="0" y="0"/>
          <wp:positionH relativeFrom="margin">
            <wp:align>center</wp:align>
          </wp:positionH>
          <wp:positionV relativeFrom="paragraph">
            <wp:posOffset>55790</wp:posOffset>
          </wp:positionV>
          <wp:extent cx="1051200" cy="302400"/>
          <wp:effectExtent l="0" t="0" r="0" b="2540"/>
          <wp:wrapNone/>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sam_symbol_1_orange_CMYK.eps"/>
                  <pic:cNvPicPr/>
                </pic:nvPicPr>
                <pic:blipFill>
                  <a:blip r:embed="rId1">
                    <a:extLst>
                      <a:ext uri="{28A0092B-C50C-407E-A947-70E740481C1C}">
                        <a14:useLocalDpi xmlns:a14="http://schemas.microsoft.com/office/drawing/2010/main" val="0"/>
                      </a:ext>
                    </a:extLst>
                  </a:blip>
                  <a:stretch>
                    <a:fillRect/>
                  </a:stretch>
                </pic:blipFill>
                <pic:spPr>
                  <a:xfrm>
                    <a:off x="0" y="0"/>
                    <a:ext cx="1051200" cy="30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11A" w:rsidRDefault="00AA711A" w:rsidP="004B62C7">
      <w:pPr>
        <w:spacing w:after="0" w:line="240" w:lineRule="auto"/>
      </w:pPr>
      <w:r>
        <w:separator/>
      </w:r>
    </w:p>
  </w:footnote>
  <w:footnote w:type="continuationSeparator" w:id="0">
    <w:p w:rsidR="00AA711A" w:rsidRDefault="00AA711A" w:rsidP="004B6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1FD" w:rsidRPr="00024C51" w:rsidRDefault="004941FD" w:rsidP="004941FD">
    <w:pPr>
      <w:pStyle w:val="Sidhuvud"/>
      <w:rPr>
        <w:rFonts w:asciiTheme="majorHAnsi" w:hAnsiTheme="majorHAnsi"/>
        <w:color w:val="A6A6A6" w:themeColor="background1" w:themeShade="A6"/>
        <w:sz w:val="20"/>
      </w:rPr>
    </w:pPr>
    <w:r>
      <w:rPr>
        <w:rFonts w:asciiTheme="majorHAnsi" w:hAnsiTheme="majorHAnsi"/>
        <w:color w:val="A6A6A6" w:themeColor="background1" w:themeShade="A6"/>
        <w:sz w:val="20"/>
      </w:rPr>
      <w:tab/>
    </w:r>
    <w:r>
      <w:rPr>
        <w:rFonts w:asciiTheme="majorHAnsi" w:hAnsiTheme="majorHAnsi"/>
        <w:color w:val="A6A6A6" w:themeColor="background1" w:themeShade="A6"/>
        <w:sz w:val="20"/>
      </w:rPr>
      <w:tab/>
    </w:r>
  </w:p>
  <w:p w:rsidR="004941FD" w:rsidRDefault="004941FD">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3DF"/>
    <w:rsid w:val="00103927"/>
    <w:rsid w:val="00171BED"/>
    <w:rsid w:val="0018294A"/>
    <w:rsid w:val="001C35C3"/>
    <w:rsid w:val="001C540B"/>
    <w:rsid w:val="001C73DF"/>
    <w:rsid w:val="001D1353"/>
    <w:rsid w:val="001F2DDD"/>
    <w:rsid w:val="00257ECA"/>
    <w:rsid w:val="003B2D54"/>
    <w:rsid w:val="004941FD"/>
    <w:rsid w:val="004B62C7"/>
    <w:rsid w:val="005615FA"/>
    <w:rsid w:val="00576938"/>
    <w:rsid w:val="006064C5"/>
    <w:rsid w:val="00676DBE"/>
    <w:rsid w:val="006F6E36"/>
    <w:rsid w:val="007035B3"/>
    <w:rsid w:val="00807004"/>
    <w:rsid w:val="00833F2A"/>
    <w:rsid w:val="00843183"/>
    <w:rsid w:val="008450B5"/>
    <w:rsid w:val="008A4B8E"/>
    <w:rsid w:val="008E3101"/>
    <w:rsid w:val="00911B30"/>
    <w:rsid w:val="00934C3C"/>
    <w:rsid w:val="00994C94"/>
    <w:rsid w:val="00AA711A"/>
    <w:rsid w:val="00B0260C"/>
    <w:rsid w:val="00B13E98"/>
    <w:rsid w:val="00B515A5"/>
    <w:rsid w:val="00B75EE0"/>
    <w:rsid w:val="00BB784B"/>
    <w:rsid w:val="00BD15F7"/>
    <w:rsid w:val="00D74316"/>
    <w:rsid w:val="00D91681"/>
    <w:rsid w:val="00DF16F3"/>
    <w:rsid w:val="00FB058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0B7AA1"/>
  <w15:chartTrackingRefBased/>
  <w15:docId w15:val="{B07DFB89-7A82-43FC-87FB-A4AA45CE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035B3"/>
    <w:pPr>
      <w:ind w:left="720"/>
      <w:contextualSpacing/>
    </w:pPr>
  </w:style>
  <w:style w:type="paragraph" w:styleId="Sidhuvud">
    <w:name w:val="header"/>
    <w:basedOn w:val="Normal"/>
    <w:link w:val="SidhuvudChar"/>
    <w:uiPriority w:val="99"/>
    <w:unhideWhenUsed/>
    <w:rsid w:val="004B62C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B62C7"/>
  </w:style>
  <w:style w:type="paragraph" w:styleId="Sidfot">
    <w:name w:val="footer"/>
    <w:basedOn w:val="Normal"/>
    <w:link w:val="SidfotChar"/>
    <w:uiPriority w:val="99"/>
    <w:unhideWhenUsed/>
    <w:rsid w:val="004B62C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B62C7"/>
  </w:style>
  <w:style w:type="character" w:styleId="Stark">
    <w:name w:val="Strong"/>
    <w:basedOn w:val="Standardstycketeckensnitt"/>
    <w:uiPriority w:val="22"/>
    <w:qFormat/>
    <w:rsid w:val="004941FD"/>
    <w:rPr>
      <w:b/>
      <w:bCs/>
    </w:rPr>
  </w:style>
  <w:style w:type="paragraph" w:styleId="Normalwebb">
    <w:name w:val="Normal (Web)"/>
    <w:basedOn w:val="Normal"/>
    <w:uiPriority w:val="99"/>
    <w:unhideWhenUsed/>
    <w:rsid w:val="004941F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994C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44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file:///C:\Users\anfi\Desktop\www.synsam.se"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3</Pages>
  <Words>593</Words>
  <Characters>3145</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 Fichtelius</dc:creator>
  <cp:keywords/>
  <dc:description/>
  <cp:lastModifiedBy>Anneli Fichtelius</cp:lastModifiedBy>
  <cp:revision>6</cp:revision>
  <cp:lastPrinted>2017-03-24T10:49:00Z</cp:lastPrinted>
  <dcterms:created xsi:type="dcterms:W3CDTF">2017-03-23T22:16:00Z</dcterms:created>
  <dcterms:modified xsi:type="dcterms:W3CDTF">2017-03-24T10:49:00Z</dcterms:modified>
</cp:coreProperties>
</file>