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2D868" w14:textId="77777777" w:rsidR="00F26837" w:rsidRDefault="00F26837" w:rsidP="00D7551B">
      <w:pPr>
        <w:pStyle w:val="Rubrik"/>
      </w:pPr>
    </w:p>
    <w:p w14:paraId="7EC4F8A0" w14:textId="77777777" w:rsidR="00F26837" w:rsidRDefault="00F26837" w:rsidP="00D7551B">
      <w:pPr>
        <w:pStyle w:val="Rubrik"/>
      </w:pPr>
    </w:p>
    <w:sdt>
      <w:sdtPr>
        <w:alias w:val="propRubrik"/>
        <w:tag w:val="propRubrik"/>
        <w:id w:val="-2108108601"/>
        <w:placeholder>
          <w:docPart w:val="977C2AC7582B49B6BEDEBC93105793D8"/>
        </w:placeholder>
      </w:sdtPr>
      <w:sdtEndPr/>
      <w:sdtContent>
        <w:p w14:paraId="65831313" w14:textId="77777777" w:rsidR="0010550B" w:rsidRDefault="00F26837" w:rsidP="00D7551B">
          <w:pPr>
            <w:pStyle w:val="Rubrik"/>
          </w:pPr>
          <w:r w:rsidRPr="00F26837">
            <w:t>Norconsult vinner Kungsbackas arkitekturpris – igen!</w:t>
          </w:r>
        </w:p>
      </w:sdtContent>
    </w:sdt>
    <w:p w14:paraId="6DB4F79A" w14:textId="77777777" w:rsidR="00F26837" w:rsidRPr="000D3181" w:rsidRDefault="00F26837" w:rsidP="00F26837">
      <w:pPr>
        <w:rPr>
          <w:b/>
        </w:rPr>
      </w:pPr>
      <w:r w:rsidRPr="000D3181">
        <w:rPr>
          <w:b/>
        </w:rPr>
        <w:t>För andra året i rad vinner Norconsult Kungsbackas arkitekturpris för bästa stadsmiljö. Denna gång är det en vattenkanal med två dammar i Kolla Parkstad som vinner priset.</w:t>
      </w:r>
    </w:p>
    <w:p w14:paraId="528BC329" w14:textId="721C24E2" w:rsidR="009D5C35" w:rsidRPr="000D3181" w:rsidRDefault="009D5C35" w:rsidP="009D5C35">
      <w:r w:rsidRPr="000D3181">
        <w:t xml:space="preserve">Norconsults landskapsarkitekter har stått för gestaltningen och VA-ingenjörer har löst </w:t>
      </w:r>
      <w:r w:rsidR="009B7053">
        <w:t xml:space="preserve">de tekniska </w:t>
      </w:r>
      <w:r w:rsidRPr="000D3181">
        <w:t>fråg</w:t>
      </w:r>
      <w:r w:rsidR="009B7053">
        <w:t>orna</w:t>
      </w:r>
      <w:r w:rsidRPr="000D3181">
        <w:t xml:space="preserve"> med vatten som pumpas runt </w:t>
      </w:r>
      <w:r w:rsidR="00BD7550">
        <w:t xml:space="preserve">i en kanal mellan två dammar. </w:t>
      </w:r>
      <w:r w:rsidRPr="000D3181">
        <w:t>Kanalen övergår i en perennplantering i blå toner som slingrar sig ner till en av två dagvattendammar.</w:t>
      </w:r>
    </w:p>
    <w:p w14:paraId="56CACB3E" w14:textId="77777777" w:rsidR="009D5C35" w:rsidRPr="000D3181" w:rsidRDefault="009D5C35" w:rsidP="009D5C35">
      <w:pPr>
        <w:rPr>
          <w:i/>
          <w:color w:val="000000" w:themeColor="text1"/>
        </w:rPr>
      </w:pPr>
      <w:r w:rsidRPr="000D3181">
        <w:rPr>
          <w:i/>
          <w:color w:val="000000" w:themeColor="text1"/>
        </w:rPr>
        <w:t>Juryns motivering till priset:</w:t>
      </w:r>
    </w:p>
    <w:p w14:paraId="3CE3F113" w14:textId="77777777" w:rsidR="009D5C35" w:rsidRPr="000D3181" w:rsidRDefault="009D5C35" w:rsidP="009D5C35">
      <w:pPr>
        <w:rPr>
          <w:i/>
          <w:color w:val="000000" w:themeColor="text1"/>
        </w:rPr>
      </w:pPr>
      <w:r w:rsidRPr="000D3181">
        <w:rPr>
          <w:i/>
          <w:color w:val="000000" w:themeColor="text1"/>
        </w:rPr>
        <w:t>”Den runda dammen ligger väl inpassad vid den södra sidan av parken. Vattenvägen bidrar till en levande stimulerande miljö där de boende i området kan finna fina platser för avkoppling och lek. Dammen och vattenvägen har ägnats stor arkitektonisk omsorg kring utformning, materialval samt planteringar.”</w:t>
      </w:r>
    </w:p>
    <w:p w14:paraId="0FA440CB" w14:textId="7BC51F3C" w:rsidR="00B1405F" w:rsidRPr="000D3181" w:rsidRDefault="00FF15B1" w:rsidP="00FF15B1">
      <w:r w:rsidRPr="000D3181">
        <w:t>I detaljplanen för området fanns en tanke att ta hand om dagvattnet i ett öppet system</w:t>
      </w:r>
      <w:r w:rsidR="004F5468">
        <w:t>. Detta</w:t>
      </w:r>
      <w:r w:rsidRPr="000D3181">
        <w:t xml:space="preserve"> var </w:t>
      </w:r>
      <w:r w:rsidR="004F5468">
        <w:t xml:space="preserve">dock inte </w:t>
      </w:r>
      <w:r w:rsidRPr="000D3181">
        <w:t xml:space="preserve">genomförbart då området är för platt vilket skulle göra </w:t>
      </w:r>
      <w:r w:rsidR="009B7053">
        <w:t>de</w:t>
      </w:r>
      <w:r w:rsidR="00BD7550">
        <w:t>t</w:t>
      </w:r>
      <w:r w:rsidR="009B7053">
        <w:t xml:space="preserve"> föreslagna diket</w:t>
      </w:r>
      <w:r w:rsidRPr="000D3181">
        <w:t xml:space="preserve"> för djup</w:t>
      </w:r>
      <w:r w:rsidR="009B7053">
        <w:t>t</w:t>
      </w:r>
      <w:r w:rsidRPr="000D3181">
        <w:t>.</w:t>
      </w:r>
      <w:r w:rsidR="009B7053">
        <w:t xml:space="preserve"> Dagvattnet leds </w:t>
      </w:r>
      <w:r w:rsidR="00BD7550">
        <w:t>i stället</w:t>
      </w:r>
      <w:r w:rsidR="009B7053">
        <w:t xml:space="preserve"> i ledninga</w:t>
      </w:r>
      <w:r w:rsidR="00BD7550">
        <w:t>r</w:t>
      </w:r>
      <w:r w:rsidR="009B7053">
        <w:t xml:space="preserve"> under </w:t>
      </w:r>
      <w:r w:rsidR="00BD7550">
        <w:t>kana</w:t>
      </w:r>
      <w:r w:rsidR="009B7053">
        <w:t xml:space="preserve">len ner till </w:t>
      </w:r>
      <w:r w:rsidR="00BD7550">
        <w:t>två dagvattendammar där det renas för att sedan rinna ut i K</w:t>
      </w:r>
      <w:r w:rsidR="009B7053">
        <w:t>ungb</w:t>
      </w:r>
      <w:r w:rsidR="009B7053" w:rsidRPr="00BD7550">
        <w:rPr>
          <w:color w:val="000000" w:themeColor="text1"/>
        </w:rPr>
        <w:t>ac</w:t>
      </w:r>
      <w:r w:rsidR="009B7053">
        <w:t>kaån</w:t>
      </w:r>
      <w:r w:rsidR="00BD7550">
        <w:t>.</w:t>
      </w:r>
    </w:p>
    <w:p w14:paraId="64B50ABB" w14:textId="73211F17" w:rsidR="004F5468" w:rsidRDefault="00F26837" w:rsidP="00F26837">
      <w:r w:rsidRPr="000D3181">
        <w:t xml:space="preserve">- </w:t>
      </w:r>
      <w:r w:rsidR="00BD7550">
        <w:t>Kanalen</w:t>
      </w:r>
      <w:r w:rsidR="009B7053">
        <w:t xml:space="preserve"> symboliser</w:t>
      </w:r>
      <w:r w:rsidR="00BD7550">
        <w:t>ar</w:t>
      </w:r>
      <w:r w:rsidR="009B7053">
        <w:t xml:space="preserve"> dagvatt</w:t>
      </w:r>
      <w:r w:rsidR="00BD7550">
        <w:t>nets</w:t>
      </w:r>
      <w:r w:rsidR="009B7053">
        <w:t xml:space="preserve"> väg genom området</w:t>
      </w:r>
      <w:r w:rsidR="00BD7550">
        <w:t xml:space="preserve">, berättar </w:t>
      </w:r>
      <w:r w:rsidRPr="000D3181">
        <w:t xml:space="preserve">Karin Gamberg, uppdragsledare på Norconsult. Målet </w:t>
      </w:r>
      <w:r w:rsidR="004F5468">
        <w:t>var</w:t>
      </w:r>
      <w:r w:rsidRPr="000D3181">
        <w:t xml:space="preserve"> att skapa en miljö där de boende kan komma nära vattnet. Kanalen har därför fått breda kanter med små övergångar. Det finns trädäck och sittplatser i olika utformning där det ska vara trivsamt att vistas och dammen har </w:t>
      </w:r>
      <w:r w:rsidR="004F5468">
        <w:t xml:space="preserve">hoppstenar för spänning och lek, </w:t>
      </w:r>
      <w:r w:rsidR="00365AEB">
        <w:t>fortsätter Karin</w:t>
      </w:r>
      <w:r w:rsidR="004F5468">
        <w:t>.</w:t>
      </w:r>
    </w:p>
    <w:p w14:paraId="15F54D27" w14:textId="3E52BBE6" w:rsidR="00F26837" w:rsidRDefault="00F26837" w:rsidP="00F26837">
      <w:r>
        <w:t>Juryn, bestående av ordförande och vice ordförande i byggnadsnämnden samt tre arkitekter, presenterades ca 20 bidrag av vilka man valde ut tre</w:t>
      </w:r>
      <w:r w:rsidR="009D5C35">
        <w:t xml:space="preserve"> som nominerades</w:t>
      </w:r>
      <w:r>
        <w:t xml:space="preserve">. Det som gör detta pris extra roligt är att det är invånarna i Kungsbacka kommun som röstar fram den slutliga vinnaren. </w:t>
      </w:r>
    </w:p>
    <w:p w14:paraId="0FE4C331" w14:textId="6848C7E5" w:rsidR="00365AEB" w:rsidRDefault="00365AEB" w:rsidP="00F26837">
      <w:r>
        <w:t>- Vi är otroligt glada och stolta över priset och uppskattar det goda samarbetet med Kungsbacka kommun, avslutar Karin Gamberg.</w:t>
      </w:r>
      <w:bookmarkStart w:id="0" w:name="_GoBack"/>
      <w:bookmarkEnd w:id="0"/>
    </w:p>
    <w:p w14:paraId="7637AC6C" w14:textId="77777777" w:rsidR="00365AEB" w:rsidRDefault="00365AEB" w:rsidP="00F26837"/>
    <w:p w14:paraId="7DF62897" w14:textId="77777777" w:rsidR="00F26837" w:rsidRDefault="00F26837" w:rsidP="00F26837">
      <w:r>
        <w:t>För mer information kontakta:</w:t>
      </w:r>
    </w:p>
    <w:p w14:paraId="678023F6" w14:textId="77777777" w:rsidR="00F26837" w:rsidRDefault="00F26837" w:rsidP="00F26837">
      <w:r>
        <w:t>Karin Gamberg</w:t>
      </w:r>
      <w:r>
        <w:br/>
        <w:t xml:space="preserve">Uppdragsledare, Team Väg- och järnvägsteknik </w:t>
      </w:r>
      <w:r>
        <w:br/>
        <w:t xml:space="preserve">Telefon:  +46 101418245  </w:t>
      </w:r>
      <w:r>
        <w:br/>
      </w:r>
      <w:r w:rsidRPr="00F26837">
        <w:t xml:space="preserve">E-post:   Karin.Gamberg@norconsult.com  </w:t>
      </w:r>
    </w:p>
    <w:p w14:paraId="39F07EFE" w14:textId="77777777" w:rsidR="00F26837" w:rsidRDefault="00F26837" w:rsidP="00F26837"/>
    <w:p w14:paraId="5A449BF5" w14:textId="4170733C" w:rsidR="008560CC" w:rsidRDefault="00F26837" w:rsidP="008560CC">
      <w:r>
        <w:t>Katrine Hermansson</w:t>
      </w:r>
      <w:r>
        <w:br/>
        <w:t>Landskapsarkitekt</w:t>
      </w:r>
      <w:r>
        <w:br/>
        <w:t xml:space="preserve">Telefon:  +46 101418175  </w:t>
      </w:r>
      <w:r>
        <w:br/>
      </w:r>
      <w:r w:rsidRPr="00F26837">
        <w:t>E-post:   Katr</w:t>
      </w:r>
      <w:r>
        <w:t xml:space="preserve">ine.Hermansson@norconsult.com  </w:t>
      </w:r>
    </w:p>
    <w:sectPr w:rsidR="008560CC" w:rsidSect="00D619B0">
      <w:headerReference w:type="default" r:id="rId11"/>
      <w:footerReference w:type="default" r:id="rId12"/>
      <w:pgSz w:w="11906" w:h="16838" w:code="9"/>
      <w:pgMar w:top="1701" w:right="1418" w:bottom="1418" w:left="1418" w:header="34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CAE25" w14:textId="77777777" w:rsidR="00F17DC6" w:rsidRDefault="00F17DC6" w:rsidP="004755BC">
      <w:pPr>
        <w:spacing w:after="0" w:line="240" w:lineRule="auto"/>
      </w:pPr>
      <w:r>
        <w:separator/>
      </w:r>
    </w:p>
  </w:endnote>
  <w:endnote w:type="continuationSeparator" w:id="0">
    <w:p w14:paraId="7B0EE693" w14:textId="77777777" w:rsidR="00F17DC6" w:rsidRDefault="00F17DC6" w:rsidP="00475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3E734" w14:textId="7FBD42D9" w:rsidR="00303A96" w:rsidRDefault="00744BC4" w:rsidP="00303A96">
    <w:pPr>
      <w:pStyle w:val="Sidfot"/>
      <w:pBdr>
        <w:top w:val="single" w:sz="6" w:space="4" w:color="BCBFC2" w:themeColor="accent2" w:themeTint="66"/>
      </w:pBdr>
      <w:ind w:left="-23"/>
    </w:pPr>
    <w:r>
      <w:fldChar w:fldCharType="begin"/>
    </w:r>
    <w:r w:rsidRPr="004E6D9B">
      <w:instrText xml:space="preserve"> FILENAME  \* Lower \p  \* MERGEFORMAT </w:instrText>
    </w:r>
    <w:r>
      <w:fldChar w:fldCharType="separate"/>
    </w:r>
    <w:r w:rsidR="00F26837">
      <w:t>dokument2</w:t>
    </w:r>
    <w:r>
      <w:fldChar w:fldCharType="end"/>
    </w:r>
    <w:r w:rsidR="00303A96">
      <w:ptab w:relativeTo="margin" w:alignment="right" w:leader="none"/>
    </w:r>
    <w:r w:rsidR="00303A96">
      <w:fldChar w:fldCharType="begin"/>
    </w:r>
    <w:r w:rsidR="00303A96">
      <w:instrText xml:space="preserve"> SAVEDATE  \@ "yyyy-MM-dd" \* MERGEFORMAT </w:instrText>
    </w:r>
    <w:r w:rsidR="00303A96">
      <w:fldChar w:fldCharType="separate"/>
    </w:r>
    <w:r w:rsidR="009B7053">
      <w:t>2017-10-09</w:t>
    </w:r>
    <w:r w:rsidR="00303A96">
      <w:fldChar w:fldCharType="end"/>
    </w:r>
    <w:r w:rsidR="00303A96">
      <w:t xml:space="preserve">  | </w:t>
    </w:r>
    <w:r w:rsidR="00303A96" w:rsidRPr="00BB5F6A">
      <w:t xml:space="preserve"> </w:t>
    </w:r>
    <w:r w:rsidR="00303A96" w:rsidRPr="00BB5F6A">
      <w:fldChar w:fldCharType="begin"/>
    </w:r>
    <w:r w:rsidR="00303A96" w:rsidRPr="00BB5F6A">
      <w:instrText xml:space="preserve"> PAGE  \* Arabic  \* MERGEFORMAT </w:instrText>
    </w:r>
    <w:r w:rsidR="00303A96" w:rsidRPr="00BB5F6A">
      <w:fldChar w:fldCharType="separate"/>
    </w:r>
    <w:r w:rsidR="00A96580">
      <w:t>1</w:t>
    </w:r>
    <w:r w:rsidR="00303A96" w:rsidRPr="00BB5F6A">
      <w:fldChar w:fldCharType="end"/>
    </w:r>
    <w:r w:rsidR="00303A96">
      <w:t>(</w:t>
    </w:r>
    <w:fldSimple w:instr=" NUMPAGES   \* MERGEFORMAT ">
      <w:r w:rsidR="00A96580">
        <w:t>1</w:t>
      </w:r>
    </w:fldSimple>
    <w:r w:rsidR="00303A96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70B66" w14:textId="77777777" w:rsidR="00F17DC6" w:rsidRDefault="00F17DC6" w:rsidP="004755BC">
      <w:pPr>
        <w:spacing w:after="0" w:line="240" w:lineRule="auto"/>
      </w:pPr>
      <w:r>
        <w:separator/>
      </w:r>
    </w:p>
  </w:footnote>
  <w:footnote w:type="continuationSeparator" w:id="0">
    <w:p w14:paraId="66E2B0D2" w14:textId="77777777" w:rsidR="00F17DC6" w:rsidRDefault="00F17DC6" w:rsidP="00475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4C667" w14:textId="77777777" w:rsidR="00303A96" w:rsidRPr="001512D0" w:rsidRDefault="00303A96" w:rsidP="00303A96">
    <w:pPr>
      <w:pStyle w:val="TitleHeader"/>
      <w:spacing w:before="240" w:after="0"/>
      <w:rPr>
        <w:rFonts w:ascii="Arial" w:hAnsi="Arial" w:cs="Arial"/>
        <w:color w:val="5B6064" w:themeColor="accent2"/>
      </w:rPr>
    </w:pPr>
    <w:r w:rsidRPr="00932E34">
      <w:rPr>
        <w:noProof/>
        <w:szCs w:val="16"/>
        <w:lang w:eastAsia="sv-SE"/>
      </w:rPr>
      <w:drawing>
        <wp:anchor distT="0" distB="0" distL="114300" distR="114300" simplePos="0" relativeHeight="251660288" behindDoc="0" locked="0" layoutInCell="1" allowOverlap="1" wp14:anchorId="6C2C1F44" wp14:editId="73B875B3">
          <wp:simplePos x="0" y="0"/>
          <wp:positionH relativeFrom="margin">
            <wp:align>left</wp:align>
          </wp:positionH>
          <wp:positionV relativeFrom="topMargin">
            <wp:posOffset>396240</wp:posOffset>
          </wp:positionV>
          <wp:extent cx="1404000" cy="291600"/>
          <wp:effectExtent l="0" t="0" r="571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rconsult_logo_mal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000" cy="29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F26837">
      <w:rPr>
        <w:rFonts w:ascii="Arial" w:hAnsi="Arial" w:cs="Arial"/>
        <w:color w:val="5B6064" w:themeColor="accent2"/>
      </w:rPr>
      <w:t>PRESSRELEASE</w:t>
    </w:r>
  </w:p>
  <w:p w14:paraId="63AC3FDF" w14:textId="77777777" w:rsidR="00303A96" w:rsidRPr="00932E34" w:rsidRDefault="00303A96" w:rsidP="00303A96">
    <w:pPr>
      <w:pStyle w:val="Sidhuvud"/>
      <w:pBdr>
        <w:bottom w:val="single" w:sz="6" w:space="6" w:color="BCBFC2" w:themeColor="accent2" w:themeTint="66"/>
      </w:pBdr>
      <w:tabs>
        <w:tab w:val="clear" w:pos="4536"/>
      </w:tabs>
      <w:rPr>
        <w:szCs w:val="16"/>
      </w:rPr>
    </w:pPr>
    <w:r>
      <w:rPr>
        <w:b/>
        <w:szCs w:val="16"/>
      </w:rPr>
      <w:tab/>
    </w:r>
    <w:r w:rsidRPr="00866164">
      <w:rPr>
        <w:szCs w:val="16"/>
      </w:rPr>
      <w:t xml:space="preserve"> </w:t>
    </w:r>
    <w:sdt>
      <w:sdtPr>
        <w:rPr>
          <w:szCs w:val="16"/>
        </w:rPr>
        <w:alias w:val="propUppdragsnr."/>
        <w:tag w:val="propUppdragsnr."/>
        <w:id w:val="858933709"/>
        <w:placeholder>
          <w:docPart w:val="96BCDC38AD514DCBA1ABCFC5CA7B03D0"/>
        </w:placeholder>
      </w:sdtPr>
      <w:sdtEndPr/>
      <w:sdtContent>
        <w:r w:rsidR="00F26837">
          <w:rPr>
            <w:szCs w:val="16"/>
          </w:rPr>
          <w:t xml:space="preserve"> </w:t>
        </w:r>
      </w:sdtContent>
    </w:sdt>
  </w:p>
  <w:p w14:paraId="621B41C6" w14:textId="77777777" w:rsidR="00303A96" w:rsidRPr="00DA6281" w:rsidRDefault="00303A96" w:rsidP="00303A96">
    <w:pPr>
      <w:pStyle w:val="Sidhuvud"/>
    </w:pPr>
    <w:r w:rsidRPr="00DA6281">
      <w:rPr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68859EE" wp14:editId="37EEA35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16000" cy="108000"/>
              <wp:effectExtent l="0" t="0" r="0" b="6350"/>
              <wp:wrapNone/>
              <wp:docPr id="14" name="Isosceles Tri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216000" cy="108000"/>
                      </a:xfrm>
                      <a:prstGeom prst="triangle">
                        <a:avLst/>
                      </a:prstGeom>
                      <a:solidFill>
                        <a:srgbClr val="E7E6E6">
                          <a:lumMod val="75000"/>
                        </a:srgb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E6C827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Isosceles Triangle 14" o:spid="_x0000_s1026" type="#_x0000_t5" style="position:absolute;margin-left:0;margin-top:0;width:17pt;height:8.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" o:allowincell="f" fillcolor="#afabab" stroked="f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F1BDC"/>
    <w:multiLevelType w:val="multilevel"/>
    <w:tmpl w:val="0414001D"/>
    <w:styleLink w:val="ListBullets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6E796DC6"/>
    <w:multiLevelType w:val="multilevel"/>
    <w:tmpl w:val="82D214A6"/>
    <w:lvl w:ilvl="0">
      <w:start w:val="1"/>
      <w:numFmt w:val="decimal"/>
      <w:pStyle w:val="Rubrik1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09" w:hanging="709"/>
      </w:pPr>
      <w:rPr>
        <w:rFonts w:hint="default"/>
        <w:b/>
      </w:rPr>
    </w:lvl>
    <w:lvl w:ilvl="3">
      <w:start w:val="1"/>
      <w:numFmt w:val="decimal"/>
      <w:pStyle w:val="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0B6"/>
    <w:rsid w:val="000071EE"/>
    <w:rsid w:val="00013B36"/>
    <w:rsid w:val="0006232E"/>
    <w:rsid w:val="00064BD2"/>
    <w:rsid w:val="00064DC0"/>
    <w:rsid w:val="0008226A"/>
    <w:rsid w:val="00085404"/>
    <w:rsid w:val="00090E77"/>
    <w:rsid w:val="000A68BF"/>
    <w:rsid w:val="000C7656"/>
    <w:rsid w:val="000D3181"/>
    <w:rsid w:val="000E7BFE"/>
    <w:rsid w:val="0010550B"/>
    <w:rsid w:val="00125848"/>
    <w:rsid w:val="00173C0A"/>
    <w:rsid w:val="001743D7"/>
    <w:rsid w:val="001A45DB"/>
    <w:rsid w:val="001B57F1"/>
    <w:rsid w:val="001F3C8F"/>
    <w:rsid w:val="001F516D"/>
    <w:rsid w:val="00203D47"/>
    <w:rsid w:val="00230508"/>
    <w:rsid w:val="00241634"/>
    <w:rsid w:val="0026612B"/>
    <w:rsid w:val="00274A79"/>
    <w:rsid w:val="00291060"/>
    <w:rsid w:val="002B4F79"/>
    <w:rsid w:val="002C74CA"/>
    <w:rsid w:val="002D0E36"/>
    <w:rsid w:val="003025EE"/>
    <w:rsid w:val="00303A96"/>
    <w:rsid w:val="003260B8"/>
    <w:rsid w:val="00330987"/>
    <w:rsid w:val="003316DA"/>
    <w:rsid w:val="003323C7"/>
    <w:rsid w:val="00337571"/>
    <w:rsid w:val="003437C7"/>
    <w:rsid w:val="00362BF5"/>
    <w:rsid w:val="00365AEB"/>
    <w:rsid w:val="0038389D"/>
    <w:rsid w:val="0038636F"/>
    <w:rsid w:val="003A133E"/>
    <w:rsid w:val="003A2215"/>
    <w:rsid w:val="003B401C"/>
    <w:rsid w:val="003D0C78"/>
    <w:rsid w:val="003D2EEF"/>
    <w:rsid w:val="003D5B61"/>
    <w:rsid w:val="003E0403"/>
    <w:rsid w:val="004349D5"/>
    <w:rsid w:val="00440381"/>
    <w:rsid w:val="004755BC"/>
    <w:rsid w:val="00480EDF"/>
    <w:rsid w:val="00487200"/>
    <w:rsid w:val="00492E84"/>
    <w:rsid w:val="004931BA"/>
    <w:rsid w:val="004C7130"/>
    <w:rsid w:val="004F5468"/>
    <w:rsid w:val="004F67C3"/>
    <w:rsid w:val="0050594D"/>
    <w:rsid w:val="00514C5F"/>
    <w:rsid w:val="00522601"/>
    <w:rsid w:val="005240C6"/>
    <w:rsid w:val="00574783"/>
    <w:rsid w:val="00591F6A"/>
    <w:rsid w:val="005A08B8"/>
    <w:rsid w:val="005A1EE8"/>
    <w:rsid w:val="005A6988"/>
    <w:rsid w:val="005B3893"/>
    <w:rsid w:val="005C4A54"/>
    <w:rsid w:val="005C7BA1"/>
    <w:rsid w:val="0060561C"/>
    <w:rsid w:val="006238C0"/>
    <w:rsid w:val="0067203C"/>
    <w:rsid w:val="00692C11"/>
    <w:rsid w:val="006A2AB6"/>
    <w:rsid w:val="006B21B9"/>
    <w:rsid w:val="006C3DB6"/>
    <w:rsid w:val="006D2E62"/>
    <w:rsid w:val="006E0C91"/>
    <w:rsid w:val="006E328C"/>
    <w:rsid w:val="006F30F5"/>
    <w:rsid w:val="006F6DEF"/>
    <w:rsid w:val="00714586"/>
    <w:rsid w:val="00717CED"/>
    <w:rsid w:val="00724D75"/>
    <w:rsid w:val="00727097"/>
    <w:rsid w:val="00744BC4"/>
    <w:rsid w:val="00761FE6"/>
    <w:rsid w:val="00762AAA"/>
    <w:rsid w:val="00780043"/>
    <w:rsid w:val="00784775"/>
    <w:rsid w:val="0079004C"/>
    <w:rsid w:val="00797AFA"/>
    <w:rsid w:val="007A1152"/>
    <w:rsid w:val="007B3F6A"/>
    <w:rsid w:val="007C3F88"/>
    <w:rsid w:val="007C6D15"/>
    <w:rsid w:val="007D7221"/>
    <w:rsid w:val="007E24EB"/>
    <w:rsid w:val="007E3DC1"/>
    <w:rsid w:val="007E3FA2"/>
    <w:rsid w:val="007F0FAF"/>
    <w:rsid w:val="007F65E4"/>
    <w:rsid w:val="00804AF9"/>
    <w:rsid w:val="008062CA"/>
    <w:rsid w:val="00810914"/>
    <w:rsid w:val="00814200"/>
    <w:rsid w:val="00845C0C"/>
    <w:rsid w:val="00846C3E"/>
    <w:rsid w:val="00850E4F"/>
    <w:rsid w:val="008560CC"/>
    <w:rsid w:val="00857EEA"/>
    <w:rsid w:val="008705AB"/>
    <w:rsid w:val="008A70F0"/>
    <w:rsid w:val="008B2F40"/>
    <w:rsid w:val="008B498B"/>
    <w:rsid w:val="008C7FD2"/>
    <w:rsid w:val="008E4C48"/>
    <w:rsid w:val="009025A6"/>
    <w:rsid w:val="00933492"/>
    <w:rsid w:val="00934C2E"/>
    <w:rsid w:val="009426C3"/>
    <w:rsid w:val="009442FF"/>
    <w:rsid w:val="00946F7A"/>
    <w:rsid w:val="009574E5"/>
    <w:rsid w:val="009748E0"/>
    <w:rsid w:val="009828DE"/>
    <w:rsid w:val="00995C21"/>
    <w:rsid w:val="00996731"/>
    <w:rsid w:val="00997998"/>
    <w:rsid w:val="009B7053"/>
    <w:rsid w:val="009D37DE"/>
    <w:rsid w:val="009D5C35"/>
    <w:rsid w:val="00A01948"/>
    <w:rsid w:val="00A07879"/>
    <w:rsid w:val="00A169D2"/>
    <w:rsid w:val="00A3155E"/>
    <w:rsid w:val="00A3417B"/>
    <w:rsid w:val="00A40C0C"/>
    <w:rsid w:val="00A41B00"/>
    <w:rsid w:val="00A53080"/>
    <w:rsid w:val="00A642B4"/>
    <w:rsid w:val="00A70805"/>
    <w:rsid w:val="00A80515"/>
    <w:rsid w:val="00A86A93"/>
    <w:rsid w:val="00A94230"/>
    <w:rsid w:val="00A96580"/>
    <w:rsid w:val="00AA5A70"/>
    <w:rsid w:val="00AD218C"/>
    <w:rsid w:val="00AD7914"/>
    <w:rsid w:val="00AE3D38"/>
    <w:rsid w:val="00AF484B"/>
    <w:rsid w:val="00B00DC9"/>
    <w:rsid w:val="00B02FA5"/>
    <w:rsid w:val="00B11E23"/>
    <w:rsid w:val="00B1405F"/>
    <w:rsid w:val="00B25CEB"/>
    <w:rsid w:val="00B42F62"/>
    <w:rsid w:val="00B433C8"/>
    <w:rsid w:val="00B67734"/>
    <w:rsid w:val="00B71516"/>
    <w:rsid w:val="00BA6AAE"/>
    <w:rsid w:val="00BB07FA"/>
    <w:rsid w:val="00BB0D71"/>
    <w:rsid w:val="00BD7550"/>
    <w:rsid w:val="00BE2F4F"/>
    <w:rsid w:val="00BE6D10"/>
    <w:rsid w:val="00BF11A1"/>
    <w:rsid w:val="00C04892"/>
    <w:rsid w:val="00C17760"/>
    <w:rsid w:val="00C224CC"/>
    <w:rsid w:val="00C426F2"/>
    <w:rsid w:val="00C626ED"/>
    <w:rsid w:val="00C6723F"/>
    <w:rsid w:val="00C90CF3"/>
    <w:rsid w:val="00C9152B"/>
    <w:rsid w:val="00C97663"/>
    <w:rsid w:val="00CA0C24"/>
    <w:rsid w:val="00CA34D5"/>
    <w:rsid w:val="00CB7EA1"/>
    <w:rsid w:val="00CC0190"/>
    <w:rsid w:val="00CE238D"/>
    <w:rsid w:val="00CE30B6"/>
    <w:rsid w:val="00CE64FD"/>
    <w:rsid w:val="00D00A60"/>
    <w:rsid w:val="00D068B8"/>
    <w:rsid w:val="00D1552F"/>
    <w:rsid w:val="00D234D6"/>
    <w:rsid w:val="00D24E95"/>
    <w:rsid w:val="00D2680B"/>
    <w:rsid w:val="00D414E2"/>
    <w:rsid w:val="00D45640"/>
    <w:rsid w:val="00D526CC"/>
    <w:rsid w:val="00D564F9"/>
    <w:rsid w:val="00D619B0"/>
    <w:rsid w:val="00D65921"/>
    <w:rsid w:val="00D72D0A"/>
    <w:rsid w:val="00D7551B"/>
    <w:rsid w:val="00D777AD"/>
    <w:rsid w:val="00D91477"/>
    <w:rsid w:val="00DA6AA7"/>
    <w:rsid w:val="00DA70AA"/>
    <w:rsid w:val="00DB0E59"/>
    <w:rsid w:val="00DB2A72"/>
    <w:rsid w:val="00DB6566"/>
    <w:rsid w:val="00DB7E72"/>
    <w:rsid w:val="00DD058B"/>
    <w:rsid w:val="00DE5BA3"/>
    <w:rsid w:val="00DF0F89"/>
    <w:rsid w:val="00DF4FA8"/>
    <w:rsid w:val="00E025C7"/>
    <w:rsid w:val="00E05EDB"/>
    <w:rsid w:val="00E31A97"/>
    <w:rsid w:val="00E53B2D"/>
    <w:rsid w:val="00E578E5"/>
    <w:rsid w:val="00E57DD1"/>
    <w:rsid w:val="00E624EA"/>
    <w:rsid w:val="00E7154B"/>
    <w:rsid w:val="00E75E98"/>
    <w:rsid w:val="00E810D2"/>
    <w:rsid w:val="00E815E1"/>
    <w:rsid w:val="00E853EE"/>
    <w:rsid w:val="00E93ADC"/>
    <w:rsid w:val="00E9555B"/>
    <w:rsid w:val="00EA6D4A"/>
    <w:rsid w:val="00EC1443"/>
    <w:rsid w:val="00ED072B"/>
    <w:rsid w:val="00ED3D99"/>
    <w:rsid w:val="00ED4A73"/>
    <w:rsid w:val="00ED68FC"/>
    <w:rsid w:val="00EF5AE0"/>
    <w:rsid w:val="00EF73F3"/>
    <w:rsid w:val="00F00E86"/>
    <w:rsid w:val="00F051A5"/>
    <w:rsid w:val="00F14916"/>
    <w:rsid w:val="00F17DC6"/>
    <w:rsid w:val="00F26837"/>
    <w:rsid w:val="00F41157"/>
    <w:rsid w:val="00F4185D"/>
    <w:rsid w:val="00F5104A"/>
    <w:rsid w:val="00F61EBC"/>
    <w:rsid w:val="00F747E1"/>
    <w:rsid w:val="00F97A9A"/>
    <w:rsid w:val="00FB0718"/>
    <w:rsid w:val="00FB69C0"/>
    <w:rsid w:val="00FC375B"/>
    <w:rsid w:val="00FD31C8"/>
    <w:rsid w:val="00FD5452"/>
    <w:rsid w:val="00FE787A"/>
    <w:rsid w:val="00FF15B1"/>
    <w:rsid w:val="00F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65679D"/>
  <w15:docId w15:val="{8C818C3C-4832-4AB8-813B-5C01AF1A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5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0FAF"/>
    <w:rPr>
      <w:lang w:val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B71516"/>
    <w:pPr>
      <w:keepNext/>
      <w:keepLines/>
      <w:numPr>
        <w:numId w:val="26"/>
      </w:numPr>
      <w:spacing w:before="360" w:after="120"/>
      <w:outlineLvl w:val="0"/>
    </w:pPr>
    <w:rPr>
      <w:rFonts w:asciiTheme="majorHAnsi" w:eastAsiaTheme="majorEastAsia" w:hAnsiTheme="majorHAnsi" w:cstheme="majorHAnsi"/>
      <w:b/>
      <w:color w:val="5B6064" w:themeColor="accent2"/>
      <w:sz w:val="24"/>
      <w:szCs w:val="36"/>
    </w:rPr>
  </w:style>
  <w:style w:type="paragraph" w:styleId="Rubrik2">
    <w:name w:val="heading 2"/>
    <w:basedOn w:val="Normal"/>
    <w:next w:val="Normal"/>
    <w:link w:val="Rubrik2Char"/>
    <w:uiPriority w:val="1"/>
    <w:unhideWhenUsed/>
    <w:qFormat/>
    <w:rsid w:val="00B71516"/>
    <w:pPr>
      <w:keepNext/>
      <w:keepLines/>
      <w:numPr>
        <w:ilvl w:val="1"/>
        <w:numId w:val="26"/>
      </w:numPr>
      <w:spacing w:before="240" w:after="120"/>
      <w:outlineLvl w:val="1"/>
    </w:pPr>
    <w:rPr>
      <w:rFonts w:asciiTheme="majorHAnsi" w:eastAsiaTheme="majorEastAsia" w:hAnsiTheme="majorHAnsi" w:cstheme="majorBidi"/>
      <w:b/>
      <w:color w:val="5B6064" w:themeColor="accent2"/>
      <w:sz w:val="22"/>
      <w:szCs w:val="22"/>
    </w:rPr>
  </w:style>
  <w:style w:type="paragraph" w:styleId="Rubrik3">
    <w:name w:val="heading 3"/>
    <w:basedOn w:val="Normal"/>
    <w:next w:val="Normal"/>
    <w:link w:val="Rubrik3Char"/>
    <w:uiPriority w:val="1"/>
    <w:unhideWhenUsed/>
    <w:qFormat/>
    <w:rsid w:val="00B71516"/>
    <w:pPr>
      <w:keepNext/>
      <w:keepLines/>
      <w:numPr>
        <w:ilvl w:val="2"/>
        <w:numId w:val="26"/>
      </w:numPr>
      <w:spacing w:before="240" w:after="120" w:line="240" w:lineRule="auto"/>
      <w:outlineLvl w:val="2"/>
    </w:pPr>
    <w:rPr>
      <w:rFonts w:asciiTheme="majorHAnsi" w:eastAsiaTheme="majorEastAsia" w:hAnsiTheme="majorHAnsi" w:cstheme="majorBidi"/>
      <w:b/>
      <w:color w:val="5B6064" w:themeColor="accent2"/>
      <w:szCs w:val="22"/>
    </w:rPr>
  </w:style>
  <w:style w:type="paragraph" w:styleId="Rubrik4">
    <w:name w:val="heading 4"/>
    <w:basedOn w:val="Normal"/>
    <w:next w:val="Normal"/>
    <w:link w:val="Rubrik4Char"/>
    <w:uiPriority w:val="1"/>
    <w:unhideWhenUsed/>
    <w:qFormat/>
    <w:rsid w:val="00B71516"/>
    <w:pPr>
      <w:keepNext/>
      <w:keepLines/>
      <w:numPr>
        <w:ilvl w:val="3"/>
        <w:numId w:val="26"/>
      </w:numPr>
      <w:spacing w:before="240" w:after="120"/>
      <w:outlineLvl w:val="3"/>
    </w:pPr>
    <w:rPr>
      <w:rFonts w:asciiTheme="majorHAnsi" w:eastAsiaTheme="majorEastAsia" w:hAnsiTheme="majorHAnsi" w:cstheme="majorBidi"/>
      <w:i/>
      <w:iCs/>
      <w:color w:val="5B6064" w:themeColor="accent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Light1">
    <w:name w:val="Table Grid Light1"/>
    <w:basedOn w:val="Normaltabell"/>
    <w:uiPriority w:val="40"/>
    <w:rsid w:val="00A7080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Rubrik1Char">
    <w:name w:val="Rubrik 1 Char"/>
    <w:basedOn w:val="Standardstycketeckensnitt"/>
    <w:link w:val="Rubrik1"/>
    <w:uiPriority w:val="1"/>
    <w:rsid w:val="00B71516"/>
    <w:rPr>
      <w:rFonts w:asciiTheme="majorHAnsi" w:eastAsiaTheme="majorEastAsia" w:hAnsiTheme="majorHAnsi" w:cstheme="majorHAnsi"/>
      <w:b/>
      <w:color w:val="5B6064" w:themeColor="accent2"/>
      <w:sz w:val="24"/>
      <w:szCs w:val="36"/>
    </w:rPr>
  </w:style>
  <w:style w:type="character" w:customStyle="1" w:styleId="Rubrik2Char">
    <w:name w:val="Rubrik 2 Char"/>
    <w:basedOn w:val="Standardstycketeckensnitt"/>
    <w:link w:val="Rubrik2"/>
    <w:uiPriority w:val="1"/>
    <w:rsid w:val="00B71516"/>
    <w:rPr>
      <w:rFonts w:asciiTheme="majorHAnsi" w:eastAsiaTheme="majorEastAsia" w:hAnsiTheme="majorHAnsi" w:cstheme="majorBidi"/>
      <w:b/>
      <w:color w:val="5B6064" w:themeColor="accent2"/>
      <w:sz w:val="22"/>
      <w:szCs w:val="22"/>
    </w:rPr>
  </w:style>
  <w:style w:type="character" w:customStyle="1" w:styleId="Rubrik3Char">
    <w:name w:val="Rubrik 3 Char"/>
    <w:basedOn w:val="Standardstycketeckensnitt"/>
    <w:link w:val="Rubrik3"/>
    <w:uiPriority w:val="1"/>
    <w:rsid w:val="00B71516"/>
    <w:rPr>
      <w:rFonts w:asciiTheme="majorHAnsi" w:eastAsiaTheme="majorEastAsia" w:hAnsiTheme="majorHAnsi" w:cstheme="majorBidi"/>
      <w:b/>
      <w:color w:val="5B6064" w:themeColor="accent2"/>
      <w:szCs w:val="22"/>
    </w:rPr>
  </w:style>
  <w:style w:type="character" w:customStyle="1" w:styleId="Rubrik4Char">
    <w:name w:val="Rubrik 4 Char"/>
    <w:basedOn w:val="Standardstycketeckensnitt"/>
    <w:link w:val="Rubrik4"/>
    <w:uiPriority w:val="1"/>
    <w:rsid w:val="00B71516"/>
    <w:rPr>
      <w:rFonts w:asciiTheme="majorHAnsi" w:eastAsiaTheme="majorEastAsia" w:hAnsiTheme="majorHAnsi" w:cstheme="majorBidi"/>
      <w:i/>
      <w:iCs/>
      <w:color w:val="5B6064" w:themeColor="accent2"/>
    </w:rPr>
  </w:style>
  <w:style w:type="numbering" w:customStyle="1" w:styleId="ListBullets">
    <w:name w:val="ListBullets"/>
    <w:uiPriority w:val="99"/>
    <w:rsid w:val="005C7BA1"/>
    <w:pPr>
      <w:numPr>
        <w:numId w:val="9"/>
      </w:numPr>
    </w:pPr>
  </w:style>
  <w:style w:type="paragraph" w:styleId="Rubrik">
    <w:name w:val="Title"/>
    <w:basedOn w:val="Normal"/>
    <w:next w:val="Normal"/>
    <w:link w:val="RubrikChar"/>
    <w:qFormat/>
    <w:rsid w:val="00B71516"/>
    <w:pPr>
      <w:keepNext/>
      <w:keepLines/>
      <w:spacing w:before="360" w:after="240"/>
    </w:pPr>
    <w:rPr>
      <w:rFonts w:eastAsia="Arial" w:cstheme="minorHAnsi"/>
      <w:b/>
      <w:color w:val="5B6064" w:themeColor="accent2"/>
      <w:sz w:val="28"/>
      <w:szCs w:val="36"/>
    </w:rPr>
  </w:style>
  <w:style w:type="character" w:customStyle="1" w:styleId="RubrikChar">
    <w:name w:val="Rubrik Char"/>
    <w:basedOn w:val="Standardstycketeckensnitt"/>
    <w:link w:val="Rubrik"/>
    <w:rsid w:val="00B71516"/>
    <w:rPr>
      <w:rFonts w:eastAsia="Arial" w:cstheme="minorHAnsi"/>
      <w:b/>
      <w:color w:val="5B6064" w:themeColor="accent2"/>
      <w:sz w:val="28"/>
      <w:szCs w:val="36"/>
    </w:rPr>
  </w:style>
  <w:style w:type="paragraph" w:styleId="Signatur">
    <w:name w:val="Signature"/>
    <w:basedOn w:val="Normal"/>
    <w:next w:val="Normal"/>
    <w:link w:val="SignaturChar"/>
    <w:uiPriority w:val="5"/>
    <w:semiHidden/>
    <w:rsid w:val="00C97663"/>
    <w:pPr>
      <w:spacing w:before="480" w:after="0" w:line="240" w:lineRule="auto"/>
    </w:pPr>
  </w:style>
  <w:style w:type="character" w:styleId="AnvndHyperlnk">
    <w:name w:val="FollowedHyperlink"/>
    <w:basedOn w:val="Standardstycketeckensnitt"/>
    <w:uiPriority w:val="99"/>
    <w:semiHidden/>
    <w:unhideWhenUsed/>
    <w:rsid w:val="003E0403"/>
    <w:rPr>
      <w:color w:val="954F72" w:themeColor="followedHyperlink"/>
      <w:u w:val="single"/>
    </w:rPr>
  </w:style>
  <w:style w:type="paragraph" w:styleId="Innehll1">
    <w:name w:val="toc 1"/>
    <w:basedOn w:val="Normal"/>
    <w:next w:val="Normal"/>
    <w:autoRedefine/>
    <w:uiPriority w:val="39"/>
    <w:semiHidden/>
    <w:rsid w:val="00CE238D"/>
    <w:pPr>
      <w:tabs>
        <w:tab w:val="left" w:pos="1843"/>
        <w:tab w:val="right" w:pos="8505"/>
      </w:tabs>
      <w:spacing w:before="240" w:after="120"/>
      <w:ind w:left="1843" w:right="1701" w:hanging="425"/>
    </w:pPr>
    <w:rPr>
      <w:rFonts w:ascii="Arial" w:hAnsi="Arial"/>
      <w:b/>
      <w:noProof/>
    </w:rPr>
  </w:style>
  <w:style w:type="paragraph" w:styleId="Innehll2">
    <w:name w:val="toc 2"/>
    <w:basedOn w:val="Normal"/>
    <w:next w:val="Normal"/>
    <w:autoRedefine/>
    <w:uiPriority w:val="39"/>
    <w:semiHidden/>
    <w:rsid w:val="00CE238D"/>
    <w:pPr>
      <w:tabs>
        <w:tab w:val="left" w:pos="2410"/>
        <w:tab w:val="right" w:pos="8505"/>
      </w:tabs>
      <w:spacing w:after="100"/>
      <w:ind w:left="2410" w:right="1701" w:hanging="567"/>
    </w:pPr>
    <w:rPr>
      <w:rFonts w:ascii="Arial" w:hAnsi="Arial"/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CE238D"/>
    <w:pPr>
      <w:tabs>
        <w:tab w:val="left" w:pos="3402"/>
        <w:tab w:val="right" w:pos="8505"/>
      </w:tabs>
      <w:spacing w:after="100"/>
      <w:ind w:left="2977" w:right="1701" w:hanging="567"/>
    </w:pPr>
    <w:rPr>
      <w:rFonts w:ascii="Arial" w:hAnsi="Arial"/>
      <w:noProof/>
    </w:rPr>
  </w:style>
  <w:style w:type="paragraph" w:styleId="Liststycke">
    <w:name w:val="List Paragraph"/>
    <w:basedOn w:val="Normal"/>
    <w:uiPriority w:val="34"/>
    <w:semiHidden/>
    <w:rsid w:val="007A1152"/>
    <w:pPr>
      <w:ind w:left="709"/>
      <w:contextualSpacing/>
    </w:pPr>
  </w:style>
  <w:style w:type="character" w:styleId="Hyperlnk">
    <w:name w:val="Hyperlink"/>
    <w:basedOn w:val="Standardstycketeckensnitt"/>
    <w:uiPriority w:val="99"/>
    <w:semiHidden/>
    <w:rsid w:val="006E0C91"/>
    <w:rPr>
      <w:color w:val="0563C1" w:themeColor="hyperlink"/>
      <w:u w:val="single"/>
    </w:rPr>
  </w:style>
  <w:style w:type="character" w:customStyle="1" w:styleId="SignaturChar">
    <w:name w:val="Signatur Char"/>
    <w:basedOn w:val="Standardstycketeckensnitt"/>
    <w:link w:val="Signatur"/>
    <w:uiPriority w:val="5"/>
    <w:semiHidden/>
    <w:rsid w:val="00A94230"/>
  </w:style>
  <w:style w:type="paragraph" w:styleId="Innehllsfrteckningsrubrik">
    <w:name w:val="TOC Heading"/>
    <w:basedOn w:val="Rubrik"/>
    <w:next w:val="Normal"/>
    <w:uiPriority w:val="39"/>
    <w:semiHidden/>
    <w:qFormat/>
    <w:rsid w:val="00850E4F"/>
  </w:style>
  <w:style w:type="table" w:styleId="Tabellrutnt">
    <w:name w:val="Table Grid"/>
    <w:basedOn w:val="Normaltabell"/>
    <w:uiPriority w:val="39"/>
    <w:rsid w:val="00850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8"/>
    <w:unhideWhenUsed/>
    <w:rsid w:val="003B401C"/>
    <w:pPr>
      <w:tabs>
        <w:tab w:val="center" w:pos="4536"/>
        <w:tab w:val="right" w:pos="9072"/>
      </w:tabs>
      <w:spacing w:after="0"/>
    </w:pPr>
    <w:rPr>
      <w:noProof/>
      <w:sz w:val="16"/>
    </w:rPr>
  </w:style>
  <w:style w:type="character" w:customStyle="1" w:styleId="SidhuvudChar">
    <w:name w:val="Sidhuvud Char"/>
    <w:basedOn w:val="Standardstycketeckensnitt"/>
    <w:link w:val="Sidhuvud"/>
    <w:uiPriority w:val="8"/>
    <w:rsid w:val="003B401C"/>
    <w:rPr>
      <w:noProof/>
      <w:sz w:val="16"/>
    </w:rPr>
  </w:style>
  <w:style w:type="paragraph" w:styleId="Sidfot">
    <w:name w:val="footer"/>
    <w:basedOn w:val="Normal"/>
    <w:link w:val="SidfotChar"/>
    <w:uiPriority w:val="8"/>
    <w:unhideWhenUsed/>
    <w:rsid w:val="00E53B2D"/>
    <w:pPr>
      <w:tabs>
        <w:tab w:val="center" w:pos="4536"/>
        <w:tab w:val="right" w:pos="9072"/>
      </w:tabs>
      <w:spacing w:after="0"/>
    </w:pPr>
    <w:rPr>
      <w:noProof/>
      <w:sz w:val="16"/>
    </w:rPr>
  </w:style>
  <w:style w:type="character" w:customStyle="1" w:styleId="SidfotChar">
    <w:name w:val="Sidfot Char"/>
    <w:basedOn w:val="Standardstycketeckensnitt"/>
    <w:link w:val="Sidfot"/>
    <w:uiPriority w:val="8"/>
    <w:rsid w:val="00B00DC9"/>
    <w:rPr>
      <w:noProof/>
      <w:sz w:val="16"/>
    </w:rPr>
  </w:style>
  <w:style w:type="paragraph" w:customStyle="1" w:styleId="Filename">
    <w:name w:val="Filename"/>
    <w:basedOn w:val="Sidfot"/>
    <w:uiPriority w:val="12"/>
    <w:unhideWhenUsed/>
    <w:rsid w:val="006238C0"/>
    <w:rPr>
      <w:sz w:val="12"/>
    </w:rPr>
  </w:style>
  <w:style w:type="character" w:styleId="Platshllartext">
    <w:name w:val="Placeholder Text"/>
    <w:basedOn w:val="Standardstycketeckensnitt"/>
    <w:uiPriority w:val="99"/>
    <w:semiHidden/>
    <w:rsid w:val="00D72D0A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B3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B3F6A"/>
    <w:rPr>
      <w:rFonts w:ascii="Segoe UI" w:hAnsi="Segoe UI" w:cs="Segoe UI"/>
      <w:sz w:val="18"/>
      <w:szCs w:val="18"/>
    </w:rPr>
  </w:style>
  <w:style w:type="paragraph" w:customStyle="1" w:styleId="TitleHeader">
    <w:name w:val="TitleHeader"/>
    <w:basedOn w:val="Normal"/>
    <w:next w:val="Normal"/>
    <w:rsid w:val="00D7551B"/>
    <w:pPr>
      <w:spacing w:after="360"/>
      <w:jc w:val="right"/>
    </w:pPr>
    <w:rPr>
      <w:b/>
      <w:sz w:val="28"/>
    </w:rPr>
  </w:style>
  <w:style w:type="paragraph" w:styleId="Ingetavstnd">
    <w:name w:val="No Spacing"/>
    <w:link w:val="IngetavstndChar"/>
    <w:uiPriority w:val="1"/>
    <w:rsid w:val="00996731"/>
    <w:pPr>
      <w:spacing w:after="0" w:line="240" w:lineRule="auto"/>
    </w:pPr>
    <w:rPr>
      <w:rFonts w:eastAsiaTheme="minorEastAsia"/>
      <w:sz w:val="22"/>
      <w:szCs w:val="22"/>
      <w:lang w:val="en-US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996731"/>
    <w:rPr>
      <w:rFonts w:eastAsiaTheme="minorEastAsia"/>
      <w:sz w:val="22"/>
      <w:szCs w:val="22"/>
      <w:lang w:val="en-US"/>
    </w:rPr>
  </w:style>
  <w:style w:type="paragraph" w:customStyle="1" w:styleId="Disclaimer">
    <w:name w:val="Disclaimer"/>
    <w:basedOn w:val="Normal"/>
    <w:next w:val="Normal"/>
    <w:uiPriority w:val="9"/>
    <w:semiHidden/>
    <w:rsid w:val="006C3DB6"/>
    <w:pPr>
      <w:spacing w:before="160"/>
    </w:pPr>
    <w:rPr>
      <w:sz w:val="16"/>
      <w:szCs w:val="16"/>
    </w:rPr>
  </w:style>
  <w:style w:type="paragraph" w:customStyle="1" w:styleId="Vedlegg">
    <w:name w:val="Vedlegg"/>
    <w:basedOn w:val="Normal"/>
    <w:uiPriority w:val="5"/>
    <w:rsid w:val="00EC1443"/>
    <w:pPr>
      <w:tabs>
        <w:tab w:val="left" w:pos="1134"/>
      </w:tabs>
      <w:spacing w:before="360" w:after="0"/>
      <w:ind w:left="1134" w:hanging="1134"/>
    </w:pPr>
  </w:style>
  <w:style w:type="table" w:customStyle="1" w:styleId="NorconsultBlue">
    <w:name w:val="Norconsult Blue"/>
    <w:basedOn w:val="Normaltabell"/>
    <w:uiPriority w:val="99"/>
    <w:rsid w:val="008560CC"/>
    <w:pPr>
      <w:spacing w:after="0" w:line="240" w:lineRule="auto"/>
    </w:pPr>
    <w:tblPr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rPr>
        <w:rFonts w:ascii="Arial" w:hAnsi="Arial"/>
        <w:b/>
        <w:color w:val="FFFFFF" w:themeColor="background1"/>
        <w:sz w:val="18"/>
      </w:rPr>
      <w:tblPr/>
      <w:tcPr>
        <w:shd w:val="clear" w:color="auto" w:fill="00ABBD" w:themeFill="accent1"/>
      </w:tcPr>
    </w:tblStylePr>
  </w:style>
  <w:style w:type="table" w:customStyle="1" w:styleId="NorconsultGrey">
    <w:name w:val="Norconsult Grey"/>
    <w:basedOn w:val="Normaltabell"/>
    <w:uiPriority w:val="99"/>
    <w:rsid w:val="008560CC"/>
    <w:pPr>
      <w:spacing w:after="0"/>
    </w:pPr>
    <w:rPr>
      <w:szCs w:val="22"/>
    </w:rPr>
    <w:tblPr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rPr>
        <w:rFonts w:ascii="Arial" w:hAnsi="Arial"/>
        <w:b/>
        <w:color w:val="FFFFFF" w:themeColor="background1"/>
        <w:sz w:val="18"/>
      </w:rPr>
      <w:tblPr/>
      <w:trPr>
        <w:cantSplit/>
        <w:tblHeader/>
      </w:trPr>
      <w:tcPr>
        <w:shd w:val="clear" w:color="auto" w:fill="9A9FA3" w:themeFill="accent2" w:themeFillTint="99"/>
      </w:tcPr>
    </w:tblStylePr>
  </w:style>
  <w:style w:type="table" w:customStyle="1" w:styleId="Norconsultplain">
    <w:name w:val="Norconsult plain"/>
    <w:basedOn w:val="Normaltabell"/>
    <w:uiPriority w:val="99"/>
    <w:rsid w:val="008560CC"/>
    <w:pPr>
      <w:spacing w:after="0"/>
    </w:pPr>
    <w:rPr>
      <w:sz w:val="18"/>
    </w:rPr>
    <w:tblPr>
      <w:tblCellMar>
        <w:top w:w="57" w:type="dxa"/>
        <w:left w:w="57" w:type="dxa"/>
        <w:bottom w:w="57" w:type="dxa"/>
        <w:right w:w="57" w:type="dxa"/>
      </w:tblCellMar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747E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747E1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747E1"/>
    <w:rPr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747E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747E1"/>
    <w:rPr>
      <w:b/>
      <w:bCs/>
      <w:lang w:val="sv-SE"/>
    </w:rPr>
  </w:style>
  <w:style w:type="paragraph" w:styleId="Revision">
    <w:name w:val="Revision"/>
    <w:hidden/>
    <w:uiPriority w:val="99"/>
    <w:semiHidden/>
    <w:rsid w:val="004F5468"/>
    <w:pPr>
      <w:spacing w:after="0" w:line="240" w:lineRule="auto"/>
    </w:pPr>
    <w:rPr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1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4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4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8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61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28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145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divBdr>
                                  <w:divsChild>
                                    <w:div w:id="623846015">
                                      <w:marLeft w:val="0"/>
                                      <w:marRight w:val="0"/>
                                      <w:marTop w:val="0"/>
                                      <w:marBottom w:val="10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2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5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7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2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80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82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divBdr>
                                  <w:divsChild>
                                    <w:div w:id="1904178836">
                                      <w:marLeft w:val="0"/>
                                      <w:marRight w:val="0"/>
                                      <w:marTop w:val="0"/>
                                      <w:marBottom w:val="10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55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orconsult\Office\Templates\01%20NOAB\01%20Allm&#228;nt\SE_Anteckningar_Intern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77C2AC7582B49B6BEDEBC93105793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E713E4-D4B5-469B-A9B4-1EE3B4F3FFB6}"/>
      </w:docPartPr>
      <w:docPartBody>
        <w:p w:rsidR="00B279B6" w:rsidRDefault="00B279B6"/>
      </w:docPartBody>
    </w:docPart>
    <w:docPart>
      <w:docPartPr>
        <w:name w:val="96BCDC38AD514DCBA1ABCFC5CA7B03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102687-405C-408A-A9B8-43333B84E6E9}"/>
      </w:docPartPr>
      <w:docPartBody>
        <w:p w:rsidR="00B279B6" w:rsidRDefault="00B279B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9B6"/>
    <w:rsid w:val="00413C72"/>
    <w:rsid w:val="00B2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2D55E6E8EE414AFFB08D2ADDC053BD49">
    <w:name w:val="2D55E6E8EE414AFFB08D2ADDC053BD49"/>
  </w:style>
  <w:style w:type="paragraph" w:customStyle="1" w:styleId="CFCCE84501BB4E66B0B3D22C5D8BAA9B">
    <w:name w:val="CFCCE84501BB4E66B0B3D22C5D8BAA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orconsult Blue">
      <a:dk1>
        <a:sysClr val="windowText" lastClr="000000"/>
      </a:dk1>
      <a:lt1>
        <a:sysClr val="window" lastClr="FFFFFF"/>
      </a:lt1>
      <a:dk2>
        <a:srgbClr val="5B6064"/>
      </a:dk2>
      <a:lt2>
        <a:srgbClr val="E7E6E6"/>
      </a:lt2>
      <a:accent1>
        <a:srgbClr val="00ABBD"/>
      </a:accent1>
      <a:accent2>
        <a:srgbClr val="5B6064"/>
      </a:accent2>
      <a:accent3>
        <a:srgbClr val="5E2580"/>
      </a:accent3>
      <a:accent4>
        <a:srgbClr val="B5D334"/>
      </a:accent4>
      <a:accent5>
        <a:srgbClr val="1C2B39"/>
      </a:accent5>
      <a:accent6>
        <a:srgbClr val="DC1254"/>
      </a:accent6>
      <a:hlink>
        <a:srgbClr val="0563C1"/>
      </a:hlink>
      <a:folHlink>
        <a:srgbClr val="954F72"/>
      </a:folHlink>
    </a:clrScheme>
    <a:fontScheme name="Norconsul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5f81d72-0f81-4fe4-855d-9a885f452252">
      <UserInfo>
        <DisplayName/>
        <AccountId xsi:nil="true"/>
        <AccountType/>
      </UserInfo>
    </SharedWithUsers>
    <_Language xmlns="75f81d72-0f81-4fe4-855d-9a885f452252">Swedish</_Languag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E0BA067D2A0A4F8E37558EF26AF969" ma:contentTypeVersion="4" ma:contentTypeDescription="Create a new document." ma:contentTypeScope="" ma:versionID="9567cf0796dc2949cf58977d3f1e5584">
  <xsd:schema xmlns:xsd="http://www.w3.org/2001/XMLSchema" xmlns:xs="http://www.w3.org/2001/XMLSchema" xmlns:p="http://schemas.microsoft.com/office/2006/metadata/properties" xmlns:ns2="75f81d72-0f81-4fe4-855d-9a885f452252" targetNamespace="http://schemas.microsoft.com/office/2006/metadata/properties" ma:root="true" ma:fieldsID="b042adb5e072e099be45cbec18c56ee3" ns2:_="">
    <xsd:import namespace="75f81d72-0f81-4fe4-855d-9a885f45225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_Language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81d72-0f81-4fe4-855d-9a885f4522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_Language" ma:index="10" nillable="true" ma:displayName="_Language" ma:default="Norwegian (bokmål)" ma:format="Dropdown" ma:internalName="_Language">
      <xsd:simpleType>
        <xsd:restriction base="dms:Choice">
          <xsd:enumeration value="Norwegian (bokmål)"/>
          <xsd:enumeration value="Norwegian (nynorsk)"/>
          <xsd:enumeration value="Swedish"/>
          <xsd:enumeration value="Danish"/>
          <xsd:enumeration value="English"/>
        </xsd:restriction>
      </xsd:simple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19196-79CA-417A-8345-E06455954FE3}">
  <ds:schemaRefs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75f81d72-0f81-4fe4-855d-9a885f452252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C0E9E06-950E-4720-A437-E82EEF824B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585B1D-FAE9-4FC2-8A60-A021957D67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81d72-0f81-4fe4-855d-9a885f4522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7B3AFE-26B5-4F7E-9A4E-2C2689CDA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SE_Anteckningar_Internt.dotm</Template>
  <TotalTime>1</TotalTime>
  <Pages>1</Pages>
  <Words>353</Words>
  <Characters>1872</Characters>
  <Application>Microsoft Office Word</Application>
  <DocSecurity>0</DocSecurity>
  <Lines>15</Lines>
  <Paragraphs>4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3" baseType="lpstr">
      <vt:lpstr>SE_Anteckningar_internt</vt:lpstr>
      <vt:lpstr>SE_Anteckningar_internt</vt:lpstr>
      <vt:lpstr>Notat internt</vt:lpstr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SE_Anteckningar_internt</dc:title>
  <dc:subject/>
  <dc:creator>Johansson, Catharina</dc:creator>
  <cp:keywords/>
  <dc:description/>
  <cp:lastModifiedBy>Johansson Catharina</cp:lastModifiedBy>
  <cp:revision>2</cp:revision>
  <cp:lastPrinted>2015-03-04T16:15:00Z</cp:lastPrinted>
  <dcterms:created xsi:type="dcterms:W3CDTF">2017-10-10T09:04:00Z</dcterms:created>
  <dcterms:modified xsi:type="dcterms:W3CDTF">2017-10-10T09:04:00Z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0x010100CFE0BA067D2A0A4F8E37558EF26AF969</vt:lpwstr>
  </property>
  <property fmtid="{D5CDD505-2E9C-101B-9397-08002B2CF9AE}" pid="3" name="NorconsultDoc">
    <vt:bool>false</vt:bool>
  </property>
  <property fmtid="{D5CDD505-2E9C-101B-9397-08002B2CF9AE}" pid="4" name="usrLocation">
    <vt:lpwstr>Norconsult AB Göteborg</vt:lpwstr>
  </property>
  <property fmtid="{D5CDD505-2E9C-101B-9397-08002B2CF9AE}" pid="5" name="usrEmail">
    <vt:lpwstr/>
  </property>
  <property fmtid="{D5CDD505-2E9C-101B-9397-08002B2CF9AE}" pid="6" name="usrAuthor">
    <vt:lpwstr>Catharina Johansson</vt:lpwstr>
  </property>
  <property fmtid="{D5CDD505-2E9C-101B-9397-08002B2CF9AE}" pid="7" name="propUppdragsnr.">
    <vt:lpwstr> </vt:lpwstr>
  </property>
  <property fmtid="{D5CDD505-2E9C-101B-9397-08002B2CF9AE}" pid="8" name="propTill">
    <vt:lpwstr> </vt:lpwstr>
  </property>
  <property fmtid="{D5CDD505-2E9C-101B-9397-08002B2CF9AE}" pid="9" name="propKopia till">
    <vt:lpwstr> </vt:lpwstr>
  </property>
  <property fmtid="{D5CDD505-2E9C-101B-9397-08002B2CF9AE}" pid="10" name="propDatum">
    <vt:filetime>2017-10-09T09:55:22Z</vt:filetime>
  </property>
  <property fmtid="{D5CDD505-2E9C-101B-9397-08002B2CF9AE}" pid="11" name="propRubrik">
    <vt:lpwstr>Norconsult</vt:lpwstr>
  </property>
  <property fmtid="{D5CDD505-2E9C-101B-9397-08002B2CF9AE}" pid="12" name="prefix">
    <vt:lpwstr>SE_Anteckningar_Internt</vt:lpwstr>
  </property>
  <property fmtid="{D5CDD505-2E9C-101B-9397-08002B2CF9AE}" pid="13" name="locCompanyName">
    <vt:lpwstr>Norconsult AB</vt:lpwstr>
  </property>
  <property fmtid="{D5CDD505-2E9C-101B-9397-08002B2CF9AE}" pid="14" name="locLocation">
    <vt:lpwstr>Göteborg</vt:lpwstr>
  </property>
  <property fmtid="{D5CDD505-2E9C-101B-9397-08002B2CF9AE}" pid="15" name="locAddress">
    <vt:lpwstr>Theres Svenssons gata 11, 417 55 Göteborg</vt:lpwstr>
  </property>
  <property fmtid="{D5CDD505-2E9C-101B-9397-08002B2CF9AE}" pid="16" name="locPostBox">
    <vt:lpwstr>Box 8774, 402 76  Göteborg</vt:lpwstr>
  </property>
  <property fmtid="{D5CDD505-2E9C-101B-9397-08002B2CF9AE}" pid="17" name="locPostBoxEN">
    <vt:lpwstr>Box 8774, SE-402 76  Göteborg</vt:lpwstr>
  </property>
  <property fmtid="{D5CDD505-2E9C-101B-9397-08002B2CF9AE}" pid="18" name="locPhone1">
    <vt:lpwstr>+46 10 141 80 00</vt:lpwstr>
  </property>
  <property fmtid="{D5CDD505-2E9C-101B-9397-08002B2CF9AE}" pid="19" name="locPhone2">
    <vt:lpwstr>+46 10 141 80 01</vt:lpwstr>
  </property>
  <property fmtid="{D5CDD505-2E9C-101B-9397-08002B2CF9AE}" pid="20" name="locWebsite">
    <vt:lpwstr>www.norconsult.se</vt:lpwstr>
  </property>
  <property fmtid="{D5CDD505-2E9C-101B-9397-08002B2CF9AE}" pid="21" name="locWebsiteEN">
    <vt:lpwstr>www.norconsult.com</vt:lpwstr>
  </property>
  <property fmtid="{D5CDD505-2E9C-101B-9397-08002B2CF9AE}" pid="22" name="locMail">
    <vt:lpwstr>mail@norconsult.com</vt:lpwstr>
  </property>
  <property fmtid="{D5CDD505-2E9C-101B-9397-08002B2CF9AE}" pid="23" name="locMailEN">
    <vt:lpwstr>mail@norconsult.com</vt:lpwstr>
  </property>
  <property fmtid="{D5CDD505-2E9C-101B-9397-08002B2CF9AE}" pid="24" name="locOrgnr">
    <vt:lpwstr>556405-3964</vt:lpwstr>
  </property>
  <property fmtid="{D5CDD505-2E9C-101B-9397-08002B2CF9AE}" pid="25" name="locHQ">
    <vt:lpwstr/>
  </property>
  <property fmtid="{D5CDD505-2E9C-101B-9397-08002B2CF9AE}" pid="26" name="locHQAddress">
    <vt:lpwstr/>
  </property>
  <property fmtid="{D5CDD505-2E9C-101B-9397-08002B2CF9AE}" pid="27" name="locHQPostBox">
    <vt:lpwstr/>
  </property>
</Properties>
</file>