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2B8" w:rsidRPr="00FA0597" w:rsidRDefault="00FC32B8" w:rsidP="00990FF1">
      <w:pPr>
        <w:rPr>
          <w:rFonts w:ascii="Garamond" w:hAnsi="Garamond"/>
          <w:b/>
          <w:sz w:val="32"/>
          <w:szCs w:val="32"/>
        </w:rPr>
      </w:pPr>
    </w:p>
    <w:p w:rsidR="001B7323" w:rsidRPr="00FA0597" w:rsidRDefault="001B7323" w:rsidP="00990FF1">
      <w:pPr>
        <w:rPr>
          <w:rFonts w:ascii="Garamond" w:hAnsi="Garamond" w:cs="Arial"/>
          <w:i/>
          <w:color w:val="000000" w:themeColor="text1"/>
          <w:sz w:val="48"/>
          <w:szCs w:val="48"/>
          <w:u w:val="single"/>
        </w:rPr>
      </w:pPr>
      <w:r w:rsidRPr="00FA0597">
        <w:rPr>
          <w:rFonts w:ascii="Garamond" w:hAnsi="Garamond" w:cs="Arial"/>
          <w:i/>
          <w:color w:val="000000" w:themeColor="text1"/>
          <w:sz w:val="48"/>
          <w:szCs w:val="48"/>
          <w:u w:val="single"/>
        </w:rPr>
        <w:t>Operakällaren återupprepar succén:</w:t>
      </w:r>
    </w:p>
    <w:p w:rsidR="001B7323" w:rsidRPr="00FA0597" w:rsidRDefault="001B7323" w:rsidP="00990FF1">
      <w:pPr>
        <w:rPr>
          <w:rFonts w:ascii="Garamond" w:hAnsi="Garamond" w:cs="Arial"/>
          <w:b/>
          <w:color w:val="000000" w:themeColor="text1"/>
          <w:sz w:val="72"/>
          <w:szCs w:val="72"/>
        </w:rPr>
      </w:pPr>
      <w:proofErr w:type="spellStart"/>
      <w:r w:rsidRPr="00FA0597">
        <w:rPr>
          <w:rFonts w:ascii="Garamond" w:hAnsi="Garamond" w:cs="Arial"/>
          <w:b/>
          <w:color w:val="000000" w:themeColor="text1"/>
          <w:sz w:val="72"/>
          <w:szCs w:val="72"/>
        </w:rPr>
        <w:t>Lyxmeny</w:t>
      </w:r>
      <w:proofErr w:type="spellEnd"/>
      <w:r w:rsidRPr="00FA0597">
        <w:rPr>
          <w:rFonts w:ascii="Garamond" w:hAnsi="Garamond" w:cs="Arial"/>
          <w:b/>
          <w:color w:val="000000" w:themeColor="text1"/>
          <w:sz w:val="72"/>
          <w:szCs w:val="72"/>
        </w:rPr>
        <w:t xml:space="preserve"> till specialpris - bara för gäster under 25 år!</w:t>
      </w:r>
    </w:p>
    <w:p w:rsidR="001B7323" w:rsidRPr="00FA0597" w:rsidRDefault="001B7323" w:rsidP="00CA7F53">
      <w:pPr>
        <w:rPr>
          <w:rFonts w:ascii="Garamond" w:hAnsi="Garamond" w:cs="Arial"/>
          <w:b/>
          <w:color w:val="000000" w:themeColor="text1"/>
        </w:rPr>
      </w:pPr>
    </w:p>
    <w:p w:rsidR="00CA7F53" w:rsidRPr="00A307FA" w:rsidRDefault="001B7323" w:rsidP="00CA7F53">
      <w:pPr>
        <w:rPr>
          <w:rFonts w:ascii="Garamond" w:hAnsi="Garamond"/>
          <w:b/>
          <w:color w:val="000000" w:themeColor="text1"/>
          <w:sz w:val="22"/>
          <w:szCs w:val="22"/>
        </w:rPr>
      </w:pPr>
      <w:r w:rsidRPr="00A307FA">
        <w:rPr>
          <w:rFonts w:ascii="Garamond" w:hAnsi="Garamond" w:cs="Arial"/>
          <w:b/>
          <w:color w:val="000000" w:themeColor="text1"/>
          <w:sz w:val="28"/>
          <w:szCs w:val="28"/>
        </w:rPr>
        <w:t xml:space="preserve">Svårt att förena </w:t>
      </w:r>
      <w:r w:rsidR="00FA0597" w:rsidRPr="00A307FA">
        <w:rPr>
          <w:rFonts w:ascii="Garamond" w:hAnsi="Garamond" w:cs="Arial"/>
          <w:b/>
          <w:color w:val="000000" w:themeColor="text1"/>
          <w:sz w:val="28"/>
          <w:szCs w:val="28"/>
        </w:rPr>
        <w:t>studielån med finkrogsbesök?</w:t>
      </w:r>
      <w:r w:rsidRPr="00A307FA">
        <w:rPr>
          <w:rFonts w:ascii="Garamond" w:hAnsi="Garamond" w:cs="Arial"/>
          <w:b/>
          <w:color w:val="000000" w:themeColor="text1"/>
          <w:sz w:val="28"/>
          <w:szCs w:val="28"/>
        </w:rPr>
        <w:t xml:space="preserve"> </w:t>
      </w:r>
      <w:r w:rsidR="00A307FA" w:rsidRPr="00A307FA">
        <w:rPr>
          <w:rFonts w:ascii="Garamond" w:hAnsi="Garamond" w:cs="Arial"/>
          <w:b/>
          <w:color w:val="000000" w:themeColor="text1"/>
          <w:sz w:val="28"/>
          <w:szCs w:val="28"/>
        </w:rPr>
        <w:t xml:space="preserve">För stelt och tråkigt att äta middag på lyxrestaurang? Det är två myter Operakällaren vill slå hål på med sin satsning på den yngre generationen. </w:t>
      </w:r>
      <w:r w:rsidR="00FA0597" w:rsidRPr="00A307FA">
        <w:rPr>
          <w:rFonts w:ascii="Garamond" w:hAnsi="Garamond" w:cs="Arial"/>
          <w:b/>
          <w:color w:val="000000" w:themeColor="text1"/>
          <w:sz w:val="28"/>
          <w:szCs w:val="28"/>
        </w:rPr>
        <w:t>För tredje året erbjuder</w:t>
      </w:r>
      <w:r w:rsidR="00CA7F53" w:rsidRPr="00A307FA">
        <w:rPr>
          <w:rFonts w:ascii="Garamond" w:hAnsi="Garamond" w:cs="Arial"/>
          <w:b/>
          <w:color w:val="000000" w:themeColor="text1"/>
          <w:sz w:val="28"/>
          <w:szCs w:val="28"/>
        </w:rPr>
        <w:t xml:space="preserve"> </w:t>
      </w:r>
      <w:r w:rsidR="00A307FA" w:rsidRPr="00A307FA">
        <w:rPr>
          <w:rFonts w:ascii="Garamond" w:hAnsi="Garamond" w:cs="Arial"/>
          <w:b/>
          <w:color w:val="000000" w:themeColor="text1"/>
          <w:sz w:val="28"/>
          <w:szCs w:val="28"/>
        </w:rPr>
        <w:t>man</w:t>
      </w:r>
      <w:r w:rsidR="00CA7F53" w:rsidRPr="00A307FA">
        <w:rPr>
          <w:rFonts w:ascii="Garamond" w:hAnsi="Garamond" w:cs="Arial"/>
          <w:b/>
          <w:color w:val="000000" w:themeColor="text1"/>
          <w:sz w:val="28"/>
          <w:szCs w:val="28"/>
        </w:rPr>
        <w:t xml:space="preserve"> </w:t>
      </w:r>
      <w:r w:rsidR="005F1F0A">
        <w:rPr>
          <w:rFonts w:ascii="Garamond" w:hAnsi="Garamond" w:cs="Arial"/>
          <w:b/>
          <w:color w:val="000000" w:themeColor="text1"/>
          <w:sz w:val="28"/>
          <w:szCs w:val="28"/>
        </w:rPr>
        <w:t>i vår</w:t>
      </w:r>
      <w:r w:rsidR="00CA7F53" w:rsidRPr="00A307FA">
        <w:rPr>
          <w:rFonts w:ascii="Garamond" w:hAnsi="Garamond" w:cs="Arial"/>
          <w:b/>
          <w:color w:val="000000" w:themeColor="text1"/>
          <w:sz w:val="28"/>
          <w:szCs w:val="28"/>
        </w:rPr>
        <w:t xml:space="preserve"> en specialkomponerad </w:t>
      </w:r>
      <w:r w:rsidR="00FA0597" w:rsidRPr="00A307FA">
        <w:rPr>
          <w:rFonts w:ascii="Garamond" w:hAnsi="Garamond" w:cs="Arial"/>
          <w:b/>
          <w:color w:val="000000" w:themeColor="text1"/>
          <w:sz w:val="28"/>
          <w:szCs w:val="28"/>
        </w:rPr>
        <w:t>”</w:t>
      </w:r>
      <w:proofErr w:type="spellStart"/>
      <w:r w:rsidR="00FA0597" w:rsidRPr="00A307FA">
        <w:rPr>
          <w:rFonts w:ascii="Garamond" w:hAnsi="Garamond" w:cs="Arial"/>
          <w:b/>
          <w:color w:val="000000" w:themeColor="text1"/>
          <w:sz w:val="28"/>
          <w:szCs w:val="28"/>
        </w:rPr>
        <w:t>Ungdoms</w:t>
      </w:r>
      <w:r w:rsidR="00CA7F53" w:rsidRPr="00A307FA">
        <w:rPr>
          <w:rFonts w:ascii="Garamond" w:hAnsi="Garamond" w:cs="Arial"/>
          <w:b/>
          <w:color w:val="000000" w:themeColor="text1"/>
          <w:sz w:val="28"/>
          <w:szCs w:val="28"/>
        </w:rPr>
        <w:t>meny</w:t>
      </w:r>
      <w:proofErr w:type="spellEnd"/>
      <w:r w:rsidR="00FA0597" w:rsidRPr="00A307FA">
        <w:rPr>
          <w:rFonts w:ascii="Garamond" w:hAnsi="Garamond" w:cs="Arial"/>
          <w:b/>
          <w:color w:val="000000" w:themeColor="text1"/>
          <w:sz w:val="28"/>
          <w:szCs w:val="28"/>
        </w:rPr>
        <w:t>”</w:t>
      </w:r>
      <w:r w:rsidR="00CA7F53" w:rsidRPr="00A307FA">
        <w:rPr>
          <w:rFonts w:ascii="Garamond" w:hAnsi="Garamond" w:cs="Arial"/>
          <w:b/>
          <w:color w:val="000000" w:themeColor="text1"/>
          <w:sz w:val="28"/>
          <w:szCs w:val="28"/>
        </w:rPr>
        <w:t>, servera</w:t>
      </w:r>
      <w:r w:rsidR="00FA0597" w:rsidRPr="00A307FA">
        <w:rPr>
          <w:rFonts w:ascii="Garamond" w:hAnsi="Garamond" w:cs="Arial"/>
          <w:b/>
          <w:color w:val="000000" w:themeColor="text1"/>
          <w:sz w:val="28"/>
          <w:szCs w:val="28"/>
        </w:rPr>
        <w:t>d</w:t>
      </w:r>
      <w:r w:rsidR="00CA7F53" w:rsidRPr="00A307FA">
        <w:rPr>
          <w:rFonts w:ascii="Garamond" w:hAnsi="Garamond" w:cs="Arial"/>
          <w:b/>
          <w:color w:val="000000" w:themeColor="text1"/>
          <w:sz w:val="28"/>
          <w:szCs w:val="28"/>
        </w:rPr>
        <w:t xml:space="preserve"> i Operakällarens </w:t>
      </w:r>
      <w:r w:rsidR="00FA0597" w:rsidRPr="00A307FA">
        <w:rPr>
          <w:rFonts w:ascii="Garamond" w:hAnsi="Garamond" w:cs="Arial"/>
          <w:b/>
          <w:color w:val="000000" w:themeColor="text1"/>
          <w:sz w:val="28"/>
          <w:szCs w:val="28"/>
        </w:rPr>
        <w:t xml:space="preserve">prisbelönta </w:t>
      </w:r>
      <w:r w:rsidR="00CA7F53" w:rsidRPr="00A307FA">
        <w:rPr>
          <w:rFonts w:ascii="Garamond" w:hAnsi="Garamond" w:cs="Arial"/>
          <w:b/>
          <w:color w:val="000000" w:themeColor="text1"/>
          <w:sz w:val="28"/>
          <w:szCs w:val="28"/>
        </w:rPr>
        <w:t xml:space="preserve">Matsal </w:t>
      </w:r>
      <w:r w:rsidR="005F1F0A">
        <w:rPr>
          <w:rFonts w:ascii="Garamond" w:hAnsi="Garamond" w:cs="Arial"/>
          <w:b/>
          <w:color w:val="000000" w:themeColor="text1"/>
          <w:sz w:val="28"/>
          <w:szCs w:val="28"/>
        </w:rPr>
        <w:t>till</w:t>
      </w:r>
      <w:r w:rsidR="00CA7F53" w:rsidRPr="00A307FA">
        <w:rPr>
          <w:rFonts w:ascii="Garamond" w:hAnsi="Garamond" w:cs="Arial"/>
          <w:b/>
          <w:color w:val="000000" w:themeColor="text1"/>
          <w:sz w:val="28"/>
          <w:szCs w:val="28"/>
        </w:rPr>
        <w:t xml:space="preserve"> ett specialpris exklusivt för </w:t>
      </w:r>
      <w:r w:rsidR="00FA0597" w:rsidRPr="00A307FA">
        <w:rPr>
          <w:rFonts w:ascii="Garamond" w:hAnsi="Garamond" w:cs="Arial"/>
          <w:b/>
          <w:color w:val="000000" w:themeColor="text1"/>
          <w:sz w:val="28"/>
          <w:szCs w:val="28"/>
        </w:rPr>
        <w:t>gäster</w:t>
      </w:r>
      <w:r w:rsidR="00CA7F53" w:rsidRPr="00A307FA">
        <w:rPr>
          <w:rFonts w:ascii="Garamond" w:hAnsi="Garamond" w:cs="Arial"/>
          <w:b/>
          <w:color w:val="000000" w:themeColor="text1"/>
          <w:sz w:val="28"/>
          <w:szCs w:val="28"/>
        </w:rPr>
        <w:t xml:space="preserve"> under 25 år.</w:t>
      </w:r>
      <w:r w:rsidR="00CA7F53" w:rsidRPr="00A307FA">
        <w:rPr>
          <w:rFonts w:ascii="Garamond" w:hAnsi="Garamond" w:cs="Arial"/>
          <w:b/>
          <w:color w:val="000000" w:themeColor="text1"/>
          <w:sz w:val="28"/>
          <w:szCs w:val="28"/>
        </w:rPr>
        <w:br/>
      </w:r>
      <w:r w:rsidR="00CA7F53" w:rsidRPr="00FA0597">
        <w:rPr>
          <w:rFonts w:ascii="Garamond" w:hAnsi="Garamond" w:cs="Tahoma"/>
          <w:color w:val="353535"/>
        </w:rPr>
        <w:br/>
      </w:r>
      <w:r w:rsidR="00FA0597" w:rsidRPr="00A307FA">
        <w:rPr>
          <w:rFonts w:ascii="Garamond" w:hAnsi="Garamond" w:cs="Tahoma"/>
          <w:color w:val="353535"/>
          <w:sz w:val="22"/>
          <w:szCs w:val="22"/>
        </w:rPr>
        <w:t>I Operakällarens Matsal blandas gäster i alla åldrar, men h</w:t>
      </w:r>
      <w:r w:rsidR="00CA7F53" w:rsidRPr="00A307FA">
        <w:rPr>
          <w:rFonts w:ascii="Garamond" w:hAnsi="Garamond" w:cs="Tahoma"/>
          <w:color w:val="353535"/>
          <w:sz w:val="22"/>
          <w:szCs w:val="22"/>
        </w:rPr>
        <w:t>istoriskt sett har</w:t>
      </w:r>
      <w:r w:rsidR="00FA0597" w:rsidRPr="00A307FA">
        <w:rPr>
          <w:rFonts w:ascii="Garamond" w:hAnsi="Garamond" w:cs="Tahoma"/>
          <w:color w:val="353535"/>
          <w:sz w:val="22"/>
          <w:szCs w:val="22"/>
        </w:rPr>
        <w:t xml:space="preserve"> den yngre generationen mestadels besökt restaurangen tillsammans med </w:t>
      </w:r>
      <w:r w:rsidR="00CA7F53" w:rsidRPr="00A307FA">
        <w:rPr>
          <w:rFonts w:ascii="Garamond" w:hAnsi="Garamond" w:cs="Tahoma"/>
          <w:color w:val="353535"/>
          <w:sz w:val="22"/>
          <w:szCs w:val="22"/>
        </w:rPr>
        <w:t>sina föräldrar.</w:t>
      </w:r>
      <w:r w:rsidR="00FA0597" w:rsidRPr="00A307FA">
        <w:rPr>
          <w:rFonts w:ascii="Garamond" w:hAnsi="Garamond" w:cs="Tahoma"/>
          <w:color w:val="353535"/>
          <w:sz w:val="22"/>
          <w:szCs w:val="22"/>
        </w:rPr>
        <w:t xml:space="preserve"> Satsningen på ”</w:t>
      </w:r>
      <w:proofErr w:type="spellStart"/>
      <w:r w:rsidR="00FA0597" w:rsidRPr="00A307FA">
        <w:rPr>
          <w:rFonts w:ascii="Garamond" w:hAnsi="Garamond" w:cs="Tahoma"/>
          <w:color w:val="353535"/>
          <w:sz w:val="22"/>
          <w:szCs w:val="22"/>
        </w:rPr>
        <w:t>Ungdomsmenyn</w:t>
      </w:r>
      <w:proofErr w:type="spellEnd"/>
      <w:r w:rsidR="00FA0597" w:rsidRPr="00A307FA">
        <w:rPr>
          <w:rFonts w:ascii="Garamond" w:hAnsi="Garamond" w:cs="Tahoma"/>
          <w:color w:val="353535"/>
          <w:sz w:val="22"/>
          <w:szCs w:val="22"/>
        </w:rPr>
        <w:t xml:space="preserve">” har </w:t>
      </w:r>
      <w:r w:rsidR="005F1F0A">
        <w:rPr>
          <w:rFonts w:ascii="Garamond" w:hAnsi="Garamond" w:cs="Tahoma"/>
          <w:color w:val="353535"/>
          <w:sz w:val="22"/>
          <w:szCs w:val="22"/>
        </w:rPr>
        <w:t>mötts av</w:t>
      </w:r>
      <w:r w:rsidR="00FA0597" w:rsidRPr="00A307FA">
        <w:rPr>
          <w:rFonts w:ascii="Garamond" w:hAnsi="Garamond" w:cs="Tahoma"/>
          <w:color w:val="353535"/>
          <w:sz w:val="22"/>
          <w:szCs w:val="22"/>
        </w:rPr>
        <w:t xml:space="preserve"> mycket positivt gensvar </w:t>
      </w:r>
      <w:r w:rsidR="00A307FA" w:rsidRPr="00A307FA">
        <w:rPr>
          <w:rFonts w:ascii="Garamond" w:hAnsi="Garamond" w:cs="Tahoma"/>
          <w:color w:val="353535"/>
          <w:sz w:val="22"/>
          <w:szCs w:val="22"/>
        </w:rPr>
        <w:t>bland folk</w:t>
      </w:r>
      <w:r w:rsidR="00FA0597" w:rsidRPr="00A307FA">
        <w:rPr>
          <w:rFonts w:ascii="Garamond" w:hAnsi="Garamond" w:cs="Tahoma"/>
          <w:color w:val="353535"/>
          <w:sz w:val="22"/>
          <w:szCs w:val="22"/>
        </w:rPr>
        <w:t xml:space="preserve"> under 25 år</w:t>
      </w:r>
      <w:r w:rsidR="00A307FA" w:rsidRPr="00A307FA">
        <w:rPr>
          <w:rFonts w:ascii="Garamond" w:hAnsi="Garamond" w:cs="Tahoma"/>
          <w:color w:val="353535"/>
          <w:sz w:val="22"/>
          <w:szCs w:val="22"/>
        </w:rPr>
        <w:t xml:space="preserve"> </w:t>
      </w:r>
      <w:r w:rsidR="005F1F0A">
        <w:rPr>
          <w:rFonts w:ascii="Garamond" w:hAnsi="Garamond" w:cs="Tahoma"/>
          <w:color w:val="353535"/>
          <w:sz w:val="22"/>
          <w:szCs w:val="22"/>
        </w:rPr>
        <w:t>som fått en unik möjlighet att upptäcka krogen tillsammans med jämnåriga.</w:t>
      </w:r>
    </w:p>
    <w:p w:rsidR="00990FF1" w:rsidRPr="00A307FA" w:rsidRDefault="00990FF1" w:rsidP="00990FF1">
      <w:pPr>
        <w:pStyle w:val="Oformateradtext"/>
        <w:rPr>
          <w:rFonts w:ascii="Garamond" w:eastAsia="Times New Roman" w:hAnsi="Garamond"/>
          <w:b/>
          <w:szCs w:val="22"/>
          <w:lang w:eastAsia="sv-SE"/>
        </w:rPr>
      </w:pPr>
    </w:p>
    <w:p w:rsidR="00CA7F53" w:rsidRPr="003A3D6A" w:rsidRDefault="00CA7F53" w:rsidP="00A307FA">
      <w:pPr>
        <w:pStyle w:val="Liststycke"/>
        <w:numPr>
          <w:ilvl w:val="0"/>
          <w:numId w:val="11"/>
        </w:numPr>
        <w:rPr>
          <w:rFonts w:ascii="Garamond" w:hAnsi="Garamond" w:cs="Tahoma"/>
          <w:i/>
          <w:color w:val="353535"/>
          <w:sz w:val="22"/>
          <w:szCs w:val="22"/>
        </w:rPr>
      </w:pPr>
      <w:r w:rsidRPr="003A3D6A">
        <w:rPr>
          <w:rFonts w:ascii="Garamond" w:hAnsi="Garamond" w:cs="Tahoma"/>
          <w:i/>
          <w:color w:val="353535"/>
          <w:sz w:val="22"/>
          <w:szCs w:val="22"/>
        </w:rPr>
        <w:t xml:space="preserve">Vi ser det som en </w:t>
      </w:r>
      <w:r w:rsidR="00A307FA" w:rsidRPr="003A3D6A">
        <w:rPr>
          <w:rFonts w:ascii="Garamond" w:hAnsi="Garamond" w:cs="Tahoma"/>
          <w:i/>
          <w:color w:val="353535"/>
          <w:sz w:val="22"/>
          <w:szCs w:val="22"/>
        </w:rPr>
        <w:t>härlig</w:t>
      </w:r>
      <w:r w:rsidRPr="003A3D6A">
        <w:rPr>
          <w:rFonts w:ascii="Garamond" w:hAnsi="Garamond" w:cs="Tahoma"/>
          <w:i/>
          <w:color w:val="353535"/>
          <w:sz w:val="22"/>
          <w:szCs w:val="22"/>
        </w:rPr>
        <w:t xml:space="preserve"> möjlighet att få visa ungdomarna </w:t>
      </w:r>
      <w:r w:rsidR="00A307FA" w:rsidRPr="003A3D6A">
        <w:rPr>
          <w:rFonts w:ascii="Garamond" w:hAnsi="Garamond" w:cs="Tahoma"/>
          <w:i/>
          <w:color w:val="353535"/>
          <w:sz w:val="22"/>
          <w:szCs w:val="22"/>
        </w:rPr>
        <w:t xml:space="preserve">vår höga kvalitet och service, </w:t>
      </w:r>
      <w:r w:rsidRPr="003A3D6A">
        <w:rPr>
          <w:rFonts w:ascii="Garamond" w:hAnsi="Garamond" w:cs="Tahoma"/>
          <w:i/>
          <w:color w:val="353535"/>
          <w:sz w:val="22"/>
          <w:szCs w:val="22"/>
        </w:rPr>
        <w:t xml:space="preserve">inte minst för de som kanske aldrig varit här tidigare, </w:t>
      </w:r>
      <w:r w:rsidR="00A307FA" w:rsidRPr="003A3D6A">
        <w:rPr>
          <w:rFonts w:ascii="Garamond" w:hAnsi="Garamond" w:cs="Tahoma"/>
          <w:i/>
          <w:color w:val="353535"/>
          <w:sz w:val="22"/>
          <w:szCs w:val="22"/>
        </w:rPr>
        <w:t>berättar</w:t>
      </w:r>
      <w:r w:rsidRPr="003A3D6A">
        <w:rPr>
          <w:rFonts w:ascii="Garamond" w:hAnsi="Garamond" w:cs="Tahoma"/>
          <w:i/>
          <w:color w:val="353535"/>
          <w:sz w:val="22"/>
          <w:szCs w:val="22"/>
        </w:rPr>
        <w:t xml:space="preserve"> Jean Paul Bénèzeth, Operakällarens vice VD och en av initiativtagarna till </w:t>
      </w:r>
      <w:r w:rsidR="00A307FA" w:rsidRPr="003A3D6A">
        <w:rPr>
          <w:rFonts w:ascii="Garamond" w:hAnsi="Garamond" w:cs="Tahoma"/>
          <w:i/>
          <w:color w:val="353535"/>
          <w:sz w:val="22"/>
          <w:szCs w:val="22"/>
        </w:rPr>
        <w:t>satsningen</w:t>
      </w:r>
      <w:r w:rsidRPr="003A3D6A">
        <w:rPr>
          <w:rFonts w:ascii="Garamond" w:hAnsi="Garamond" w:cs="Tahoma"/>
          <w:i/>
          <w:color w:val="353535"/>
          <w:sz w:val="22"/>
          <w:szCs w:val="22"/>
        </w:rPr>
        <w:t>.</w:t>
      </w:r>
      <w:r w:rsidR="00A307FA" w:rsidRPr="003A3D6A">
        <w:rPr>
          <w:rFonts w:ascii="Garamond" w:hAnsi="Garamond" w:cs="Tahoma"/>
          <w:i/>
          <w:color w:val="353535"/>
          <w:sz w:val="22"/>
          <w:szCs w:val="22"/>
        </w:rPr>
        <w:t xml:space="preserve"> Det är roligt att se att gäster i alla åldrar trivs hos oss.</w:t>
      </w:r>
    </w:p>
    <w:p w:rsidR="008C0B7F" w:rsidRPr="00A307FA" w:rsidRDefault="007906BB" w:rsidP="007906BB">
      <w:pPr>
        <w:pStyle w:val="Oformateradtext"/>
        <w:tabs>
          <w:tab w:val="left" w:pos="3045"/>
        </w:tabs>
        <w:rPr>
          <w:rFonts w:ascii="Garamond" w:eastAsia="Times New Roman" w:hAnsi="Garamond"/>
          <w:b/>
          <w:szCs w:val="22"/>
          <w:lang w:eastAsia="sv-SE"/>
        </w:rPr>
      </w:pPr>
      <w:r>
        <w:rPr>
          <w:rFonts w:ascii="Garamond" w:eastAsia="Times New Roman" w:hAnsi="Garamond"/>
          <w:b/>
          <w:szCs w:val="22"/>
          <w:lang w:eastAsia="sv-SE"/>
        </w:rPr>
        <w:tab/>
      </w:r>
    </w:p>
    <w:p w:rsidR="00393924" w:rsidRPr="00A307FA" w:rsidRDefault="00CA7F53" w:rsidP="00990FF1">
      <w:pPr>
        <w:rPr>
          <w:rFonts w:ascii="Garamond" w:hAnsi="Garamond" w:cs="Arial"/>
          <w:b/>
          <w:color w:val="000000" w:themeColor="text1"/>
          <w:sz w:val="22"/>
          <w:szCs w:val="22"/>
        </w:rPr>
      </w:pPr>
      <w:r w:rsidRPr="00A307FA">
        <w:rPr>
          <w:rFonts w:ascii="Garamond" w:hAnsi="Garamond" w:cs="Arial"/>
          <w:b/>
          <w:color w:val="000000" w:themeColor="text1"/>
          <w:sz w:val="22"/>
          <w:szCs w:val="22"/>
        </w:rPr>
        <w:t>Den specialkomponerade menyn serveras</w:t>
      </w:r>
      <w:r w:rsidR="00A307FA" w:rsidRPr="00A307FA">
        <w:rPr>
          <w:rFonts w:ascii="Garamond" w:hAnsi="Garamond" w:cs="Arial"/>
          <w:b/>
          <w:color w:val="000000" w:themeColor="text1"/>
          <w:sz w:val="22"/>
          <w:szCs w:val="22"/>
        </w:rPr>
        <w:t xml:space="preserve"> </w:t>
      </w:r>
      <w:r w:rsidR="00554462" w:rsidRPr="00A307FA">
        <w:rPr>
          <w:rFonts w:ascii="Garamond" w:hAnsi="Garamond" w:cs="Arial"/>
          <w:b/>
          <w:color w:val="000000" w:themeColor="text1"/>
          <w:sz w:val="22"/>
          <w:szCs w:val="22"/>
        </w:rPr>
        <w:t>1</w:t>
      </w:r>
      <w:r w:rsidRPr="00A307FA">
        <w:rPr>
          <w:rFonts w:ascii="Garamond" w:hAnsi="Garamond" w:cs="Arial"/>
          <w:b/>
          <w:color w:val="000000" w:themeColor="text1"/>
          <w:sz w:val="22"/>
          <w:szCs w:val="22"/>
        </w:rPr>
        <w:t xml:space="preserve"> februari </w:t>
      </w:r>
      <w:r w:rsidR="00554462" w:rsidRPr="00A307FA">
        <w:rPr>
          <w:rFonts w:ascii="Garamond" w:hAnsi="Garamond" w:cs="Arial"/>
          <w:b/>
          <w:color w:val="000000" w:themeColor="text1"/>
          <w:sz w:val="22"/>
          <w:szCs w:val="22"/>
        </w:rPr>
        <w:t>–</w:t>
      </w:r>
      <w:r w:rsidRPr="00A307FA">
        <w:rPr>
          <w:rFonts w:ascii="Garamond" w:hAnsi="Garamond" w:cs="Arial"/>
          <w:b/>
          <w:color w:val="000000" w:themeColor="text1"/>
          <w:sz w:val="22"/>
          <w:szCs w:val="22"/>
        </w:rPr>
        <w:t xml:space="preserve"> </w:t>
      </w:r>
      <w:r w:rsidR="00554462" w:rsidRPr="00A307FA">
        <w:rPr>
          <w:rFonts w:ascii="Garamond" w:hAnsi="Garamond" w:cs="Arial"/>
          <w:b/>
          <w:color w:val="000000" w:themeColor="text1"/>
          <w:sz w:val="22"/>
          <w:szCs w:val="22"/>
        </w:rPr>
        <w:t>30 april</w:t>
      </w:r>
      <w:r w:rsidRPr="00A307FA">
        <w:rPr>
          <w:rFonts w:ascii="Garamond" w:hAnsi="Garamond" w:cs="Arial"/>
          <w:b/>
          <w:color w:val="000000" w:themeColor="text1"/>
          <w:sz w:val="22"/>
          <w:szCs w:val="22"/>
        </w:rPr>
        <w:t xml:space="preserve"> 2011.</w:t>
      </w:r>
      <w:r w:rsidR="00A307FA" w:rsidRPr="00A307FA">
        <w:rPr>
          <w:rFonts w:ascii="Garamond" w:hAnsi="Garamond" w:cs="Arial"/>
          <w:b/>
          <w:color w:val="000000" w:themeColor="text1"/>
          <w:sz w:val="22"/>
          <w:szCs w:val="22"/>
        </w:rPr>
        <w:t xml:space="preserve"> Aktuell meny på </w:t>
      </w:r>
      <w:proofErr w:type="spellStart"/>
      <w:r w:rsidR="00A307FA" w:rsidRPr="00A307FA">
        <w:rPr>
          <w:rFonts w:ascii="Garamond" w:hAnsi="Garamond" w:cs="Arial"/>
          <w:b/>
          <w:color w:val="000000" w:themeColor="text1"/>
          <w:sz w:val="22"/>
          <w:szCs w:val="22"/>
        </w:rPr>
        <w:t>www.operakallaren.se</w:t>
      </w:r>
      <w:proofErr w:type="spellEnd"/>
      <w:r w:rsidR="00A307FA" w:rsidRPr="00A307FA">
        <w:rPr>
          <w:rFonts w:ascii="Garamond" w:hAnsi="Garamond" w:cs="Arial"/>
          <w:b/>
          <w:color w:val="000000" w:themeColor="text1"/>
          <w:sz w:val="22"/>
          <w:szCs w:val="22"/>
        </w:rPr>
        <w:t>.</w:t>
      </w:r>
    </w:p>
    <w:p w:rsidR="00CA7F53" w:rsidRPr="00A307FA" w:rsidRDefault="00CA7F53" w:rsidP="00990FF1">
      <w:pPr>
        <w:rPr>
          <w:rFonts w:ascii="Garamond" w:hAnsi="Garamond"/>
          <w:sz w:val="22"/>
          <w:szCs w:val="22"/>
        </w:rPr>
      </w:pPr>
    </w:p>
    <w:p w:rsidR="009A2CA7" w:rsidRPr="00A307FA" w:rsidRDefault="00E65C65" w:rsidP="00990FF1">
      <w:pPr>
        <w:rPr>
          <w:rFonts w:ascii="Garamond" w:hAnsi="Garamond"/>
          <w:b/>
          <w:sz w:val="22"/>
          <w:szCs w:val="22"/>
        </w:rPr>
      </w:pPr>
      <w:r w:rsidRPr="00A307FA">
        <w:rPr>
          <w:rFonts w:ascii="Garamond" w:hAnsi="Garamond"/>
          <w:b/>
          <w:sz w:val="22"/>
          <w:szCs w:val="22"/>
        </w:rPr>
        <w:t>Om Operakällaren</w:t>
      </w:r>
      <w:r w:rsidR="00673554" w:rsidRPr="00A307FA">
        <w:rPr>
          <w:rFonts w:ascii="Garamond" w:hAnsi="Garamond"/>
          <w:b/>
          <w:sz w:val="22"/>
          <w:szCs w:val="22"/>
        </w:rPr>
        <w:t xml:space="preserve"> </w:t>
      </w:r>
      <w:r w:rsidRPr="00A307FA">
        <w:rPr>
          <w:rFonts w:ascii="Garamond" w:hAnsi="Garamond"/>
          <w:b/>
          <w:sz w:val="22"/>
          <w:szCs w:val="22"/>
        </w:rPr>
        <w:t xml:space="preserve">&amp; </w:t>
      </w:r>
      <w:r w:rsidR="00EE4F1D" w:rsidRPr="00A307FA">
        <w:rPr>
          <w:rFonts w:ascii="Garamond" w:hAnsi="Garamond"/>
          <w:b/>
          <w:sz w:val="22"/>
          <w:szCs w:val="22"/>
        </w:rPr>
        <w:t>Nobiskoncernen</w:t>
      </w:r>
    </w:p>
    <w:p w:rsidR="00F3387C" w:rsidRPr="00A307FA" w:rsidRDefault="00841A76" w:rsidP="008C0B7F">
      <w:pPr>
        <w:rPr>
          <w:rFonts w:ascii="Garamond" w:hAnsi="Garamond"/>
          <w:sz w:val="22"/>
          <w:szCs w:val="22"/>
        </w:rPr>
      </w:pPr>
      <w:r w:rsidRPr="00A307FA">
        <w:rPr>
          <w:rFonts w:ascii="Garamond" w:hAnsi="Garamond"/>
          <w:sz w:val="22"/>
          <w:szCs w:val="22"/>
        </w:rPr>
        <w:t xml:space="preserve">Operakällaren serverar internationell haute cuisine, signerad </w:t>
      </w:r>
      <w:r w:rsidR="00806436" w:rsidRPr="00A307FA">
        <w:rPr>
          <w:rFonts w:ascii="Garamond" w:hAnsi="Garamond"/>
          <w:sz w:val="22"/>
          <w:szCs w:val="22"/>
        </w:rPr>
        <w:t>K</w:t>
      </w:r>
      <w:r w:rsidRPr="00A307FA">
        <w:rPr>
          <w:rFonts w:ascii="Garamond" w:hAnsi="Garamond"/>
          <w:sz w:val="22"/>
          <w:szCs w:val="22"/>
        </w:rPr>
        <w:t xml:space="preserve">ökschef Stefano Catenacci. Operakällaren </w:t>
      </w:r>
      <w:r w:rsidR="00C85CC0" w:rsidRPr="00A307FA">
        <w:rPr>
          <w:rFonts w:ascii="Garamond" w:hAnsi="Garamond"/>
          <w:sz w:val="22"/>
          <w:szCs w:val="22"/>
        </w:rPr>
        <w:t xml:space="preserve">är Kunglig Hovleverantör och </w:t>
      </w:r>
      <w:r w:rsidR="008C0B7F" w:rsidRPr="00A307FA">
        <w:rPr>
          <w:rFonts w:ascii="Garamond" w:hAnsi="Garamond"/>
          <w:sz w:val="22"/>
          <w:szCs w:val="22"/>
        </w:rPr>
        <w:t>2010 tilldelades</w:t>
      </w:r>
      <w:r w:rsidR="00FC5AF0" w:rsidRPr="00A307FA">
        <w:rPr>
          <w:rFonts w:ascii="Garamond" w:hAnsi="Garamond" w:cs="Arial"/>
          <w:color w:val="000000" w:themeColor="text1"/>
          <w:sz w:val="22"/>
          <w:szCs w:val="22"/>
        </w:rPr>
        <w:t xml:space="preserve"> Operakällaren priset "Årets Restaurang - Totalupplevelse"</w:t>
      </w:r>
      <w:r w:rsidR="008C0B7F" w:rsidRPr="00A307FA">
        <w:rPr>
          <w:rFonts w:ascii="Garamond" w:hAnsi="Garamond" w:cs="Arial"/>
          <w:color w:val="000000" w:themeColor="text1"/>
          <w:sz w:val="22"/>
          <w:szCs w:val="22"/>
        </w:rPr>
        <w:t xml:space="preserve"> av White Guide</w:t>
      </w:r>
      <w:r w:rsidR="00FC5AF0" w:rsidRPr="00A307FA">
        <w:rPr>
          <w:rFonts w:ascii="Garamond" w:hAnsi="Garamond" w:cs="Arial"/>
          <w:color w:val="000000" w:themeColor="text1"/>
          <w:sz w:val="22"/>
          <w:szCs w:val="22"/>
        </w:rPr>
        <w:t>!</w:t>
      </w:r>
      <w:r w:rsidR="00C345DB" w:rsidRPr="00A307FA">
        <w:rPr>
          <w:rFonts w:ascii="Garamond" w:hAnsi="Garamond" w:cs="Arial"/>
          <w:sz w:val="22"/>
          <w:szCs w:val="22"/>
        </w:rPr>
        <w:t xml:space="preserve"> </w:t>
      </w:r>
      <w:r w:rsidR="00EE4F1D" w:rsidRPr="00A307FA">
        <w:rPr>
          <w:rFonts w:ascii="Garamond" w:hAnsi="Garamond"/>
          <w:sz w:val="22"/>
          <w:szCs w:val="22"/>
        </w:rPr>
        <w:t>Nobis AB är en av Skandinaviens ledande koncerner inom hotell-, mötes- och restaurangnäringen och driver förutom Operakällaren och nattklubben Café Opera kända varumärken såsom klassiska Stallmästaregården</w:t>
      </w:r>
      <w:r w:rsidR="00EA01BB" w:rsidRPr="00A307FA">
        <w:rPr>
          <w:rFonts w:ascii="Garamond" w:hAnsi="Garamond"/>
          <w:sz w:val="22"/>
          <w:szCs w:val="22"/>
        </w:rPr>
        <w:t>, designhotellet</w:t>
      </w:r>
      <w:r w:rsidR="00EE4F1D" w:rsidRPr="00A307FA">
        <w:rPr>
          <w:rFonts w:ascii="Garamond" w:hAnsi="Garamond"/>
          <w:sz w:val="22"/>
          <w:szCs w:val="22"/>
        </w:rPr>
        <w:t xml:space="preserve"> J Nacka Strand, konferens- och mässanläggningen Nacka Strand</w:t>
      </w:r>
      <w:r w:rsidR="006E5337" w:rsidRPr="00A307FA">
        <w:rPr>
          <w:rFonts w:ascii="Garamond" w:hAnsi="Garamond"/>
          <w:sz w:val="22"/>
          <w:szCs w:val="22"/>
        </w:rPr>
        <w:t>smässan</w:t>
      </w:r>
      <w:r w:rsidR="00EE4F1D" w:rsidRPr="00A307FA">
        <w:rPr>
          <w:rFonts w:ascii="Garamond" w:hAnsi="Garamond"/>
          <w:sz w:val="22"/>
          <w:szCs w:val="22"/>
        </w:rPr>
        <w:t xml:space="preserve"> och flera andra spännande mötesplatser.</w:t>
      </w:r>
      <w:r w:rsidR="006E5337" w:rsidRPr="00A307FA">
        <w:rPr>
          <w:rFonts w:ascii="Garamond" w:hAnsi="Garamond"/>
          <w:sz w:val="22"/>
          <w:szCs w:val="22"/>
        </w:rPr>
        <w:t xml:space="preserve"> Den 1 </w:t>
      </w:r>
      <w:r w:rsidR="00CE71C5" w:rsidRPr="00A307FA">
        <w:rPr>
          <w:rFonts w:ascii="Garamond" w:hAnsi="Garamond"/>
          <w:sz w:val="22"/>
          <w:szCs w:val="22"/>
        </w:rPr>
        <w:t>december 2010 slog Nobis AB</w:t>
      </w:r>
      <w:r w:rsidR="006E5337" w:rsidRPr="00A307FA">
        <w:rPr>
          <w:rFonts w:ascii="Garamond" w:hAnsi="Garamond"/>
          <w:sz w:val="22"/>
          <w:szCs w:val="22"/>
        </w:rPr>
        <w:t xml:space="preserve"> upp portarna för Stockholms första samtida lyxhotell Nobis Hotel på Norrmalmstorg. </w:t>
      </w:r>
    </w:p>
    <w:p w:rsidR="00C85CC0" w:rsidRPr="00A307FA" w:rsidRDefault="00C85CC0" w:rsidP="00990FF1">
      <w:pPr>
        <w:rPr>
          <w:rFonts w:ascii="Garamond" w:hAnsi="Garamond"/>
          <w:sz w:val="22"/>
          <w:szCs w:val="22"/>
        </w:rPr>
      </w:pPr>
    </w:p>
    <w:p w:rsidR="00C85CC0" w:rsidRPr="00A307FA" w:rsidRDefault="00C85CC0" w:rsidP="00990FF1">
      <w:pPr>
        <w:rPr>
          <w:rFonts w:ascii="Garamond" w:hAnsi="Garamond"/>
          <w:b/>
          <w:sz w:val="22"/>
          <w:szCs w:val="22"/>
        </w:rPr>
      </w:pPr>
      <w:r w:rsidRPr="00A307FA">
        <w:rPr>
          <w:rFonts w:ascii="Garamond" w:hAnsi="Garamond"/>
          <w:b/>
          <w:sz w:val="22"/>
          <w:szCs w:val="22"/>
        </w:rPr>
        <w:t>Bilder &amp; mer info</w:t>
      </w:r>
      <w:r w:rsidR="00680DF5" w:rsidRPr="00A307FA">
        <w:rPr>
          <w:rFonts w:ascii="Garamond" w:hAnsi="Garamond"/>
          <w:b/>
          <w:sz w:val="22"/>
          <w:szCs w:val="22"/>
        </w:rPr>
        <w:t>rmation om Operakällaren &amp; Nobis</w:t>
      </w:r>
    </w:p>
    <w:p w:rsidR="00FC5AF0" w:rsidRPr="00A307FA" w:rsidRDefault="00C85CC0" w:rsidP="00FC5AF0">
      <w:pPr>
        <w:rPr>
          <w:rFonts w:ascii="Garamond" w:hAnsi="Garamond"/>
          <w:color w:val="000000" w:themeColor="text1"/>
          <w:sz w:val="22"/>
          <w:szCs w:val="22"/>
        </w:rPr>
      </w:pPr>
      <w:r w:rsidRPr="00A307FA">
        <w:rPr>
          <w:rFonts w:ascii="Garamond" w:hAnsi="Garamond"/>
          <w:color w:val="000000" w:themeColor="text1"/>
          <w:sz w:val="22"/>
          <w:szCs w:val="22"/>
        </w:rPr>
        <w:t xml:space="preserve">För mer information, kontakta </w:t>
      </w:r>
      <w:r w:rsidR="00FC5AF0" w:rsidRPr="00A307FA">
        <w:rPr>
          <w:rFonts w:ascii="Garamond" w:hAnsi="Garamond"/>
          <w:color w:val="000000" w:themeColor="text1"/>
          <w:sz w:val="22"/>
          <w:szCs w:val="22"/>
        </w:rPr>
        <w:t>Amanda Andersson</w:t>
      </w:r>
      <w:r w:rsidRPr="00A307FA">
        <w:rPr>
          <w:rFonts w:ascii="Garamond" w:hAnsi="Garamond"/>
          <w:color w:val="000000" w:themeColor="text1"/>
          <w:sz w:val="22"/>
          <w:szCs w:val="22"/>
        </w:rPr>
        <w:t>,</w:t>
      </w:r>
      <w:r w:rsidR="00EA01BB" w:rsidRPr="00A307FA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FC5AF0" w:rsidRPr="00A307FA">
        <w:rPr>
          <w:rFonts w:ascii="Garamond" w:hAnsi="Garamond"/>
          <w:color w:val="000000" w:themeColor="text1"/>
          <w:sz w:val="22"/>
          <w:szCs w:val="22"/>
        </w:rPr>
        <w:t>Marknadskoordinator</w:t>
      </w:r>
      <w:r w:rsidRPr="00A307FA">
        <w:rPr>
          <w:rFonts w:ascii="Garamond" w:hAnsi="Garamond"/>
          <w:color w:val="000000" w:themeColor="text1"/>
          <w:sz w:val="22"/>
          <w:szCs w:val="22"/>
        </w:rPr>
        <w:t xml:space="preserve">, tel: </w:t>
      </w:r>
      <w:r w:rsidR="006E5337" w:rsidRPr="00A307FA">
        <w:rPr>
          <w:rFonts w:ascii="Garamond" w:hAnsi="Garamond"/>
          <w:color w:val="000000" w:themeColor="text1"/>
          <w:sz w:val="22"/>
          <w:szCs w:val="22"/>
        </w:rPr>
        <w:t>08-</w:t>
      </w:r>
      <w:r w:rsidR="00FC5AF0" w:rsidRPr="00A307FA">
        <w:rPr>
          <w:rFonts w:ascii="Garamond" w:eastAsiaTheme="minorEastAsia" w:hAnsi="Garamond"/>
          <w:noProof/>
          <w:color w:val="000000" w:themeColor="text1"/>
          <w:sz w:val="22"/>
          <w:szCs w:val="22"/>
        </w:rPr>
        <w:t>440 52 47</w:t>
      </w:r>
      <w:r w:rsidRPr="00A307FA">
        <w:rPr>
          <w:rFonts w:ascii="Garamond" w:hAnsi="Garamond"/>
          <w:color w:val="000000" w:themeColor="text1"/>
          <w:sz w:val="22"/>
          <w:szCs w:val="22"/>
        </w:rPr>
        <w:t>,</w:t>
      </w:r>
    </w:p>
    <w:p w:rsidR="0060527F" w:rsidRPr="00A307FA" w:rsidRDefault="00C85CC0" w:rsidP="00FC5AF0">
      <w:pPr>
        <w:rPr>
          <w:rFonts w:ascii="Garamond" w:hAnsi="Garamond"/>
          <w:color w:val="000000" w:themeColor="text1"/>
          <w:sz w:val="22"/>
          <w:szCs w:val="22"/>
        </w:rPr>
      </w:pPr>
      <w:r w:rsidRPr="00A307FA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Pr="00A307FA">
        <w:rPr>
          <w:rFonts w:ascii="Garamond" w:hAnsi="Garamond"/>
          <w:color w:val="000000" w:themeColor="text1"/>
          <w:sz w:val="22"/>
          <w:szCs w:val="22"/>
          <w:lang w:val="fr-FR"/>
        </w:rPr>
        <w:t xml:space="preserve">e-mail: </w:t>
      </w:r>
      <w:hyperlink r:id="rId8" w:history="1">
        <w:r w:rsidR="00FC5AF0" w:rsidRPr="00A307FA">
          <w:rPr>
            <w:rStyle w:val="Hyperlnk"/>
            <w:rFonts w:ascii="Garamond" w:hAnsi="Garamond"/>
            <w:color w:val="000000" w:themeColor="text1"/>
            <w:sz w:val="22"/>
            <w:szCs w:val="22"/>
            <w:lang w:val="fr-FR"/>
          </w:rPr>
          <w:t>amanda@nobis.se</w:t>
        </w:r>
      </w:hyperlink>
      <w:r w:rsidR="00990FF1" w:rsidRPr="00A307FA">
        <w:rPr>
          <w:rFonts w:ascii="Garamond" w:hAnsi="Garamond"/>
          <w:color w:val="000000" w:themeColor="text1"/>
          <w:sz w:val="22"/>
          <w:szCs w:val="22"/>
          <w:lang w:val="fr-FR"/>
        </w:rPr>
        <w:t xml:space="preserve">. </w:t>
      </w:r>
      <w:r w:rsidR="00A44F4C" w:rsidRPr="00A307FA">
        <w:rPr>
          <w:rFonts w:ascii="Garamond" w:hAnsi="Garamond"/>
          <w:color w:val="000000" w:themeColor="text1"/>
          <w:sz w:val="22"/>
          <w:szCs w:val="22"/>
        </w:rPr>
        <w:t>Högupplösta bilder finn</w:t>
      </w:r>
      <w:r w:rsidR="00CF797A" w:rsidRPr="00A307FA">
        <w:rPr>
          <w:rFonts w:ascii="Garamond" w:hAnsi="Garamond"/>
          <w:color w:val="000000" w:themeColor="text1"/>
          <w:sz w:val="22"/>
          <w:szCs w:val="22"/>
        </w:rPr>
        <w:t>s</w:t>
      </w:r>
      <w:r w:rsidR="00A44F4C" w:rsidRPr="00A307FA">
        <w:rPr>
          <w:rFonts w:ascii="Garamond" w:hAnsi="Garamond"/>
          <w:color w:val="000000" w:themeColor="text1"/>
          <w:sz w:val="22"/>
          <w:szCs w:val="22"/>
        </w:rPr>
        <w:t xml:space="preserve"> i Operakällarens webarkiv: </w:t>
      </w:r>
      <w:hyperlink r:id="rId9" w:history="1">
        <w:r w:rsidR="00A44F4C" w:rsidRPr="00A307FA">
          <w:rPr>
            <w:rStyle w:val="Hyperlnk"/>
            <w:rFonts w:ascii="Garamond" w:hAnsi="Garamond"/>
            <w:color w:val="000000" w:themeColor="text1"/>
            <w:sz w:val="22"/>
            <w:szCs w:val="22"/>
          </w:rPr>
          <w:t>http://www.operakallaren.se/files.asp?catID=815</w:t>
        </w:r>
      </w:hyperlink>
    </w:p>
    <w:sectPr w:rsidR="0060527F" w:rsidRPr="00A307FA" w:rsidSect="0012238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20B" w:rsidRDefault="0011020B">
      <w:r>
        <w:separator/>
      </w:r>
    </w:p>
  </w:endnote>
  <w:endnote w:type="continuationSeparator" w:id="0">
    <w:p w:rsidR="0011020B" w:rsidRDefault="001102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3CF" w:rsidRDefault="00AE33CF" w:rsidP="00E65C65">
    <w:pPr>
      <w:pStyle w:val="Sidfot"/>
      <w:jc w:val="center"/>
      <w:rPr>
        <w:rFonts w:ascii="Century Gothic" w:hAnsi="Century Gothic"/>
        <w:bCs/>
        <w:sz w:val="22"/>
        <w:szCs w:val="22"/>
        <w:lang w:val="en-GB"/>
      </w:rPr>
    </w:pPr>
  </w:p>
  <w:p w:rsidR="00AE33CF" w:rsidRPr="00E65C65" w:rsidRDefault="00AE33CF" w:rsidP="00E65C65">
    <w:pPr>
      <w:pStyle w:val="Sidfot"/>
      <w:jc w:val="center"/>
      <w:rPr>
        <w:rFonts w:ascii="Century Gothic" w:hAnsi="Century Gothic"/>
        <w:sz w:val="22"/>
        <w:szCs w:val="22"/>
        <w:lang w:val="en-GB"/>
      </w:rPr>
    </w:pPr>
    <w:r w:rsidRPr="00E65C65">
      <w:rPr>
        <w:rFonts w:ascii="Century Gothic" w:hAnsi="Century Gothic"/>
        <w:bCs/>
        <w:sz w:val="22"/>
        <w:szCs w:val="22"/>
        <w:lang w:val="en-GB"/>
      </w:rPr>
      <w:t xml:space="preserve">Nobis AB • </w:t>
    </w:r>
    <w:hyperlink r:id="rId1" w:tooltip="http://www.idrelay.com/redir.asp?q=5BAD-465-5BB0-2-D3" w:history="1">
      <w:r w:rsidRPr="00E65C65">
        <w:rPr>
          <w:rStyle w:val="Hyperlnk"/>
          <w:rFonts w:ascii="Century Gothic" w:hAnsi="Century Gothic"/>
          <w:color w:val="auto"/>
          <w:sz w:val="22"/>
          <w:szCs w:val="22"/>
          <w:u w:val="none"/>
          <w:lang w:val="en-GB"/>
        </w:rPr>
        <w:t>www.nobis.se</w:t>
      </w:r>
    </w:hyperlink>
  </w:p>
  <w:p w:rsidR="00AE33CF" w:rsidRPr="00E65C65" w:rsidRDefault="00AE33CF">
    <w:pPr>
      <w:pStyle w:val="Sidfot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20B" w:rsidRDefault="0011020B">
      <w:r>
        <w:separator/>
      </w:r>
    </w:p>
  </w:footnote>
  <w:footnote w:type="continuationSeparator" w:id="0">
    <w:p w:rsidR="0011020B" w:rsidRDefault="001102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3CF" w:rsidRDefault="00AE33CF" w:rsidP="00E65C65">
    <w:pPr>
      <w:pStyle w:val="Sidhuvud"/>
      <w:jc w:val="center"/>
    </w:pPr>
    <w:r>
      <w:rPr>
        <w:noProof/>
      </w:rPr>
      <w:drawing>
        <wp:inline distT="0" distB="0" distL="0" distR="0">
          <wp:extent cx="1724025" cy="1228725"/>
          <wp:effectExtent l="19050" t="0" r="9525" b="0"/>
          <wp:docPr id="1" name="Bild 1" descr="O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K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E33CF" w:rsidRDefault="00AE33CF" w:rsidP="00E65C65">
    <w:pPr>
      <w:pStyle w:val="Sidhuvud"/>
      <w:jc w:val="center"/>
    </w:pPr>
  </w:p>
  <w:p w:rsidR="00AE33CF" w:rsidRPr="00AA116F" w:rsidRDefault="00AE33CF" w:rsidP="00AA116F">
    <w:pPr>
      <w:pStyle w:val="Sidhuvud"/>
      <w:tabs>
        <w:tab w:val="clear" w:pos="9072"/>
      </w:tabs>
      <w:jc w:val="center"/>
      <w:rPr>
        <w:rFonts w:ascii="Garamond" w:hAnsi="Garamond"/>
        <w:sz w:val="48"/>
        <w:szCs w:val="48"/>
      </w:rPr>
    </w:pPr>
    <w:r w:rsidRPr="00E65C65">
      <w:rPr>
        <w:rFonts w:ascii="Garamond" w:hAnsi="Garamond"/>
        <w:sz w:val="48"/>
        <w:szCs w:val="48"/>
      </w:rPr>
      <w:t>PRESSINFORMATION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48C2"/>
    <w:multiLevelType w:val="hybridMultilevel"/>
    <w:tmpl w:val="D68653B0"/>
    <w:lvl w:ilvl="0" w:tplc="3E940E24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BE1C9C"/>
    <w:multiLevelType w:val="hybridMultilevel"/>
    <w:tmpl w:val="ACB41E26"/>
    <w:lvl w:ilvl="0" w:tplc="56FC5B7A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9C687D"/>
    <w:multiLevelType w:val="hybridMultilevel"/>
    <w:tmpl w:val="811696C6"/>
    <w:lvl w:ilvl="0" w:tplc="5F64FAA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334392"/>
    <w:multiLevelType w:val="hybridMultilevel"/>
    <w:tmpl w:val="6C5A45BE"/>
    <w:lvl w:ilvl="0" w:tplc="221841FA">
      <w:numFmt w:val="bullet"/>
      <w:lvlText w:val="-"/>
      <w:lvlJc w:val="left"/>
      <w:pPr>
        <w:ind w:left="720" w:hanging="360"/>
      </w:pPr>
      <w:rPr>
        <w:rFonts w:ascii="Garamond" w:eastAsia="Times New Roman" w:hAnsi="Garamond" w:cs="Tahom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E406D4"/>
    <w:multiLevelType w:val="hybridMultilevel"/>
    <w:tmpl w:val="39A284E2"/>
    <w:lvl w:ilvl="0" w:tplc="0010A39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475B37"/>
    <w:multiLevelType w:val="hybridMultilevel"/>
    <w:tmpl w:val="9FFE4198"/>
    <w:lvl w:ilvl="0" w:tplc="263A037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9135DD"/>
    <w:multiLevelType w:val="hybridMultilevel"/>
    <w:tmpl w:val="39F023FE"/>
    <w:lvl w:ilvl="0" w:tplc="86A4CE98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2A5AB7"/>
    <w:multiLevelType w:val="hybridMultilevel"/>
    <w:tmpl w:val="415AAD60"/>
    <w:lvl w:ilvl="0" w:tplc="5B346F2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BA6D6A"/>
    <w:multiLevelType w:val="hybridMultilevel"/>
    <w:tmpl w:val="4B1600BC"/>
    <w:lvl w:ilvl="0" w:tplc="5226082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100D52"/>
    <w:multiLevelType w:val="hybridMultilevel"/>
    <w:tmpl w:val="E7DA5660"/>
    <w:lvl w:ilvl="0" w:tplc="F2203C8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386132"/>
    <w:multiLevelType w:val="hybridMultilevel"/>
    <w:tmpl w:val="236ADF5A"/>
    <w:lvl w:ilvl="0" w:tplc="9A2CFEC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10"/>
  </w:num>
  <w:num w:numId="6">
    <w:abstractNumId w:val="8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01C8"/>
    <w:rsid w:val="00037741"/>
    <w:rsid w:val="000B2D20"/>
    <w:rsid w:val="000E6DC8"/>
    <w:rsid w:val="00107FDC"/>
    <w:rsid w:val="0011020B"/>
    <w:rsid w:val="001127BF"/>
    <w:rsid w:val="00122382"/>
    <w:rsid w:val="0014467F"/>
    <w:rsid w:val="001A0540"/>
    <w:rsid w:val="001A3721"/>
    <w:rsid w:val="001B7323"/>
    <w:rsid w:val="001D1E09"/>
    <w:rsid w:val="001F56A9"/>
    <w:rsid w:val="00225A59"/>
    <w:rsid w:val="002662BE"/>
    <w:rsid w:val="00275341"/>
    <w:rsid w:val="00276369"/>
    <w:rsid w:val="00282534"/>
    <w:rsid w:val="00283414"/>
    <w:rsid w:val="002A3C5E"/>
    <w:rsid w:val="002A6842"/>
    <w:rsid w:val="002B486A"/>
    <w:rsid w:val="002F4329"/>
    <w:rsid w:val="00331A81"/>
    <w:rsid w:val="0033350A"/>
    <w:rsid w:val="00341452"/>
    <w:rsid w:val="003647AF"/>
    <w:rsid w:val="00393924"/>
    <w:rsid w:val="003A3D6A"/>
    <w:rsid w:val="003B2451"/>
    <w:rsid w:val="00435411"/>
    <w:rsid w:val="00462C1E"/>
    <w:rsid w:val="00554462"/>
    <w:rsid w:val="00567BA1"/>
    <w:rsid w:val="005A07E6"/>
    <w:rsid w:val="005A2BB4"/>
    <w:rsid w:val="005C10E8"/>
    <w:rsid w:val="005C64E7"/>
    <w:rsid w:val="005F1F0A"/>
    <w:rsid w:val="00602636"/>
    <w:rsid w:val="0060527F"/>
    <w:rsid w:val="00620D68"/>
    <w:rsid w:val="0062771F"/>
    <w:rsid w:val="00673554"/>
    <w:rsid w:val="00680DF5"/>
    <w:rsid w:val="00687B42"/>
    <w:rsid w:val="00691156"/>
    <w:rsid w:val="00696E63"/>
    <w:rsid w:val="006E5337"/>
    <w:rsid w:val="00752F33"/>
    <w:rsid w:val="0076100E"/>
    <w:rsid w:val="007905EF"/>
    <w:rsid w:val="007906BB"/>
    <w:rsid w:val="00793CE8"/>
    <w:rsid w:val="007E5DC8"/>
    <w:rsid w:val="008021D9"/>
    <w:rsid w:val="00806436"/>
    <w:rsid w:val="008125C1"/>
    <w:rsid w:val="00814D1A"/>
    <w:rsid w:val="00835240"/>
    <w:rsid w:val="00841A76"/>
    <w:rsid w:val="0084219F"/>
    <w:rsid w:val="00857EE1"/>
    <w:rsid w:val="00876286"/>
    <w:rsid w:val="00884117"/>
    <w:rsid w:val="008B336C"/>
    <w:rsid w:val="008C0B7F"/>
    <w:rsid w:val="008D1A62"/>
    <w:rsid w:val="00907CDF"/>
    <w:rsid w:val="00922A43"/>
    <w:rsid w:val="00990FF1"/>
    <w:rsid w:val="009A2CA7"/>
    <w:rsid w:val="009D4361"/>
    <w:rsid w:val="009F222B"/>
    <w:rsid w:val="00A307FA"/>
    <w:rsid w:val="00A44F4C"/>
    <w:rsid w:val="00A65675"/>
    <w:rsid w:val="00A76250"/>
    <w:rsid w:val="00AA116F"/>
    <w:rsid w:val="00AC281B"/>
    <w:rsid w:val="00AE33CF"/>
    <w:rsid w:val="00AE65A6"/>
    <w:rsid w:val="00B26189"/>
    <w:rsid w:val="00B327B7"/>
    <w:rsid w:val="00B41B17"/>
    <w:rsid w:val="00B845F4"/>
    <w:rsid w:val="00BD53C3"/>
    <w:rsid w:val="00C12023"/>
    <w:rsid w:val="00C25AD4"/>
    <w:rsid w:val="00C345DB"/>
    <w:rsid w:val="00C61EAD"/>
    <w:rsid w:val="00C653B1"/>
    <w:rsid w:val="00C85CC0"/>
    <w:rsid w:val="00CA5621"/>
    <w:rsid w:val="00CA7284"/>
    <w:rsid w:val="00CA7F53"/>
    <w:rsid w:val="00CB42A7"/>
    <w:rsid w:val="00CB4AB4"/>
    <w:rsid w:val="00CB4EFC"/>
    <w:rsid w:val="00CC230E"/>
    <w:rsid w:val="00CE71C5"/>
    <w:rsid w:val="00CE74E5"/>
    <w:rsid w:val="00CF0854"/>
    <w:rsid w:val="00CF797A"/>
    <w:rsid w:val="00D13FD3"/>
    <w:rsid w:val="00D2079E"/>
    <w:rsid w:val="00D27AA0"/>
    <w:rsid w:val="00D92835"/>
    <w:rsid w:val="00DD0E2B"/>
    <w:rsid w:val="00DE3F4B"/>
    <w:rsid w:val="00DF1903"/>
    <w:rsid w:val="00E038FF"/>
    <w:rsid w:val="00E21AF2"/>
    <w:rsid w:val="00E65C65"/>
    <w:rsid w:val="00EA01BB"/>
    <w:rsid w:val="00EB6A47"/>
    <w:rsid w:val="00EC48D0"/>
    <w:rsid w:val="00ED364F"/>
    <w:rsid w:val="00EE4F1D"/>
    <w:rsid w:val="00F05639"/>
    <w:rsid w:val="00F20EA6"/>
    <w:rsid w:val="00F33296"/>
    <w:rsid w:val="00F3387C"/>
    <w:rsid w:val="00F7162A"/>
    <w:rsid w:val="00F81505"/>
    <w:rsid w:val="00F94F26"/>
    <w:rsid w:val="00F95A33"/>
    <w:rsid w:val="00FA0597"/>
    <w:rsid w:val="00FB01C8"/>
    <w:rsid w:val="00FB610B"/>
    <w:rsid w:val="00FB7759"/>
    <w:rsid w:val="00FC32B8"/>
    <w:rsid w:val="00FC5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2382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rsid w:val="00841A76"/>
    <w:pPr>
      <w:spacing w:before="100" w:beforeAutospacing="1" w:after="100" w:afterAutospacing="1"/>
    </w:pPr>
  </w:style>
  <w:style w:type="paragraph" w:styleId="Sidhuvud">
    <w:name w:val="header"/>
    <w:basedOn w:val="Normal"/>
    <w:rsid w:val="00E65C65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E65C65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E65C65"/>
    <w:rPr>
      <w:color w:val="CF6100"/>
      <w:u w:val="single"/>
    </w:rPr>
  </w:style>
  <w:style w:type="character" w:customStyle="1" w:styleId="mellanrubbe">
    <w:name w:val="mellanrubbe"/>
    <w:basedOn w:val="Standardstycketeckensnitt"/>
    <w:rsid w:val="00602636"/>
  </w:style>
  <w:style w:type="character" w:customStyle="1" w:styleId="bodytext1">
    <w:name w:val="bodytext1"/>
    <w:basedOn w:val="Standardstycketeckensnitt"/>
    <w:rsid w:val="008B336C"/>
    <w:rPr>
      <w:rFonts w:ascii="Arial" w:hAnsi="Arial" w:cs="Arial" w:hint="default"/>
      <w:color w:val="666666"/>
      <w:spacing w:val="0"/>
      <w:sz w:val="18"/>
      <w:szCs w:val="18"/>
    </w:rPr>
  </w:style>
  <w:style w:type="paragraph" w:styleId="Oformateradtext">
    <w:name w:val="Plain Text"/>
    <w:basedOn w:val="Normal"/>
    <w:link w:val="OformateradtextChar"/>
    <w:uiPriority w:val="99"/>
    <w:unhideWhenUsed/>
    <w:rsid w:val="00341452"/>
    <w:rPr>
      <w:rFonts w:ascii="Century Gothic" w:eastAsia="Calibri" w:hAnsi="Century Gothic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341452"/>
    <w:rPr>
      <w:rFonts w:ascii="Century Gothic" w:eastAsia="Calibri" w:hAnsi="Century Gothic" w:cs="Times New Roman"/>
      <w:sz w:val="22"/>
      <w:szCs w:val="21"/>
      <w:lang w:eastAsia="en-US"/>
    </w:rPr>
  </w:style>
  <w:style w:type="paragraph" w:customStyle="1" w:styleId="style5">
    <w:name w:val="style5"/>
    <w:basedOn w:val="Normal"/>
    <w:rsid w:val="00990FF1"/>
    <w:pPr>
      <w:spacing w:before="100" w:beforeAutospacing="1" w:after="100" w:afterAutospacing="1"/>
    </w:pPr>
    <w:rPr>
      <w:sz w:val="18"/>
      <w:szCs w:val="18"/>
    </w:rPr>
  </w:style>
  <w:style w:type="character" w:customStyle="1" w:styleId="style20">
    <w:name w:val="style20"/>
    <w:basedOn w:val="Standardstycketeckensnitt"/>
    <w:rsid w:val="00D2079E"/>
  </w:style>
  <w:style w:type="paragraph" w:styleId="Ballongtext">
    <w:name w:val="Balloon Text"/>
    <w:basedOn w:val="Normal"/>
    <w:link w:val="BallongtextChar"/>
    <w:rsid w:val="00462C1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62C1E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AE33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51003">
          <w:marLeft w:val="3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379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4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9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1327">
          <w:marLeft w:val="3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9054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5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8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11875">
          <w:marLeft w:val="3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196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2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87012">
          <w:marLeft w:val="3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1806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nda@nobis.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perakallaren.se/files.asp?catID=81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drelay.com/redir.asp?q=5BAD-465-5BB0-2-D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F749E-3721-409B-8F8B-8EC883A07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Bruno Ehrs ställer ut på Operakällarens Verandan</vt:lpstr>
    </vt:vector>
  </TitlesOfParts>
  <Company>Nobis AB</Company>
  <LinksUpToDate>false</LinksUpToDate>
  <CharactersWithSpaces>2259</CharactersWithSpaces>
  <SharedDoc>false</SharedDoc>
  <HLinks>
    <vt:vector size="30" baseType="variant">
      <vt:variant>
        <vt:i4>5505146</vt:i4>
      </vt:variant>
      <vt:variant>
        <vt:i4>9</vt:i4>
      </vt:variant>
      <vt:variant>
        <vt:i4>0</vt:i4>
      </vt:variant>
      <vt:variant>
        <vt:i4>5</vt:i4>
      </vt:variant>
      <vt:variant>
        <vt:lpwstr>mailto:kalenderorder@roosmark.com</vt:lpwstr>
      </vt:variant>
      <vt:variant>
        <vt:lpwstr/>
      </vt:variant>
      <vt:variant>
        <vt:i4>4653128</vt:i4>
      </vt:variant>
      <vt:variant>
        <vt:i4>6</vt:i4>
      </vt:variant>
      <vt:variant>
        <vt:i4>0</vt:i4>
      </vt:variant>
      <vt:variant>
        <vt:i4>5</vt:i4>
      </vt:variant>
      <vt:variant>
        <vt:lpwstr>http://www.roosmark.com/</vt:lpwstr>
      </vt:variant>
      <vt:variant>
        <vt:lpwstr/>
      </vt:variant>
      <vt:variant>
        <vt:i4>6750265</vt:i4>
      </vt:variant>
      <vt:variant>
        <vt:i4>3</vt:i4>
      </vt:variant>
      <vt:variant>
        <vt:i4>0</vt:i4>
      </vt:variant>
      <vt:variant>
        <vt:i4>5</vt:i4>
      </vt:variant>
      <vt:variant>
        <vt:lpwstr>http://www.operakallaren.se/files.asp?catID=815</vt:lpwstr>
      </vt:variant>
      <vt:variant>
        <vt:lpwstr/>
      </vt:variant>
      <vt:variant>
        <vt:i4>7143490</vt:i4>
      </vt:variant>
      <vt:variant>
        <vt:i4>0</vt:i4>
      </vt:variant>
      <vt:variant>
        <vt:i4>0</vt:i4>
      </vt:variant>
      <vt:variant>
        <vt:i4>5</vt:i4>
      </vt:variant>
      <vt:variant>
        <vt:lpwstr>mailto:lena@nobis.se</vt:lpwstr>
      </vt:variant>
      <vt:variant>
        <vt:lpwstr/>
      </vt:variant>
      <vt:variant>
        <vt:i4>4784221</vt:i4>
      </vt:variant>
      <vt:variant>
        <vt:i4>0</vt:i4>
      </vt:variant>
      <vt:variant>
        <vt:i4>0</vt:i4>
      </vt:variant>
      <vt:variant>
        <vt:i4>5</vt:i4>
      </vt:variant>
      <vt:variant>
        <vt:lpwstr>http://www.idrelay.com/redir.asp?q=5BAD-465-5BB0-2-D3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Operakällaren  satsar på Ungdomsmeny</dc:title>
  <dc:creator>Amanda Andersson</dc:creator>
  <cp:lastModifiedBy>GLOVI</cp:lastModifiedBy>
  <cp:revision>2</cp:revision>
  <cp:lastPrinted>2011-01-13T13:22:00Z</cp:lastPrinted>
  <dcterms:created xsi:type="dcterms:W3CDTF">2011-05-03T11:03:00Z</dcterms:created>
  <dcterms:modified xsi:type="dcterms:W3CDTF">2011-05-03T11:03:00Z</dcterms:modified>
</cp:coreProperties>
</file>