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53698" w14:textId="77777777" w:rsidR="003E4D41" w:rsidRPr="00995828" w:rsidRDefault="003E4D41" w:rsidP="003E4D41">
      <w:pPr>
        <w:spacing w:before="100" w:beforeAutospacing="1" w:after="100" w:afterAutospacing="1" w:line="240" w:lineRule="auto"/>
        <w:outlineLvl w:val="1"/>
        <w:rPr>
          <w:rFonts w:eastAsia="Times New Roman" w:cs="Arial"/>
          <w:bCs/>
          <w:color w:val="141414"/>
          <w:sz w:val="36"/>
          <w:szCs w:val="36"/>
          <w:lang w:val="de-DE" w:eastAsia="de-DE" w:bidi="de-DE"/>
        </w:rPr>
      </w:pPr>
      <w:r w:rsidRPr="00BF143A">
        <w:rPr>
          <w:rFonts w:ascii="Arial Nova Light" w:hAnsi="Arial Nova Light"/>
          <w:noProof/>
          <w:color w:val="141414"/>
          <w:sz w:val="24"/>
          <w:szCs w:val="24"/>
          <w:lang w:val="de-DE"/>
        </w:rPr>
        <w:t>P</w:t>
      </w:r>
      <w:r w:rsidRPr="00995828">
        <w:rPr>
          <w:rFonts w:ascii="Arial Nova Light" w:hAnsi="Arial Nova Light"/>
          <w:noProof/>
          <w:color w:val="141414"/>
          <w:sz w:val="24"/>
          <w:szCs w:val="24"/>
          <w:lang w:val="de-DE"/>
        </w:rPr>
        <w:t>RESSEMITTEILUNG</w:t>
      </w:r>
    </w:p>
    <w:p w14:paraId="5F9C0B95" w14:textId="17D221B2" w:rsidR="000C3201" w:rsidRPr="00995828" w:rsidRDefault="00F57ECE" w:rsidP="00F57ECE">
      <w:pPr>
        <w:tabs>
          <w:tab w:val="right" w:pos="9072"/>
        </w:tabs>
        <w:spacing w:after="0"/>
        <w:rPr>
          <w:rFonts w:cs="Arial"/>
          <w:b/>
          <w:bCs/>
          <w:sz w:val="16"/>
          <w:szCs w:val="16"/>
          <w:lang w:val="de-DE"/>
        </w:rPr>
      </w:pPr>
      <w:r w:rsidRPr="00995828">
        <w:rPr>
          <w:noProof/>
          <w:color w:val="141414"/>
          <w:sz w:val="16"/>
          <w:szCs w:val="16"/>
          <w:lang w:val="de-DE"/>
        </w:rPr>
        <w:tab/>
      </w:r>
      <w:r w:rsidR="000C3201" w:rsidRPr="00995828">
        <w:rPr>
          <w:noProof/>
          <w:color w:val="141414"/>
          <w:sz w:val="16"/>
          <w:szCs w:val="16"/>
          <w:lang w:val="de-DE"/>
        </w:rPr>
        <w:t>202</w:t>
      </w:r>
      <w:r w:rsidR="00BF143A" w:rsidRPr="00995828">
        <w:rPr>
          <w:noProof/>
          <w:color w:val="141414"/>
          <w:sz w:val="16"/>
          <w:szCs w:val="16"/>
          <w:lang w:val="de-DE"/>
        </w:rPr>
        <w:t>1</w:t>
      </w:r>
      <w:r w:rsidR="00935DC1" w:rsidRPr="00995828">
        <w:rPr>
          <w:noProof/>
          <w:color w:val="141414"/>
          <w:sz w:val="16"/>
          <w:szCs w:val="16"/>
          <w:lang w:val="de-DE"/>
        </w:rPr>
        <w:t>-</w:t>
      </w:r>
      <w:r w:rsidR="00BF143A" w:rsidRPr="00995828">
        <w:rPr>
          <w:noProof/>
          <w:color w:val="141414"/>
          <w:sz w:val="16"/>
          <w:szCs w:val="16"/>
          <w:lang w:val="de-DE"/>
        </w:rPr>
        <w:t>04</w:t>
      </w:r>
      <w:r w:rsidR="000C3201" w:rsidRPr="00995828">
        <w:rPr>
          <w:noProof/>
          <w:color w:val="141414"/>
          <w:sz w:val="16"/>
          <w:szCs w:val="16"/>
          <w:lang w:val="de-DE"/>
        </w:rPr>
        <w:t>-</w:t>
      </w:r>
      <w:r w:rsidR="00BF143A" w:rsidRPr="00995828">
        <w:rPr>
          <w:noProof/>
          <w:color w:val="141414"/>
          <w:sz w:val="16"/>
          <w:szCs w:val="16"/>
          <w:lang w:val="de-DE"/>
        </w:rPr>
        <w:t>2</w:t>
      </w:r>
      <w:r w:rsidR="000E6FDC">
        <w:rPr>
          <w:noProof/>
          <w:color w:val="141414"/>
          <w:sz w:val="16"/>
          <w:szCs w:val="16"/>
          <w:lang w:val="de-DE"/>
        </w:rPr>
        <w:t>2</w:t>
      </w:r>
    </w:p>
    <w:p w14:paraId="2B0AFFDA" w14:textId="3F8DD347" w:rsidR="00BF143A" w:rsidRPr="00995828" w:rsidRDefault="00BF143A" w:rsidP="00BF143A">
      <w:pPr>
        <w:pStyle w:val="Rubrik1"/>
        <w:rPr>
          <w:sz w:val="32"/>
          <w:lang w:val="de-DE"/>
        </w:rPr>
      </w:pPr>
      <w:r w:rsidRPr="00995828">
        <w:rPr>
          <w:sz w:val="32"/>
          <w:lang w:val="de-DE"/>
        </w:rPr>
        <w:t xml:space="preserve">Messe-Erfolg für </w:t>
      </w:r>
      <w:proofErr w:type="spellStart"/>
      <w:r w:rsidRPr="00995828">
        <w:rPr>
          <w:sz w:val="32"/>
          <w:lang w:val="de-DE"/>
        </w:rPr>
        <w:t>Engcon</w:t>
      </w:r>
      <w:proofErr w:type="spellEnd"/>
      <w:r w:rsidRPr="00995828">
        <w:rPr>
          <w:sz w:val="32"/>
          <w:lang w:val="de-DE"/>
        </w:rPr>
        <w:t xml:space="preserve"> in Australien:</w:t>
      </w:r>
      <w:r w:rsidRPr="00995828">
        <w:rPr>
          <w:sz w:val="32"/>
          <w:lang w:val="de-DE"/>
        </w:rPr>
        <w:br/>
        <w:t>Als „Innovativstes Produkt 2021“ ausgezeichnet</w:t>
      </w:r>
    </w:p>
    <w:p w14:paraId="62528B74" w14:textId="4BA195D2"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b/>
          <w:bCs/>
          <w:sz w:val="24"/>
          <w:szCs w:val="24"/>
          <w:lang w:val="de-DE"/>
        </w:rPr>
      </w:pPr>
      <w:r w:rsidRPr="000E6FDC">
        <w:rPr>
          <w:rFonts w:cs="Arial"/>
          <w:b/>
          <w:bCs/>
          <w:sz w:val="24"/>
          <w:szCs w:val="24"/>
          <w:lang w:val="de-DE"/>
        </w:rPr>
        <w:t xml:space="preserve">Der weltweit führende </w:t>
      </w:r>
      <w:proofErr w:type="spellStart"/>
      <w:r w:rsidRPr="000E6FDC">
        <w:rPr>
          <w:rFonts w:cs="Arial"/>
          <w:b/>
          <w:bCs/>
          <w:sz w:val="24"/>
          <w:szCs w:val="24"/>
          <w:lang w:val="de-DE"/>
        </w:rPr>
        <w:t>Tiltrotatoren</w:t>
      </w:r>
      <w:proofErr w:type="spellEnd"/>
      <w:r w:rsidRPr="000E6FDC">
        <w:rPr>
          <w:rFonts w:cs="Arial"/>
          <w:b/>
          <w:bCs/>
          <w:sz w:val="24"/>
          <w:szCs w:val="24"/>
          <w:lang w:val="de-DE"/>
        </w:rPr>
        <w:t xml:space="preserve">-Hersteller </w:t>
      </w:r>
      <w:proofErr w:type="spellStart"/>
      <w:r w:rsidRPr="000E6FDC">
        <w:rPr>
          <w:rFonts w:cs="Arial"/>
          <w:b/>
          <w:bCs/>
          <w:sz w:val="24"/>
          <w:szCs w:val="24"/>
          <w:lang w:val="de-DE"/>
        </w:rPr>
        <w:t>Engcon</w:t>
      </w:r>
      <w:proofErr w:type="spellEnd"/>
      <w:r w:rsidRPr="000E6FDC">
        <w:rPr>
          <w:rFonts w:cs="Arial"/>
          <w:b/>
          <w:bCs/>
          <w:sz w:val="24"/>
          <w:szCs w:val="24"/>
          <w:lang w:val="de-DE"/>
        </w:rPr>
        <w:t xml:space="preserve"> hat bei seiner Premiere  auf der Baumaschinenmesse „National Diesel &amp; Turf Expo“ im australischen Sydney Anfang </w:t>
      </w:r>
      <w:r w:rsidR="00270FA3">
        <w:rPr>
          <w:rFonts w:cs="Arial"/>
          <w:b/>
          <w:bCs/>
          <w:sz w:val="24"/>
          <w:szCs w:val="24"/>
          <w:lang w:val="de-DE"/>
        </w:rPr>
        <w:t>April</w:t>
      </w:r>
      <w:r w:rsidRPr="000E6FDC">
        <w:rPr>
          <w:rFonts w:cs="Arial"/>
          <w:b/>
          <w:bCs/>
          <w:sz w:val="24"/>
          <w:szCs w:val="24"/>
          <w:lang w:val="de-DE"/>
        </w:rPr>
        <w:t xml:space="preserve"> einen großen Erfolg verbuchen können: Das schwedische Unternehmen wurde mit dem Preis für das „Innovativste Produkt 2021“ ausgezeichnet. „Es ist immer wieder toll, eine Anerkennung dafür zu erhalten, dass unsere Produkte innovativ sind und die Entwicklung in der Baggerindustrie vorantreiben“, sagte Per-Oskar Svedberg, Leiter der australischen bei </w:t>
      </w:r>
      <w:proofErr w:type="spellStart"/>
      <w:r w:rsidRPr="000E6FDC">
        <w:rPr>
          <w:rFonts w:cs="Arial"/>
          <w:b/>
          <w:bCs/>
          <w:sz w:val="24"/>
          <w:szCs w:val="24"/>
          <w:lang w:val="de-DE"/>
        </w:rPr>
        <w:t>Engcon</w:t>
      </w:r>
      <w:proofErr w:type="spellEnd"/>
      <w:r w:rsidRPr="000E6FDC">
        <w:rPr>
          <w:rFonts w:cs="Arial"/>
          <w:b/>
          <w:bCs/>
          <w:sz w:val="24"/>
          <w:szCs w:val="24"/>
          <w:lang w:val="de-DE"/>
        </w:rPr>
        <w:t xml:space="preserve">-Niederlassung. „Wir sind </w:t>
      </w:r>
      <w:proofErr w:type="gramStart"/>
      <w:r w:rsidRPr="000E6FDC">
        <w:rPr>
          <w:rFonts w:cs="Arial"/>
          <w:b/>
          <w:bCs/>
          <w:sz w:val="24"/>
          <w:szCs w:val="24"/>
          <w:lang w:val="de-DE"/>
        </w:rPr>
        <w:t>super stolz</w:t>
      </w:r>
      <w:proofErr w:type="gramEnd"/>
      <w:r w:rsidRPr="000E6FDC">
        <w:rPr>
          <w:rFonts w:cs="Arial"/>
          <w:b/>
          <w:bCs/>
          <w:sz w:val="24"/>
          <w:szCs w:val="24"/>
          <w:lang w:val="de-DE"/>
        </w:rPr>
        <w:t xml:space="preserve"> auf diese Auszeichnung!“</w:t>
      </w:r>
    </w:p>
    <w:p w14:paraId="31036B39" w14:textId="1A2EAD47"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E6FDC">
        <w:rPr>
          <w:rFonts w:cs="Arial"/>
          <w:sz w:val="24"/>
          <w:szCs w:val="24"/>
          <w:lang w:val="de-DE"/>
        </w:rPr>
        <w:t xml:space="preserve">Die „National Diesel &amp; Turf Expo“ in Sydney ist eine der wenigen Baumaschinenmessen weltweit, die bislang während der Corona-Pandemie stattfinden konnten. Erstmals präsentierte sich </w:t>
      </w:r>
      <w:proofErr w:type="spellStart"/>
      <w:r w:rsidRPr="000E6FDC">
        <w:rPr>
          <w:rFonts w:cs="Arial"/>
          <w:sz w:val="24"/>
          <w:szCs w:val="24"/>
          <w:lang w:val="de-DE"/>
        </w:rPr>
        <w:t>Engcon</w:t>
      </w:r>
      <w:proofErr w:type="spellEnd"/>
      <w:r w:rsidRPr="000E6FDC">
        <w:rPr>
          <w:rFonts w:cs="Arial"/>
          <w:sz w:val="24"/>
          <w:szCs w:val="24"/>
          <w:lang w:val="de-DE"/>
        </w:rPr>
        <w:t xml:space="preserve"> dort mit seiner australischen Niederlassung, nachdem man zuvor bereits mehrere Mal durch Händler vertreten gewesen war. „Wir sind sehr zufrieden </w:t>
      </w:r>
      <w:proofErr w:type="gramStart"/>
      <w:r w:rsidRPr="000E6FDC">
        <w:rPr>
          <w:rFonts w:cs="Arial"/>
          <w:sz w:val="24"/>
          <w:szCs w:val="24"/>
          <w:lang w:val="de-DE"/>
        </w:rPr>
        <w:t>mit unserer Präsenz</w:t>
      </w:r>
      <w:proofErr w:type="gramEnd"/>
      <w:r w:rsidRPr="000E6FDC">
        <w:rPr>
          <w:rFonts w:cs="Arial"/>
          <w:sz w:val="24"/>
          <w:szCs w:val="24"/>
          <w:lang w:val="de-DE"/>
        </w:rPr>
        <w:t xml:space="preserve"> auf dieser größten Baumaschinenmesse in Australien“, betonte Per-Oskar Svedberg.</w:t>
      </w:r>
    </w:p>
    <w:p w14:paraId="748A0DBF" w14:textId="0BBA2D80"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E6FDC">
        <w:rPr>
          <w:rFonts w:cs="Arial"/>
          <w:sz w:val="24"/>
          <w:szCs w:val="24"/>
          <w:lang w:val="de-DE"/>
        </w:rPr>
        <w:t xml:space="preserve">So verwies er auf die große Resonanz und das große Interesse der Messebesucher. „Wir konnten zahlreiche Interessenten an unserem Stand begrüßen und ihnen ausführlich erklären, welche Vorteile unsere </w:t>
      </w:r>
      <w:proofErr w:type="spellStart"/>
      <w:r w:rsidRPr="000E6FDC">
        <w:rPr>
          <w:rFonts w:cs="Arial"/>
          <w:sz w:val="24"/>
          <w:szCs w:val="24"/>
          <w:lang w:val="de-DE"/>
        </w:rPr>
        <w:t>Tiltrotatoren</w:t>
      </w:r>
      <w:proofErr w:type="spellEnd"/>
      <w:r w:rsidRPr="000E6FDC">
        <w:rPr>
          <w:rFonts w:cs="Arial"/>
          <w:sz w:val="24"/>
          <w:szCs w:val="24"/>
          <w:lang w:val="de-DE"/>
        </w:rPr>
        <w:t xml:space="preserve">, der Q-Safe-Schnellwechsler, das automatische Schnellwechselsystem EC </w:t>
      </w:r>
      <w:proofErr w:type="spellStart"/>
      <w:r w:rsidRPr="000E6FDC">
        <w:rPr>
          <w:rFonts w:cs="Arial"/>
          <w:sz w:val="24"/>
          <w:szCs w:val="24"/>
          <w:lang w:val="de-DE"/>
        </w:rPr>
        <w:t>Oil</w:t>
      </w:r>
      <w:proofErr w:type="spellEnd"/>
      <w:r w:rsidRPr="000E6FDC">
        <w:rPr>
          <w:rFonts w:cs="Arial"/>
          <w:sz w:val="24"/>
          <w:szCs w:val="24"/>
          <w:lang w:val="de-DE"/>
        </w:rPr>
        <w:t>, das Steuerungssystem DC2 sowie unser diversen Anbaugeräte bieten – und wie man damit effizienter und produktiver arbeitet.“</w:t>
      </w:r>
    </w:p>
    <w:p w14:paraId="42D70D43" w14:textId="00703D87"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E6FDC">
        <w:rPr>
          <w:rFonts w:cs="Arial"/>
          <w:sz w:val="24"/>
          <w:szCs w:val="24"/>
          <w:lang w:val="de-DE"/>
        </w:rPr>
        <w:t xml:space="preserve">Messen wir die „National Diesel &amp; Turf Expo“ sind für </w:t>
      </w:r>
      <w:proofErr w:type="spellStart"/>
      <w:r w:rsidRPr="000E6FDC">
        <w:rPr>
          <w:rFonts w:cs="Arial"/>
          <w:sz w:val="24"/>
          <w:szCs w:val="24"/>
          <w:lang w:val="de-DE"/>
        </w:rPr>
        <w:t>Engcon</w:t>
      </w:r>
      <w:proofErr w:type="spellEnd"/>
      <w:r w:rsidRPr="000E6FDC">
        <w:rPr>
          <w:rFonts w:cs="Arial"/>
          <w:sz w:val="24"/>
          <w:szCs w:val="24"/>
          <w:lang w:val="de-DE"/>
        </w:rPr>
        <w:t xml:space="preserve"> eine wichtige Plattform zur Vorstellung der breiten Produktpalette, so Per-Oskar Svedberg. Ein wichtiger Bestandteil dabei sind die Live-Vorführungen. In Sydney wurden diese von Baggerfahrern übernommen, die selbst schon das </w:t>
      </w:r>
      <w:proofErr w:type="spellStart"/>
      <w:r w:rsidRPr="000E6FDC">
        <w:rPr>
          <w:rFonts w:cs="Arial"/>
          <w:sz w:val="24"/>
          <w:szCs w:val="24"/>
          <w:lang w:val="de-DE"/>
        </w:rPr>
        <w:t>Engcon</w:t>
      </w:r>
      <w:proofErr w:type="spellEnd"/>
      <w:r w:rsidRPr="000E6FDC">
        <w:rPr>
          <w:rFonts w:cs="Arial"/>
          <w:sz w:val="24"/>
          <w:szCs w:val="24"/>
          <w:lang w:val="de-DE"/>
        </w:rPr>
        <w:t>-System nutzen und deshalb den zahlreichen interessierten Besuchern dessen Besonderheiten vorführen und fundiert Auskunft geben konnten.</w:t>
      </w:r>
    </w:p>
    <w:p w14:paraId="6FA3F971" w14:textId="795E126B"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b/>
          <w:bCs/>
          <w:sz w:val="24"/>
          <w:szCs w:val="24"/>
          <w:lang w:val="de-DE"/>
        </w:rPr>
      </w:pPr>
      <w:r w:rsidRPr="000E6FDC">
        <w:rPr>
          <w:rFonts w:cs="Arial"/>
          <w:b/>
          <w:bCs/>
          <w:sz w:val="24"/>
          <w:szCs w:val="24"/>
          <w:lang w:val="de-DE"/>
        </w:rPr>
        <w:t>Großes Interesse am Testen</w:t>
      </w:r>
      <w:r w:rsidR="004B5236" w:rsidRPr="000E6FDC">
        <w:rPr>
          <w:rFonts w:cs="Arial"/>
          <w:b/>
          <w:bCs/>
          <w:sz w:val="24"/>
          <w:szCs w:val="24"/>
          <w:lang w:val="de-DE"/>
        </w:rPr>
        <w:br/>
      </w:r>
      <w:r w:rsidRPr="000E6FDC">
        <w:rPr>
          <w:rFonts w:cs="Arial"/>
          <w:sz w:val="24"/>
          <w:szCs w:val="24"/>
          <w:lang w:val="de-DE"/>
        </w:rPr>
        <w:t>„Vor allem das automatische Schnellwechselsystem EC-</w:t>
      </w:r>
      <w:proofErr w:type="spellStart"/>
      <w:r w:rsidRPr="000E6FDC">
        <w:rPr>
          <w:rFonts w:cs="Arial"/>
          <w:sz w:val="24"/>
          <w:szCs w:val="24"/>
          <w:lang w:val="de-DE"/>
        </w:rPr>
        <w:t>Oil</w:t>
      </w:r>
      <w:proofErr w:type="spellEnd"/>
      <w:r w:rsidRPr="000E6FDC">
        <w:rPr>
          <w:rFonts w:cs="Arial"/>
          <w:sz w:val="24"/>
          <w:szCs w:val="24"/>
          <w:lang w:val="de-DE"/>
        </w:rPr>
        <w:t xml:space="preserve"> und unsere </w:t>
      </w:r>
      <w:proofErr w:type="spellStart"/>
      <w:r w:rsidRPr="000E6FDC">
        <w:rPr>
          <w:rFonts w:cs="Arial"/>
          <w:sz w:val="24"/>
          <w:szCs w:val="24"/>
          <w:lang w:val="de-DE"/>
        </w:rPr>
        <w:t>Tiltrotatoren</w:t>
      </w:r>
      <w:proofErr w:type="spellEnd"/>
      <w:r w:rsidRPr="000E6FDC">
        <w:rPr>
          <w:rFonts w:cs="Arial"/>
          <w:sz w:val="24"/>
          <w:szCs w:val="24"/>
          <w:lang w:val="de-DE"/>
        </w:rPr>
        <w:t xml:space="preserve"> stießen auf großes Interesse“, sagte Per-Oskar Svedberg. „Als die Besucher sahen, wie einfach es ist, den </w:t>
      </w:r>
      <w:proofErr w:type="spellStart"/>
      <w:r w:rsidRPr="000E6FDC">
        <w:rPr>
          <w:rFonts w:cs="Arial"/>
          <w:sz w:val="24"/>
          <w:szCs w:val="24"/>
          <w:lang w:val="de-DE"/>
        </w:rPr>
        <w:t>Tiltrotator</w:t>
      </w:r>
      <w:proofErr w:type="spellEnd"/>
      <w:r w:rsidRPr="000E6FDC">
        <w:rPr>
          <w:rFonts w:cs="Arial"/>
          <w:sz w:val="24"/>
          <w:szCs w:val="24"/>
          <w:lang w:val="de-DE"/>
        </w:rPr>
        <w:t xml:space="preserve"> und die Hydraulikwerkzeuge an- und abzukuppeln, ohne dabei die Kabine verlassen zu müssen, erkannten sie schnell, wie viel Zeit dadurch eingespart wird.“ Darüber hinaus hatten die Messebesucher auch die Möglichkeit zu testen, wie der </w:t>
      </w:r>
      <w:proofErr w:type="spellStart"/>
      <w:r w:rsidRPr="000E6FDC">
        <w:rPr>
          <w:rFonts w:cs="Arial"/>
          <w:sz w:val="24"/>
          <w:szCs w:val="24"/>
          <w:lang w:val="de-DE"/>
        </w:rPr>
        <w:t>Engcon-Tiltrotator</w:t>
      </w:r>
      <w:proofErr w:type="spellEnd"/>
      <w:r w:rsidRPr="000E6FDC">
        <w:rPr>
          <w:rFonts w:cs="Arial"/>
          <w:sz w:val="24"/>
          <w:szCs w:val="24"/>
          <w:lang w:val="de-DE"/>
        </w:rPr>
        <w:t xml:space="preserve"> funktioniert. Zudem gab’s einen Wettbewerb, bei dem die Teilnehmer den Baggerlöffel am schnellsten um 360 Grad drehen mussten, ohne einen der darin befindlichen Fußbälle zu verlieren.</w:t>
      </w:r>
    </w:p>
    <w:p w14:paraId="3142DAE5" w14:textId="77777777" w:rsidR="004B5236" w:rsidRPr="000E6FDC" w:rsidRDefault="004B5236"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b/>
          <w:bCs/>
          <w:sz w:val="24"/>
          <w:szCs w:val="24"/>
          <w:lang w:val="de-DE"/>
        </w:rPr>
      </w:pPr>
    </w:p>
    <w:p w14:paraId="2A7F3713" w14:textId="26477884"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b/>
          <w:bCs/>
          <w:sz w:val="24"/>
          <w:szCs w:val="24"/>
          <w:lang w:val="de-DE"/>
        </w:rPr>
      </w:pPr>
      <w:r w:rsidRPr="000E6FDC">
        <w:rPr>
          <w:rFonts w:cs="Arial"/>
          <w:b/>
          <w:bCs/>
          <w:sz w:val="24"/>
          <w:szCs w:val="24"/>
          <w:lang w:val="de-DE"/>
        </w:rPr>
        <w:br/>
      </w:r>
      <w:r w:rsidRPr="000E6FDC">
        <w:rPr>
          <w:rFonts w:cs="Arial"/>
          <w:b/>
          <w:bCs/>
          <w:sz w:val="24"/>
          <w:szCs w:val="24"/>
          <w:lang w:val="de-DE"/>
        </w:rPr>
        <w:lastRenderedPageBreak/>
        <w:t>Als „Innovativstes Produkt“ ausgezeichnet</w:t>
      </w:r>
      <w:r w:rsidR="004B5236" w:rsidRPr="000E6FDC">
        <w:rPr>
          <w:rFonts w:cs="Arial"/>
          <w:b/>
          <w:bCs/>
          <w:sz w:val="24"/>
          <w:szCs w:val="24"/>
          <w:lang w:val="de-DE"/>
        </w:rPr>
        <w:br/>
      </w:r>
      <w:r w:rsidRPr="000E6FDC">
        <w:rPr>
          <w:rFonts w:cs="Arial"/>
          <w:sz w:val="24"/>
          <w:szCs w:val="24"/>
          <w:lang w:val="de-DE"/>
        </w:rPr>
        <w:t xml:space="preserve">Auf der Messe erhielt </w:t>
      </w:r>
      <w:proofErr w:type="spellStart"/>
      <w:r w:rsidRPr="000E6FDC">
        <w:rPr>
          <w:rFonts w:cs="Arial"/>
          <w:sz w:val="24"/>
          <w:szCs w:val="24"/>
          <w:lang w:val="de-DE"/>
        </w:rPr>
        <w:t>Engcon</w:t>
      </w:r>
      <w:proofErr w:type="spellEnd"/>
      <w:r w:rsidRPr="000E6FDC">
        <w:rPr>
          <w:rFonts w:cs="Arial"/>
          <w:sz w:val="24"/>
          <w:szCs w:val="24"/>
          <w:lang w:val="de-DE"/>
        </w:rPr>
        <w:t xml:space="preserve"> die Auszeichnung „Innovativstes Produkt 2021“ für sein Komplettsystem aus automatischem Schnellwechselsystem EC-</w:t>
      </w:r>
      <w:proofErr w:type="spellStart"/>
      <w:r w:rsidRPr="000E6FDC">
        <w:rPr>
          <w:rFonts w:cs="Arial"/>
          <w:sz w:val="24"/>
          <w:szCs w:val="24"/>
          <w:lang w:val="de-DE"/>
        </w:rPr>
        <w:t>Oil</w:t>
      </w:r>
      <w:proofErr w:type="spellEnd"/>
      <w:r w:rsidRPr="000E6FDC">
        <w:rPr>
          <w:rFonts w:cs="Arial"/>
          <w:sz w:val="24"/>
          <w:szCs w:val="24"/>
          <w:lang w:val="de-DE"/>
        </w:rPr>
        <w:t xml:space="preserve">, </w:t>
      </w:r>
      <w:proofErr w:type="spellStart"/>
      <w:r w:rsidRPr="000E6FDC">
        <w:rPr>
          <w:rFonts w:cs="Arial"/>
          <w:sz w:val="24"/>
          <w:szCs w:val="24"/>
          <w:lang w:val="de-DE"/>
        </w:rPr>
        <w:t>Tiltrotator</w:t>
      </w:r>
      <w:proofErr w:type="spellEnd"/>
      <w:r w:rsidRPr="000E6FDC">
        <w:rPr>
          <w:rFonts w:cs="Arial"/>
          <w:sz w:val="24"/>
          <w:szCs w:val="24"/>
          <w:lang w:val="de-DE"/>
        </w:rPr>
        <w:t xml:space="preserve"> und Hydraulikwerkzeugen. Was </w:t>
      </w:r>
      <w:proofErr w:type="gramStart"/>
      <w:r w:rsidRPr="000E6FDC">
        <w:rPr>
          <w:rFonts w:cs="Arial"/>
          <w:sz w:val="24"/>
          <w:szCs w:val="24"/>
          <w:lang w:val="de-DE"/>
        </w:rPr>
        <w:t>mit ein Beleg</w:t>
      </w:r>
      <w:proofErr w:type="gramEnd"/>
      <w:r w:rsidRPr="000E6FDC">
        <w:rPr>
          <w:rFonts w:cs="Arial"/>
          <w:sz w:val="24"/>
          <w:szCs w:val="24"/>
          <w:lang w:val="de-DE"/>
        </w:rPr>
        <w:t xml:space="preserve"> dafür ist, dass </w:t>
      </w:r>
      <w:proofErr w:type="spellStart"/>
      <w:r w:rsidRPr="000E6FDC">
        <w:rPr>
          <w:rFonts w:cs="Arial"/>
          <w:sz w:val="24"/>
          <w:szCs w:val="24"/>
          <w:lang w:val="de-DE"/>
        </w:rPr>
        <w:t>Engcons</w:t>
      </w:r>
      <w:proofErr w:type="spellEnd"/>
      <w:r w:rsidRPr="000E6FDC">
        <w:rPr>
          <w:rFonts w:cs="Arial"/>
          <w:sz w:val="24"/>
          <w:szCs w:val="24"/>
          <w:lang w:val="de-DE"/>
        </w:rPr>
        <w:t xml:space="preserve"> intelligente und innovative Produkte auch bei den australischen Baggerfahrern gut ankommen.</w:t>
      </w:r>
    </w:p>
    <w:p w14:paraId="13568B46" w14:textId="1EE72C9B"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E6FDC">
        <w:rPr>
          <w:rFonts w:cs="Arial"/>
          <w:sz w:val="24"/>
          <w:szCs w:val="24"/>
          <w:lang w:val="de-DE"/>
        </w:rPr>
        <w:t xml:space="preserve">„Es ist immer toll, Anerkennung dafür zu bekommen, dass unsere Produkte innovativ sind und die Entwicklung in der Baggerindustrie vorantreiben“, kommentierte Per-Oskar Svedberg die Auszeichnung. „Wir sind </w:t>
      </w:r>
      <w:proofErr w:type="gramStart"/>
      <w:r w:rsidRPr="000E6FDC">
        <w:rPr>
          <w:rFonts w:cs="Arial"/>
          <w:sz w:val="24"/>
          <w:szCs w:val="24"/>
          <w:lang w:val="de-DE"/>
        </w:rPr>
        <w:t>super stolz</w:t>
      </w:r>
      <w:proofErr w:type="gramEnd"/>
      <w:r w:rsidRPr="000E6FDC">
        <w:rPr>
          <w:rFonts w:cs="Arial"/>
          <w:sz w:val="24"/>
          <w:szCs w:val="24"/>
          <w:lang w:val="de-DE"/>
        </w:rPr>
        <w:t>! Denn man darf nicht vergessen: Unsere Produkte werden in Skandinavien vielleicht als eine Selbstverständlichkeit angesehen, weltweit jedoch sind sie noch nicht so etabliert. Aber wir sind auf einem guten Weg.“</w:t>
      </w:r>
    </w:p>
    <w:p w14:paraId="25A7092E" w14:textId="77777777" w:rsidR="004B5236" w:rsidRPr="000E6FDC" w:rsidRDefault="004B5236"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p>
    <w:p w14:paraId="7A29AA82" w14:textId="77777777"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b/>
          <w:bCs/>
          <w:sz w:val="24"/>
          <w:szCs w:val="24"/>
          <w:lang w:val="de-DE"/>
        </w:rPr>
      </w:pPr>
      <w:r w:rsidRPr="000E6FDC">
        <w:rPr>
          <w:rFonts w:cs="Arial"/>
          <w:b/>
          <w:bCs/>
          <w:sz w:val="24"/>
          <w:szCs w:val="24"/>
          <w:lang w:val="de-DE"/>
        </w:rPr>
        <w:t xml:space="preserve">Die australische </w:t>
      </w:r>
      <w:proofErr w:type="spellStart"/>
      <w:r w:rsidRPr="000E6FDC">
        <w:rPr>
          <w:rFonts w:cs="Arial"/>
          <w:b/>
          <w:bCs/>
          <w:sz w:val="24"/>
          <w:szCs w:val="24"/>
          <w:lang w:val="de-DE"/>
        </w:rPr>
        <w:t>Engcon</w:t>
      </w:r>
      <w:proofErr w:type="spellEnd"/>
      <w:r w:rsidRPr="000E6FDC">
        <w:rPr>
          <w:rFonts w:cs="Arial"/>
          <w:b/>
          <w:bCs/>
          <w:sz w:val="24"/>
          <w:szCs w:val="24"/>
          <w:lang w:val="de-DE"/>
        </w:rPr>
        <w:t xml:space="preserve">-Kunden, die auf dem Messestand </w:t>
      </w:r>
      <w:proofErr w:type="spellStart"/>
      <w:r w:rsidRPr="000E6FDC">
        <w:rPr>
          <w:rFonts w:cs="Arial"/>
          <w:b/>
          <w:bCs/>
          <w:sz w:val="24"/>
          <w:szCs w:val="24"/>
          <w:lang w:val="de-DE"/>
        </w:rPr>
        <w:t>Engcons</w:t>
      </w:r>
      <w:proofErr w:type="spellEnd"/>
      <w:r w:rsidRPr="000E6FDC">
        <w:rPr>
          <w:rFonts w:cs="Arial"/>
          <w:b/>
          <w:bCs/>
          <w:sz w:val="24"/>
          <w:szCs w:val="24"/>
          <w:lang w:val="de-DE"/>
        </w:rPr>
        <w:t xml:space="preserve"> Maschinen </w:t>
      </w:r>
      <w:proofErr w:type="gramStart"/>
      <w:r w:rsidRPr="000E6FDC">
        <w:rPr>
          <w:rFonts w:cs="Arial"/>
          <w:b/>
          <w:bCs/>
          <w:sz w:val="24"/>
          <w:szCs w:val="24"/>
          <w:lang w:val="de-DE"/>
        </w:rPr>
        <w:t>und  Werkzeuge</w:t>
      </w:r>
      <w:proofErr w:type="gramEnd"/>
      <w:r w:rsidRPr="000E6FDC">
        <w:rPr>
          <w:rFonts w:cs="Arial"/>
          <w:b/>
          <w:bCs/>
          <w:sz w:val="24"/>
          <w:szCs w:val="24"/>
          <w:lang w:val="de-DE"/>
        </w:rPr>
        <w:t xml:space="preserve"> vorgeführt haben:</w:t>
      </w:r>
    </w:p>
    <w:p w14:paraId="2B7F3244" w14:textId="77777777"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E6FDC">
        <w:rPr>
          <w:rFonts w:cs="Arial"/>
          <w:sz w:val="24"/>
          <w:szCs w:val="24"/>
          <w:lang w:val="de-DE"/>
        </w:rPr>
        <w:t xml:space="preserve">Steve </w:t>
      </w:r>
      <w:proofErr w:type="spellStart"/>
      <w:r w:rsidRPr="000E6FDC">
        <w:rPr>
          <w:rFonts w:cs="Arial"/>
          <w:sz w:val="24"/>
          <w:szCs w:val="24"/>
          <w:lang w:val="de-DE"/>
        </w:rPr>
        <w:t>Johnstone</w:t>
      </w:r>
      <w:proofErr w:type="spellEnd"/>
      <w:r w:rsidRPr="000E6FDC">
        <w:rPr>
          <w:rFonts w:cs="Arial"/>
          <w:sz w:val="24"/>
          <w:szCs w:val="24"/>
          <w:lang w:val="de-DE"/>
        </w:rPr>
        <w:t xml:space="preserve"> - </w:t>
      </w:r>
      <w:proofErr w:type="spellStart"/>
      <w:r w:rsidRPr="000E6FDC">
        <w:rPr>
          <w:rFonts w:cs="Arial"/>
          <w:sz w:val="24"/>
          <w:szCs w:val="24"/>
          <w:lang w:val="de-DE"/>
        </w:rPr>
        <w:t>PXG</w:t>
      </w:r>
      <w:proofErr w:type="spellEnd"/>
      <w:r w:rsidRPr="000E6FDC">
        <w:rPr>
          <w:rFonts w:cs="Arial"/>
          <w:sz w:val="24"/>
          <w:szCs w:val="24"/>
          <w:lang w:val="de-DE"/>
        </w:rPr>
        <w:t xml:space="preserve"> </w:t>
      </w:r>
      <w:proofErr w:type="spellStart"/>
      <w:r w:rsidRPr="000E6FDC">
        <w:rPr>
          <w:rFonts w:cs="Arial"/>
          <w:sz w:val="24"/>
          <w:szCs w:val="24"/>
          <w:lang w:val="de-DE"/>
        </w:rPr>
        <w:t>Civil</w:t>
      </w:r>
      <w:proofErr w:type="spellEnd"/>
      <w:r w:rsidRPr="000E6FDC">
        <w:rPr>
          <w:rFonts w:cs="Arial"/>
          <w:sz w:val="24"/>
          <w:szCs w:val="24"/>
          <w:lang w:val="de-DE"/>
        </w:rPr>
        <w:t xml:space="preserve"> </w:t>
      </w:r>
      <w:proofErr w:type="spellStart"/>
      <w:r w:rsidRPr="000E6FDC">
        <w:rPr>
          <w:rFonts w:cs="Arial"/>
          <w:sz w:val="24"/>
          <w:szCs w:val="24"/>
          <w:lang w:val="de-DE"/>
        </w:rPr>
        <w:t>and</w:t>
      </w:r>
      <w:proofErr w:type="spellEnd"/>
      <w:r w:rsidRPr="000E6FDC">
        <w:rPr>
          <w:rFonts w:cs="Arial"/>
          <w:sz w:val="24"/>
          <w:szCs w:val="24"/>
          <w:lang w:val="de-DE"/>
        </w:rPr>
        <w:t xml:space="preserve"> </w:t>
      </w:r>
      <w:proofErr w:type="spellStart"/>
      <w:r w:rsidRPr="000E6FDC">
        <w:rPr>
          <w:rFonts w:cs="Arial"/>
          <w:sz w:val="24"/>
          <w:szCs w:val="24"/>
          <w:lang w:val="de-DE"/>
        </w:rPr>
        <w:t>Rail</w:t>
      </w:r>
      <w:proofErr w:type="spellEnd"/>
    </w:p>
    <w:p w14:paraId="49B82A0D" w14:textId="77777777"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E6FDC">
        <w:rPr>
          <w:rFonts w:cs="Arial"/>
          <w:sz w:val="24"/>
          <w:szCs w:val="24"/>
          <w:lang w:val="de-DE"/>
        </w:rPr>
        <w:t xml:space="preserve">Pete </w:t>
      </w:r>
      <w:proofErr w:type="spellStart"/>
      <w:r w:rsidRPr="000E6FDC">
        <w:rPr>
          <w:rFonts w:cs="Arial"/>
          <w:sz w:val="24"/>
          <w:szCs w:val="24"/>
          <w:lang w:val="de-DE"/>
        </w:rPr>
        <w:t>Vagne</w:t>
      </w:r>
      <w:proofErr w:type="spellEnd"/>
      <w:r w:rsidRPr="000E6FDC">
        <w:rPr>
          <w:rFonts w:cs="Arial"/>
          <w:sz w:val="24"/>
          <w:szCs w:val="24"/>
          <w:lang w:val="de-DE"/>
        </w:rPr>
        <w:t xml:space="preserve"> - Pete </w:t>
      </w:r>
      <w:proofErr w:type="spellStart"/>
      <w:r w:rsidRPr="000E6FDC">
        <w:rPr>
          <w:rFonts w:cs="Arial"/>
          <w:sz w:val="24"/>
          <w:szCs w:val="24"/>
          <w:lang w:val="de-DE"/>
        </w:rPr>
        <w:t>Vagne</w:t>
      </w:r>
      <w:proofErr w:type="spellEnd"/>
      <w:r w:rsidRPr="000E6FDC">
        <w:rPr>
          <w:rFonts w:cs="Arial"/>
          <w:sz w:val="24"/>
          <w:szCs w:val="24"/>
          <w:lang w:val="de-DE"/>
        </w:rPr>
        <w:t xml:space="preserve"> Ausgrabungen</w:t>
      </w:r>
    </w:p>
    <w:p w14:paraId="39321C46" w14:textId="77777777"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E6FDC">
        <w:rPr>
          <w:rFonts w:cs="Arial"/>
          <w:sz w:val="24"/>
          <w:szCs w:val="24"/>
          <w:lang w:val="de-DE"/>
        </w:rPr>
        <w:t xml:space="preserve">Lucas </w:t>
      </w:r>
      <w:proofErr w:type="spellStart"/>
      <w:r w:rsidRPr="000E6FDC">
        <w:rPr>
          <w:rFonts w:cs="Arial"/>
          <w:sz w:val="24"/>
          <w:szCs w:val="24"/>
          <w:lang w:val="de-DE"/>
        </w:rPr>
        <w:t>Prohm</w:t>
      </w:r>
      <w:proofErr w:type="spellEnd"/>
      <w:r w:rsidRPr="000E6FDC">
        <w:rPr>
          <w:rFonts w:cs="Arial"/>
          <w:sz w:val="24"/>
          <w:szCs w:val="24"/>
          <w:lang w:val="de-DE"/>
        </w:rPr>
        <w:t xml:space="preserve"> - </w:t>
      </w:r>
      <w:proofErr w:type="spellStart"/>
      <w:r w:rsidRPr="000E6FDC">
        <w:rPr>
          <w:rFonts w:cs="Arial"/>
          <w:sz w:val="24"/>
          <w:szCs w:val="24"/>
          <w:lang w:val="de-DE"/>
        </w:rPr>
        <w:t>TNL</w:t>
      </w:r>
      <w:proofErr w:type="spellEnd"/>
      <w:r w:rsidRPr="000E6FDC">
        <w:rPr>
          <w:rFonts w:cs="Arial"/>
          <w:sz w:val="24"/>
          <w:szCs w:val="24"/>
          <w:lang w:val="de-DE"/>
        </w:rPr>
        <w:t xml:space="preserve"> Erdarbeiten</w:t>
      </w:r>
    </w:p>
    <w:p w14:paraId="52738451" w14:textId="77777777"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E6FDC">
        <w:rPr>
          <w:rFonts w:cs="Arial"/>
          <w:sz w:val="24"/>
          <w:szCs w:val="24"/>
          <w:lang w:val="de-DE"/>
        </w:rPr>
        <w:t xml:space="preserve">Logan </w:t>
      </w:r>
      <w:proofErr w:type="spellStart"/>
      <w:r w:rsidRPr="000E6FDC">
        <w:rPr>
          <w:rFonts w:cs="Arial"/>
          <w:sz w:val="24"/>
          <w:szCs w:val="24"/>
          <w:lang w:val="de-DE"/>
        </w:rPr>
        <w:t>Donnellan</w:t>
      </w:r>
      <w:proofErr w:type="spellEnd"/>
      <w:r w:rsidRPr="000E6FDC">
        <w:rPr>
          <w:rFonts w:cs="Arial"/>
          <w:sz w:val="24"/>
          <w:szCs w:val="24"/>
          <w:lang w:val="de-DE"/>
        </w:rPr>
        <w:t xml:space="preserve"> - </w:t>
      </w:r>
      <w:proofErr w:type="spellStart"/>
      <w:r w:rsidRPr="000E6FDC">
        <w:rPr>
          <w:rFonts w:cs="Arial"/>
          <w:sz w:val="24"/>
          <w:szCs w:val="24"/>
          <w:lang w:val="de-DE"/>
        </w:rPr>
        <w:t>TNL</w:t>
      </w:r>
      <w:proofErr w:type="spellEnd"/>
      <w:r w:rsidRPr="000E6FDC">
        <w:rPr>
          <w:rFonts w:cs="Arial"/>
          <w:sz w:val="24"/>
          <w:szCs w:val="24"/>
          <w:lang w:val="de-DE"/>
        </w:rPr>
        <w:t xml:space="preserve"> Erdarbeiten</w:t>
      </w:r>
    </w:p>
    <w:p w14:paraId="34A7FDEE" w14:textId="77777777"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E6FDC">
        <w:rPr>
          <w:rFonts w:cs="Arial"/>
          <w:sz w:val="24"/>
          <w:szCs w:val="24"/>
          <w:lang w:val="de-DE"/>
        </w:rPr>
        <w:t xml:space="preserve">Damien Cooke - </w:t>
      </w:r>
      <w:proofErr w:type="spellStart"/>
      <w:r w:rsidRPr="000E6FDC">
        <w:rPr>
          <w:rFonts w:cs="Arial"/>
          <w:sz w:val="24"/>
          <w:szCs w:val="24"/>
          <w:lang w:val="de-DE"/>
        </w:rPr>
        <w:t>CENEX</w:t>
      </w:r>
      <w:proofErr w:type="spellEnd"/>
    </w:p>
    <w:p w14:paraId="4D0816C9" w14:textId="07CF877F"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E6FDC">
        <w:rPr>
          <w:rFonts w:cs="Arial"/>
          <w:sz w:val="24"/>
          <w:szCs w:val="24"/>
          <w:lang w:val="de-DE"/>
        </w:rPr>
        <w:t>Andrew Baker - Baker Ausgrabungen</w:t>
      </w:r>
      <w:r w:rsidRPr="000E6FDC">
        <w:rPr>
          <w:rFonts w:cs="Arial"/>
          <w:sz w:val="24"/>
          <w:szCs w:val="24"/>
          <w:lang w:val="de-DE"/>
        </w:rPr>
        <w:br/>
      </w:r>
    </w:p>
    <w:p w14:paraId="4A5F0432" w14:textId="77777777" w:rsidR="00BF143A" w:rsidRPr="000E6FDC" w:rsidRDefault="00BF143A" w:rsidP="00BF14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E6FDC">
        <w:rPr>
          <w:rFonts w:cs="Arial"/>
          <w:b/>
          <w:bCs/>
          <w:sz w:val="24"/>
          <w:szCs w:val="24"/>
          <w:lang w:val="de-DE"/>
        </w:rPr>
        <w:t>Link zum Film von der Messe:</w:t>
      </w:r>
      <w:r w:rsidRPr="000E6FDC">
        <w:rPr>
          <w:rFonts w:cs="Arial"/>
          <w:sz w:val="24"/>
          <w:szCs w:val="24"/>
          <w:lang w:val="de-DE"/>
        </w:rPr>
        <w:t xml:space="preserve"> https://youtu.be/U9uL3I_tk3I </w:t>
      </w:r>
    </w:p>
    <w:p w14:paraId="58CA6665" w14:textId="77777777" w:rsidR="00F57ECE" w:rsidRPr="00995828" w:rsidRDefault="00F57ECE" w:rsidP="00F57ECE">
      <w:pPr>
        <w:rPr>
          <w:sz w:val="24"/>
          <w:szCs w:val="24"/>
          <w:lang w:val="de-DE"/>
        </w:rPr>
      </w:pPr>
    </w:p>
    <w:p w14:paraId="67C722F4" w14:textId="36158242" w:rsidR="00F57ECE" w:rsidRPr="00995828" w:rsidRDefault="003E4D41" w:rsidP="00F57ECE">
      <w:pPr>
        <w:rPr>
          <w:sz w:val="24"/>
          <w:szCs w:val="24"/>
          <w:lang w:val="de-DE"/>
        </w:rPr>
      </w:pPr>
      <w:r w:rsidRPr="00995828">
        <w:rPr>
          <w:rFonts w:eastAsia="Calibri" w:cs="Arial"/>
          <w:b/>
          <w:sz w:val="24"/>
          <w:szCs w:val="24"/>
          <w:lang w:val="de-DE"/>
        </w:rPr>
        <w:t>Kontakt:</w:t>
      </w:r>
      <w:r w:rsidRPr="00995828">
        <w:rPr>
          <w:rFonts w:eastAsia="Calibri" w:cs="Arial"/>
          <w:sz w:val="24"/>
          <w:szCs w:val="24"/>
          <w:lang w:val="de-DE"/>
        </w:rPr>
        <w:br/>
      </w:r>
      <w:r w:rsidRPr="00995828">
        <w:rPr>
          <w:sz w:val="24"/>
          <w:szCs w:val="24"/>
          <w:lang w:val="de-DE"/>
        </w:rPr>
        <w:t xml:space="preserve">Sten </w:t>
      </w:r>
      <w:proofErr w:type="spellStart"/>
      <w:r w:rsidRPr="00995828">
        <w:rPr>
          <w:sz w:val="24"/>
          <w:szCs w:val="24"/>
          <w:lang w:val="de-DE"/>
        </w:rPr>
        <w:t>Strömgren</w:t>
      </w:r>
      <w:proofErr w:type="spellEnd"/>
      <w:r w:rsidRPr="00995828">
        <w:rPr>
          <w:sz w:val="24"/>
          <w:szCs w:val="24"/>
          <w:lang w:val="de-DE"/>
        </w:rPr>
        <w:t xml:space="preserve">, </w:t>
      </w:r>
      <w:proofErr w:type="spellStart"/>
      <w:r w:rsidRPr="00995828">
        <w:rPr>
          <w:sz w:val="24"/>
          <w:szCs w:val="24"/>
          <w:lang w:val="de-DE"/>
        </w:rPr>
        <w:t>engcon</w:t>
      </w:r>
      <w:proofErr w:type="spellEnd"/>
      <w:r w:rsidRPr="00995828">
        <w:rPr>
          <w:sz w:val="24"/>
          <w:szCs w:val="24"/>
          <w:lang w:val="de-DE"/>
        </w:rPr>
        <w:t xml:space="preserve"> Group | +46 [0]70 529 96 32</w:t>
      </w:r>
    </w:p>
    <w:p w14:paraId="282620ED" w14:textId="77777777" w:rsidR="00935DC1" w:rsidRPr="00995828" w:rsidRDefault="00935DC1" w:rsidP="00935DC1">
      <w:pPr>
        <w:widowControl w:val="0"/>
        <w:spacing w:line="240" w:lineRule="auto"/>
        <w:rPr>
          <w:rStyle w:val="normaltextrun"/>
          <w:rFonts w:ascii="Arial Nova Light" w:eastAsia="Times New Roman" w:hAnsi="Arial Nova Light" w:cs="Arial"/>
          <w:sz w:val="16"/>
          <w:szCs w:val="16"/>
          <w:lang w:val="de-DE" w:eastAsia="sv-SE" w:bidi="ar-SA"/>
        </w:rPr>
      </w:pPr>
      <w:proofErr w:type="spellStart"/>
      <w:r w:rsidRPr="00995828">
        <w:rPr>
          <w:rFonts w:ascii="Arial Nova Light" w:hAnsi="Arial Nova Light"/>
          <w:sz w:val="16"/>
          <w:szCs w:val="16"/>
          <w:lang w:val="de-DE" w:eastAsia="sv-SE" w:bidi="ar-SA"/>
        </w:rPr>
        <w:t>engcon</w:t>
      </w:r>
      <w:proofErr w:type="spellEnd"/>
      <w:r w:rsidRPr="00995828">
        <w:rPr>
          <w:rFonts w:ascii="Arial Nova Light" w:hAnsi="Arial Nova Light"/>
          <w:sz w:val="16"/>
          <w:szCs w:val="16"/>
          <w:lang w:val="de-DE" w:eastAsia="sv-SE" w:bidi="ar-SA"/>
        </w:rPr>
        <w:t xml:space="preserve"> ist ein weltweit führender Hersteller von </w:t>
      </w:r>
      <w:proofErr w:type="spellStart"/>
      <w:r w:rsidRPr="00995828">
        <w:rPr>
          <w:rFonts w:ascii="Arial Nova Light" w:hAnsi="Arial Nova Light"/>
          <w:sz w:val="16"/>
          <w:szCs w:val="16"/>
          <w:lang w:val="de-DE" w:eastAsia="sv-SE" w:bidi="ar-SA"/>
        </w:rPr>
        <w:t>Tiltrotatoren</w:t>
      </w:r>
      <w:proofErr w:type="spellEnd"/>
      <w:r w:rsidRPr="00995828">
        <w:rPr>
          <w:rFonts w:ascii="Arial Nova Light" w:hAnsi="Arial Nova Light"/>
          <w:sz w:val="16"/>
          <w:szCs w:val="16"/>
          <w:lang w:val="de-DE" w:eastAsia="sv-SE" w:bidi="ar-SA"/>
        </w:rPr>
        <w:t xml:space="preserve"> (einem „Handgelenk“ für Bagger) und Anbaugeräten, mit denen die Flexibilität, Präzision und Sicherheit bei der Arbeit mit Baggern gesteigert wird. Auf der Basis von umfassendem Know-how, großem Einsatz und hohem Servicebewusstsein sorgen wir für den Erfolg unserer Kunden</w:t>
      </w:r>
      <w:r w:rsidRPr="00995828">
        <w:rPr>
          <w:rStyle w:val="normaltextrun"/>
          <w:rFonts w:ascii="Arial Nova Light" w:eastAsia="Times New Roman" w:hAnsi="Arial Nova Light" w:cs="Arial"/>
          <w:sz w:val="16"/>
          <w:szCs w:val="16"/>
          <w:lang w:val="de-DE" w:eastAsia="sv-SE" w:bidi="ar-SA"/>
        </w:rPr>
        <w:t>. </w:t>
      </w:r>
    </w:p>
    <w:p w14:paraId="59C9FAF0" w14:textId="77777777" w:rsidR="00935DC1" w:rsidRPr="00995828" w:rsidRDefault="00935DC1" w:rsidP="00935DC1">
      <w:pPr>
        <w:pStyle w:val="paragraph"/>
        <w:spacing w:before="0" w:beforeAutospacing="0" w:after="0" w:afterAutospacing="0"/>
        <w:textAlignment w:val="baseline"/>
        <w:rPr>
          <w:rFonts w:ascii="Arial Nova Light" w:hAnsi="Arial Nova Light"/>
          <w:iCs/>
          <w:sz w:val="16"/>
          <w:szCs w:val="16"/>
          <w:lang w:val="de-DE"/>
        </w:rPr>
      </w:pPr>
      <w:proofErr w:type="spellStart"/>
      <w:r w:rsidRPr="00995828">
        <w:rPr>
          <w:rFonts w:ascii="Arial Nova Light" w:hAnsi="Arial Nova Light"/>
          <w:iCs/>
          <w:sz w:val="16"/>
          <w:szCs w:val="16"/>
          <w:lang w:val="de-DE"/>
        </w:rPr>
        <w:t>engcon</w:t>
      </w:r>
      <w:proofErr w:type="spellEnd"/>
      <w:r w:rsidRPr="00995828">
        <w:rPr>
          <w:rFonts w:ascii="Arial Nova Light" w:hAnsi="Arial Nova Light"/>
          <w:iCs/>
          <w:sz w:val="16"/>
          <w:szCs w:val="16"/>
          <w:lang w:val="de-DE"/>
        </w:rPr>
        <w:t xml:space="preserve"> ist ein größerer Konzern, der 1990 gegründet wurde und heute von der </w:t>
      </w:r>
      <w:proofErr w:type="spellStart"/>
      <w:r w:rsidRPr="00995828">
        <w:rPr>
          <w:rFonts w:ascii="Arial Nova Light" w:hAnsi="Arial Nova Light"/>
          <w:iCs/>
          <w:sz w:val="16"/>
          <w:szCs w:val="16"/>
          <w:lang w:val="de-DE"/>
        </w:rPr>
        <w:t>engcon</w:t>
      </w:r>
      <w:proofErr w:type="spellEnd"/>
      <w:r w:rsidRPr="00995828">
        <w:rPr>
          <w:rFonts w:ascii="Arial Nova Light" w:hAnsi="Arial Nova Light"/>
          <w:iCs/>
          <w:sz w:val="16"/>
          <w:szCs w:val="16"/>
          <w:lang w:val="de-DE"/>
        </w:rPr>
        <w:t xml:space="preserve"> Holding AB mit Sitz in </w:t>
      </w:r>
      <w:proofErr w:type="spellStart"/>
      <w:r w:rsidRPr="00995828">
        <w:rPr>
          <w:rFonts w:ascii="Arial Nova Light" w:hAnsi="Arial Nova Light"/>
          <w:iCs/>
          <w:sz w:val="16"/>
          <w:szCs w:val="16"/>
          <w:lang w:val="de-DE"/>
        </w:rPr>
        <w:t>Strömsund</w:t>
      </w:r>
      <w:proofErr w:type="spellEnd"/>
      <w:r w:rsidRPr="00995828">
        <w:rPr>
          <w:rFonts w:ascii="Arial Nova Light" w:hAnsi="Arial Nova Light"/>
          <w:iCs/>
          <w:sz w:val="16"/>
          <w:szCs w:val="16"/>
          <w:lang w:val="de-DE"/>
        </w:rPr>
        <w:t xml:space="preserve"> (Schweden) geleitet wird. Darüber hinaus sind neun Vertriebsgesellschaften für den Verkauf in ihren jeweiligen Märkten Schweden, Norwegen, Finnland, Dänemark, Frankreich, Nordamerika (USA und Kanada),</w:t>
      </w:r>
      <w:r w:rsidRPr="00995828">
        <w:rPr>
          <w:rStyle w:val="normaltextrun"/>
          <w:rFonts w:ascii="Arial Nova Light" w:hAnsi="Arial Nova Light" w:cs="Arial"/>
          <w:sz w:val="16"/>
          <w:szCs w:val="16"/>
          <w:lang w:val="de-DE"/>
        </w:rPr>
        <w:t xml:space="preserve"> </w:t>
      </w:r>
      <w:r w:rsidRPr="00995828">
        <w:rPr>
          <w:rFonts w:ascii="Arial Nova Light" w:hAnsi="Arial Nova Light"/>
          <w:iCs/>
          <w:sz w:val="16"/>
          <w:szCs w:val="16"/>
          <w:lang w:val="de-DE"/>
        </w:rPr>
        <w:t xml:space="preserve">Großbritannien, Deutschland, Benelux, Korea </w:t>
      </w:r>
      <w:r w:rsidRPr="00995828">
        <w:rPr>
          <w:rStyle w:val="normaltextrun"/>
          <w:rFonts w:ascii="Arial Nova Light" w:hAnsi="Arial Nova Light" w:cs="Arial"/>
          <w:sz w:val="16"/>
          <w:szCs w:val="16"/>
          <w:lang w:val="de-DE"/>
        </w:rPr>
        <w:t>und jetzt auch Australien</w:t>
      </w:r>
      <w:r w:rsidRPr="00995828">
        <w:rPr>
          <w:rFonts w:ascii="Arial Nova Light" w:hAnsi="Arial Nova Light"/>
          <w:iCs/>
          <w:sz w:val="16"/>
          <w:szCs w:val="16"/>
          <w:lang w:val="de-DE"/>
        </w:rPr>
        <w:t xml:space="preserve">. Die </w:t>
      </w:r>
      <w:proofErr w:type="spellStart"/>
      <w:r w:rsidRPr="00995828">
        <w:rPr>
          <w:rFonts w:ascii="Arial Nova Light" w:hAnsi="Arial Nova Light"/>
          <w:iCs/>
          <w:sz w:val="16"/>
          <w:szCs w:val="16"/>
          <w:lang w:val="de-DE"/>
        </w:rPr>
        <w:t>engcon</w:t>
      </w:r>
      <w:proofErr w:type="spellEnd"/>
      <w:r w:rsidRPr="00995828">
        <w:rPr>
          <w:rFonts w:ascii="Arial Nova Light" w:hAnsi="Arial Nova Light"/>
          <w:iCs/>
          <w:sz w:val="16"/>
          <w:szCs w:val="16"/>
          <w:lang w:val="de-DE"/>
        </w:rPr>
        <w:t>-Gruppe hat 2019 mit rund 300 Mitarbeitern einen Umsatz von ca. 1350 Mio. SEK erwirtschaftet.</w:t>
      </w:r>
      <w:r w:rsidRPr="00995828">
        <w:rPr>
          <w:rFonts w:ascii="Arial Nova Light" w:hAnsi="Arial Nova Light" w:cs="Helvetica Neue"/>
          <w:iCs/>
          <w:sz w:val="16"/>
          <w:szCs w:val="16"/>
          <w:lang w:val="de-DE"/>
        </w:rPr>
        <w:t xml:space="preserve"> </w:t>
      </w:r>
      <w:hyperlink r:id="rId10" w:history="1">
        <w:r w:rsidRPr="00995828">
          <w:rPr>
            <w:rStyle w:val="Internetlnk"/>
            <w:rFonts w:ascii="Arial Nova Light" w:hAnsi="Arial Nova Light" w:cs="Helvetica Neue"/>
            <w:iCs/>
            <w:sz w:val="16"/>
            <w:szCs w:val="16"/>
            <w:lang w:val="de-DE"/>
          </w:rPr>
          <w:t>www.engcon.com</w:t>
        </w:r>
      </w:hyperlink>
    </w:p>
    <w:p w14:paraId="7232F677" w14:textId="77777777" w:rsidR="00935DC1" w:rsidRPr="003E4D41" w:rsidRDefault="00935DC1" w:rsidP="00F57ECE">
      <w:pPr>
        <w:rPr>
          <w:sz w:val="24"/>
          <w:szCs w:val="24"/>
          <w:lang w:val="sv-SE"/>
        </w:rPr>
      </w:pPr>
    </w:p>
    <w:sectPr w:rsidR="00935DC1" w:rsidRPr="003E4D41"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19151" w14:textId="77777777" w:rsidR="00094B1B" w:rsidRDefault="00094B1B">
      <w:r>
        <w:separator/>
      </w:r>
    </w:p>
  </w:endnote>
  <w:endnote w:type="continuationSeparator" w:id="0">
    <w:p w14:paraId="3A742286" w14:textId="77777777" w:rsidR="00094B1B" w:rsidRDefault="0009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3B652" w14:textId="77777777" w:rsidR="00094B1B" w:rsidRDefault="00094B1B">
      <w:r>
        <w:separator/>
      </w:r>
    </w:p>
  </w:footnote>
  <w:footnote w:type="continuationSeparator" w:id="0">
    <w:p w14:paraId="21DE88D7" w14:textId="77777777" w:rsidR="00094B1B" w:rsidRDefault="00094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sv-SE"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94B1B"/>
    <w:rsid w:val="000C3201"/>
    <w:rsid w:val="000E6FDC"/>
    <w:rsid w:val="000F7147"/>
    <w:rsid w:val="001046FA"/>
    <w:rsid w:val="00111CB9"/>
    <w:rsid w:val="001913D4"/>
    <w:rsid w:val="002070B6"/>
    <w:rsid w:val="002706DE"/>
    <w:rsid w:val="00270FA3"/>
    <w:rsid w:val="00291C82"/>
    <w:rsid w:val="00295CB5"/>
    <w:rsid w:val="002A3342"/>
    <w:rsid w:val="002B17A9"/>
    <w:rsid w:val="002D269E"/>
    <w:rsid w:val="002E3990"/>
    <w:rsid w:val="00387FBE"/>
    <w:rsid w:val="003E4D41"/>
    <w:rsid w:val="00401C2F"/>
    <w:rsid w:val="00411E65"/>
    <w:rsid w:val="004224FA"/>
    <w:rsid w:val="004300AA"/>
    <w:rsid w:val="00441C8F"/>
    <w:rsid w:val="004625C4"/>
    <w:rsid w:val="00475BD7"/>
    <w:rsid w:val="004B5236"/>
    <w:rsid w:val="00543A0B"/>
    <w:rsid w:val="00546193"/>
    <w:rsid w:val="00552E3A"/>
    <w:rsid w:val="00593A39"/>
    <w:rsid w:val="00596123"/>
    <w:rsid w:val="005C1715"/>
    <w:rsid w:val="005D76CA"/>
    <w:rsid w:val="006453C6"/>
    <w:rsid w:val="006949F4"/>
    <w:rsid w:val="00710639"/>
    <w:rsid w:val="00756557"/>
    <w:rsid w:val="007822C1"/>
    <w:rsid w:val="00785E33"/>
    <w:rsid w:val="00810FCD"/>
    <w:rsid w:val="00864815"/>
    <w:rsid w:val="00866F43"/>
    <w:rsid w:val="008A3A88"/>
    <w:rsid w:val="00934C10"/>
    <w:rsid w:val="00935DC1"/>
    <w:rsid w:val="009564C9"/>
    <w:rsid w:val="009808A1"/>
    <w:rsid w:val="00995828"/>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BE0931"/>
    <w:rsid w:val="00BF143A"/>
    <w:rsid w:val="00C142D1"/>
    <w:rsid w:val="00C529ED"/>
    <w:rsid w:val="00C7170B"/>
    <w:rsid w:val="00C71986"/>
    <w:rsid w:val="00C86DA7"/>
    <w:rsid w:val="00C90356"/>
    <w:rsid w:val="00C965F8"/>
    <w:rsid w:val="00CE0F0C"/>
    <w:rsid w:val="00CE7CE5"/>
    <w:rsid w:val="00D066F6"/>
    <w:rsid w:val="00D1219D"/>
    <w:rsid w:val="00D24C1D"/>
    <w:rsid w:val="00D76B32"/>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0" ma:contentTypeDescription="Skapa ett nytt dokument." ma:contentTypeScope="" ma:versionID="0345e1d61c8b8a9f70a80b20cf1a0278">
  <xsd:schema xmlns:xsd="http://www.w3.org/2001/XMLSchema" xmlns:xs="http://www.w3.org/2001/XMLSchema" xmlns:p="http://schemas.microsoft.com/office/2006/metadata/properties" xmlns:ns2="4f07621d-c956-4c7d-bb7c-0cbb0c10f45a" targetNamespace="http://schemas.microsoft.com/office/2006/metadata/properties" ma:root="true" ma:fieldsID="9ba8828ba8693e7637558ca9ed24a132"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CD613F-E97F-4DCF-880A-55D86AB9499B}">
  <ds:schemaRefs>
    <ds:schemaRef ds:uri="http://schemas.microsoft.com/sharepoint/v3/contenttype/forms"/>
  </ds:schemaRefs>
</ds:datastoreItem>
</file>

<file path=customXml/itemProps3.xml><?xml version="1.0" encoding="utf-8"?>
<ds:datastoreItem xmlns:ds="http://schemas.openxmlformats.org/officeDocument/2006/customXml" ds:itemID="{0ABFEF75-A44E-44C0-B189-24910796F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2</Pages>
  <Words>752</Words>
  <Characters>3986</Characters>
  <Application>Microsoft Office Word</Application>
  <DocSecurity>0</DocSecurity>
  <Lines>33</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4729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6</cp:revision>
  <dcterms:created xsi:type="dcterms:W3CDTF">2021-04-19T12:23:00Z</dcterms:created>
  <dcterms:modified xsi:type="dcterms:W3CDTF">2021-04-22T07:19:00Z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