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AAD47" w14:textId="77777777" w:rsidR="009C4F77" w:rsidRDefault="0053388A" w:rsidP="00E24766">
      <w:pPr>
        <w:spacing w:after="0"/>
      </w:pPr>
      <w:r>
        <w:t xml:space="preserve">               </w:t>
      </w:r>
      <w:r>
        <w:rPr>
          <w:noProof/>
          <w:sz w:val="48"/>
          <w:lang w:eastAsia="sv-SE"/>
        </w:rPr>
        <w:drawing>
          <wp:inline distT="0" distB="0" distL="0" distR="0" wp14:anchorId="5BAEDDF7" wp14:editId="5E864271">
            <wp:extent cx="2273934" cy="682843"/>
            <wp:effectExtent l="0" t="0" r="0" b="317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 Region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735" cy="68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5FAFD09A" wp14:editId="76E27ED5">
            <wp:simplePos x="0" y="0"/>
            <wp:positionH relativeFrom="column">
              <wp:posOffset>-49530</wp:posOffset>
            </wp:positionH>
            <wp:positionV relativeFrom="paragraph">
              <wp:posOffset>14605</wp:posOffset>
            </wp:positionV>
            <wp:extent cx="2934970" cy="629285"/>
            <wp:effectExtent l="19050" t="0" r="0" b="0"/>
            <wp:wrapTight wrapText="bothSides">
              <wp:wrapPolygon edited="0">
                <wp:start x="1262" y="0"/>
                <wp:lineTo x="280" y="3269"/>
                <wp:lineTo x="-140" y="10462"/>
                <wp:lineTo x="-140" y="14385"/>
                <wp:lineTo x="701" y="20924"/>
                <wp:lineTo x="1262" y="20924"/>
                <wp:lineTo x="3365" y="20924"/>
                <wp:lineTo x="3365" y="20924"/>
                <wp:lineTo x="11637" y="20270"/>
                <wp:lineTo x="12057" y="12424"/>
                <wp:lineTo x="9253" y="10462"/>
                <wp:lineTo x="21591" y="9808"/>
                <wp:lineTo x="21591" y="1308"/>
                <wp:lineTo x="3365" y="0"/>
                <wp:lineTo x="1262" y="0"/>
              </wp:wrapPolygon>
            </wp:wrapTight>
            <wp:docPr id="1" name="Bild 1" descr="N:\Bibliotek\Grafisk Profil\Logotyper\PNG\Svenska\energikontoret_logo_lef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ibliotek\Grafisk Profil\Logotyper\PNG\Svenska\energikontoret_logo_left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A63A03" w14:textId="77777777" w:rsidR="0053388A" w:rsidRDefault="0053388A" w:rsidP="00E24766">
      <w:pPr>
        <w:pStyle w:val="Rubrik"/>
        <w:rPr>
          <w:sz w:val="48"/>
        </w:rPr>
      </w:pPr>
    </w:p>
    <w:p w14:paraId="300C47ED" w14:textId="77777777" w:rsidR="00BD5E7F" w:rsidRPr="0053388A" w:rsidRDefault="00BD5E7F" w:rsidP="00E24766">
      <w:pPr>
        <w:pStyle w:val="Rubrik"/>
        <w:rPr>
          <w:b/>
          <w:sz w:val="28"/>
          <w:szCs w:val="28"/>
        </w:rPr>
      </w:pPr>
      <w:r w:rsidRPr="0053388A">
        <w:rPr>
          <w:b/>
          <w:sz w:val="28"/>
          <w:szCs w:val="28"/>
        </w:rPr>
        <w:t>Två värdiga vinnare av Skåne Solar Award 2015</w:t>
      </w:r>
    </w:p>
    <w:p w14:paraId="623029D6" w14:textId="21D0A6F3" w:rsidR="00D26017" w:rsidRPr="0053388A" w:rsidRDefault="009F0EB4" w:rsidP="00E24766">
      <w:pPr>
        <w:pStyle w:val="Normalwebb"/>
        <w:spacing w:after="0" w:afterAutospacing="0"/>
        <w:jc w:val="both"/>
        <w:rPr>
          <w:rFonts w:asciiTheme="minorHAnsi" w:hAnsiTheme="minorHAnsi"/>
          <w:b/>
          <w:sz w:val="22"/>
        </w:rPr>
      </w:pPr>
      <w:r w:rsidRPr="009F0EB4">
        <w:rPr>
          <w:rFonts w:asciiTheme="minorHAnsi" w:hAnsiTheme="minorHAnsi"/>
          <w:b/>
          <w:sz w:val="22"/>
        </w:rPr>
        <w:t>​Skåne Solar Award tilldelas en solcellsanläggning på ett nytänkande studentboende i Lund och en väldesignad solfångaranläggning på en villa i Ålstorp. Vinnarna tillkännagavs vid Skånes största mötesplats inom energiområdet, Skånes Energiting, som arrangerades av Energikontoret Skåne den 17 juni på konferensanläggningen St Gertrud i Malmö.</w:t>
      </w:r>
      <w:r>
        <w:rPr>
          <w:rFonts w:asciiTheme="minorHAnsi" w:hAnsiTheme="minorHAnsi"/>
          <w:b/>
          <w:sz w:val="22"/>
        </w:rPr>
        <w:t xml:space="preserve"> </w:t>
      </w:r>
      <w:bookmarkStart w:id="0" w:name="_GoBack"/>
      <w:bookmarkEnd w:id="0"/>
      <w:r w:rsidR="00E24766" w:rsidRPr="0053388A">
        <w:rPr>
          <w:rFonts w:asciiTheme="minorHAnsi" w:hAnsiTheme="minorHAnsi"/>
          <w:b/>
          <w:sz w:val="22"/>
        </w:rPr>
        <w:t xml:space="preserve">Skåne Solar Award delas ut av </w:t>
      </w:r>
      <w:r w:rsidR="00545CBF" w:rsidRPr="0053388A">
        <w:rPr>
          <w:rFonts w:asciiTheme="minorHAnsi" w:hAnsiTheme="minorHAnsi"/>
          <w:b/>
          <w:sz w:val="22"/>
        </w:rPr>
        <w:t xml:space="preserve">föreningen </w:t>
      </w:r>
      <w:r w:rsidR="00D26017" w:rsidRPr="0053388A">
        <w:rPr>
          <w:rFonts w:asciiTheme="minorHAnsi" w:hAnsiTheme="minorHAnsi"/>
          <w:b/>
          <w:sz w:val="22"/>
        </w:rPr>
        <w:t>Solar Region Skåne i samarbete med E.ON Värme och Serviceförvaltningen Malmö stad.</w:t>
      </w:r>
    </w:p>
    <w:p w14:paraId="6CC1CF4E" w14:textId="77777777" w:rsidR="00C82EDD" w:rsidRPr="0053388A" w:rsidRDefault="00BD5E7F" w:rsidP="00E24766">
      <w:pPr>
        <w:pStyle w:val="Normalwebb"/>
        <w:spacing w:after="0" w:afterAutospacing="0"/>
        <w:jc w:val="both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sz w:val="22"/>
        </w:rPr>
        <w:t>Skåne Solar Award delas ut i två kategorier: Årets solcellsanläggning och Årets solfångaranläggning. I den första kategorin</w:t>
      </w:r>
      <w:r w:rsidR="00BE2FC4" w:rsidRPr="0053388A">
        <w:rPr>
          <w:rFonts w:asciiTheme="minorHAnsi" w:hAnsiTheme="minorHAnsi"/>
          <w:sz w:val="22"/>
        </w:rPr>
        <w:t>,</w:t>
      </w:r>
      <w:r w:rsidRPr="0053388A">
        <w:rPr>
          <w:rFonts w:asciiTheme="minorHAnsi" w:hAnsiTheme="minorHAnsi"/>
          <w:sz w:val="22"/>
        </w:rPr>
        <w:t xml:space="preserve"> som alltså gäller anläggningar som producerar el från solen, </w:t>
      </w:r>
      <w:r w:rsidR="00C82EDD" w:rsidRPr="0053388A">
        <w:rPr>
          <w:rFonts w:asciiTheme="minorHAnsi" w:hAnsiTheme="minorHAnsi"/>
          <w:sz w:val="22"/>
        </w:rPr>
        <w:t xml:space="preserve">är vinnaren en anläggning som </w:t>
      </w:r>
      <w:r w:rsidRPr="0053388A">
        <w:rPr>
          <w:rFonts w:asciiTheme="minorHAnsi" w:hAnsiTheme="minorHAnsi"/>
          <w:sz w:val="22"/>
        </w:rPr>
        <w:t xml:space="preserve">juryn </w:t>
      </w:r>
      <w:r w:rsidR="00C82EDD" w:rsidRPr="0053388A">
        <w:rPr>
          <w:rFonts w:asciiTheme="minorHAnsi" w:hAnsiTheme="minorHAnsi"/>
          <w:sz w:val="22"/>
        </w:rPr>
        <w:t xml:space="preserve">i sin motivering väljer att berömma för </w:t>
      </w:r>
      <w:r w:rsidR="00E24766" w:rsidRPr="0053388A">
        <w:rPr>
          <w:rFonts w:asciiTheme="minorHAnsi" w:hAnsiTheme="minorHAnsi"/>
          <w:sz w:val="22"/>
        </w:rPr>
        <w:t>”ett spännande designkoncept</w:t>
      </w:r>
      <w:r w:rsidR="00C82EDD" w:rsidRPr="0053388A">
        <w:rPr>
          <w:rFonts w:asciiTheme="minorHAnsi" w:hAnsiTheme="minorHAnsi"/>
          <w:sz w:val="22"/>
        </w:rPr>
        <w:t>”</w:t>
      </w:r>
      <w:r w:rsidR="00E24766" w:rsidRPr="0053388A">
        <w:rPr>
          <w:rFonts w:asciiTheme="minorHAnsi" w:hAnsiTheme="minorHAnsi"/>
          <w:sz w:val="22"/>
        </w:rPr>
        <w:t>,</w:t>
      </w:r>
      <w:r w:rsidR="00C82EDD" w:rsidRPr="0053388A">
        <w:rPr>
          <w:rFonts w:asciiTheme="minorHAnsi" w:hAnsiTheme="minorHAnsi"/>
          <w:sz w:val="22"/>
        </w:rPr>
        <w:t xml:space="preserve"> med ”takintegrerade solceller med bra exponering i stadsbilden”, och ”ett starkt symbolvärde för målgruppen”. Vinnaren av årets solcellsanläggning är studentboendet Bokompakt i Lund, och priset tilldelas ägaren AF Bostäder. </w:t>
      </w:r>
    </w:p>
    <w:p w14:paraId="623AD7FF" w14:textId="77777777" w:rsidR="00C82EDD" w:rsidRPr="0053388A" w:rsidRDefault="00C82EDD" w:rsidP="00E24766">
      <w:pPr>
        <w:pStyle w:val="Normalwebb"/>
        <w:spacing w:after="0" w:afterAutospacing="0"/>
        <w:jc w:val="both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sz w:val="22"/>
        </w:rPr>
        <w:t>Priset för årets solfångaranläggning – alltså för anläggningar som utnyttjar solens energi för att producera värme och varmvatten – går i år till en anläggning som juryn prisar för att den är ”väl integrerad i husets takarkitektur”, och att den ”tillvaratar solenergin både för tappvarmvatten och uppvärmning”. Vinnaren av årets solfångaranläggning är Villa Tim i Ålstorp och pris</w:t>
      </w:r>
      <w:r w:rsidR="00D26017" w:rsidRPr="0053388A">
        <w:rPr>
          <w:rFonts w:asciiTheme="minorHAnsi" w:hAnsiTheme="minorHAnsi"/>
          <w:sz w:val="22"/>
        </w:rPr>
        <w:t xml:space="preserve">et </w:t>
      </w:r>
      <w:r w:rsidRPr="0053388A">
        <w:rPr>
          <w:rFonts w:asciiTheme="minorHAnsi" w:hAnsiTheme="minorHAnsi"/>
          <w:sz w:val="22"/>
        </w:rPr>
        <w:t xml:space="preserve">tilldelas ägaren Tim Roskvist. </w:t>
      </w:r>
    </w:p>
    <w:p w14:paraId="067D4ACD" w14:textId="77777777" w:rsidR="00E24766" w:rsidRPr="0053388A" w:rsidRDefault="00D26017" w:rsidP="00E24766">
      <w:pPr>
        <w:pStyle w:val="Normalwebb"/>
        <w:spacing w:after="0" w:afterAutospacing="0"/>
        <w:jc w:val="both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sz w:val="22"/>
        </w:rPr>
        <w:t xml:space="preserve">Hanna Claesson är ordförande i Solar Region Skåne: </w:t>
      </w:r>
    </w:p>
    <w:p w14:paraId="0FAB42F0" w14:textId="77777777" w:rsidR="00BD5E7F" w:rsidRPr="0053388A" w:rsidRDefault="00D26017" w:rsidP="0053388A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i/>
          <w:sz w:val="22"/>
        </w:rPr>
      </w:pPr>
      <w:r w:rsidRPr="0053388A">
        <w:rPr>
          <w:rFonts w:asciiTheme="minorHAnsi" w:hAnsiTheme="minorHAnsi"/>
          <w:i/>
          <w:sz w:val="22"/>
        </w:rPr>
        <w:t>– Vi är väldigt glada och stolta för två så värdiga vinnare av priset. I år har vi fått in väldigt många bra förslag till tävlingen och det vittnar om att solenergin växer i Skåne. Vi vill ju att priset ska lyfta fram särskilt bra anläggningar men det handlar också om att skapa uppmärksamhet kring solenergi så vi alla blir bättre på att utnyttja solenergi</w:t>
      </w:r>
      <w:r w:rsidR="00E24766" w:rsidRPr="0053388A">
        <w:rPr>
          <w:rFonts w:asciiTheme="minorHAnsi" w:hAnsiTheme="minorHAnsi"/>
          <w:i/>
          <w:sz w:val="22"/>
        </w:rPr>
        <w:t>n</w:t>
      </w:r>
      <w:r w:rsidR="00BE2FC4" w:rsidRPr="0053388A">
        <w:rPr>
          <w:rFonts w:asciiTheme="minorHAnsi" w:hAnsiTheme="minorHAnsi"/>
          <w:i/>
          <w:sz w:val="22"/>
        </w:rPr>
        <w:t>.</w:t>
      </w:r>
    </w:p>
    <w:p w14:paraId="3833A7F6" w14:textId="77777777" w:rsidR="00545CBF" w:rsidRPr="0053388A" w:rsidRDefault="00545CBF" w:rsidP="00E24766">
      <w:pPr>
        <w:pStyle w:val="Normalwebb"/>
        <w:spacing w:after="0" w:afterAutospacing="0"/>
        <w:jc w:val="both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sz w:val="22"/>
        </w:rPr>
        <w:t>Solar Region Skåne är en ideell förening som fungerar som ett nätverk och kunskapscenter för solenergi. Föreningen verkar för en ökad användning av solenergi i Skåne och har som mål att regionen ska bli ledande i Norden när det gäller solenergi.</w:t>
      </w:r>
    </w:p>
    <w:p w14:paraId="30BF59BE" w14:textId="77777777" w:rsidR="00BD5E7F" w:rsidRPr="0053388A" w:rsidRDefault="00BD5E7F" w:rsidP="00E24766">
      <w:pPr>
        <w:pStyle w:val="Normalwebb"/>
        <w:spacing w:after="0" w:afterAutospacing="0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b/>
          <w:bCs/>
          <w:sz w:val="22"/>
        </w:rPr>
        <w:t>Kontakt:</w:t>
      </w:r>
    </w:p>
    <w:p w14:paraId="37E28B8A" w14:textId="77777777" w:rsidR="00BD5E7F" w:rsidRPr="0053388A" w:rsidRDefault="00BD5E7F" w:rsidP="00E24766">
      <w:pPr>
        <w:pStyle w:val="Normalwebb"/>
        <w:spacing w:after="0" w:afterAutospacing="0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sz w:val="22"/>
        </w:rPr>
        <w:t xml:space="preserve">Johan Nyqvist, Solar Region Skåne, </w:t>
      </w:r>
      <w:hyperlink r:id="rId7" w:history="1">
        <w:r w:rsidRPr="0053388A">
          <w:rPr>
            <w:rStyle w:val="Hyperlnk"/>
            <w:rFonts w:asciiTheme="minorHAnsi" w:hAnsiTheme="minorHAnsi"/>
            <w:sz w:val="22"/>
          </w:rPr>
          <w:t>johan.nyqvist@kfsk.se</w:t>
        </w:r>
      </w:hyperlink>
      <w:r w:rsidRPr="0053388A">
        <w:rPr>
          <w:rFonts w:asciiTheme="minorHAnsi" w:hAnsiTheme="minorHAnsi"/>
          <w:sz w:val="22"/>
        </w:rPr>
        <w:t xml:space="preserve">, 0728-85 49 26 </w:t>
      </w:r>
    </w:p>
    <w:p w14:paraId="09100BD9" w14:textId="77777777" w:rsidR="00BD5E7F" w:rsidRPr="0053388A" w:rsidRDefault="00BD5E7F" w:rsidP="00E24766">
      <w:pPr>
        <w:pStyle w:val="Normalwebb"/>
        <w:spacing w:after="0" w:afterAutospacing="0"/>
        <w:rPr>
          <w:rFonts w:asciiTheme="minorHAnsi" w:hAnsiTheme="minorHAnsi"/>
          <w:sz w:val="22"/>
        </w:rPr>
      </w:pPr>
      <w:r w:rsidRPr="0053388A">
        <w:rPr>
          <w:rFonts w:asciiTheme="minorHAnsi" w:hAnsiTheme="minorHAnsi"/>
          <w:sz w:val="22"/>
        </w:rPr>
        <w:t xml:space="preserve">Besök även </w:t>
      </w:r>
      <w:hyperlink r:id="rId8" w:history="1">
        <w:r w:rsidRPr="0053388A">
          <w:rPr>
            <w:rStyle w:val="Hyperlnk"/>
            <w:rFonts w:asciiTheme="minorHAnsi" w:hAnsiTheme="minorHAnsi"/>
            <w:sz w:val="22"/>
          </w:rPr>
          <w:t>www.solarregion.se</w:t>
        </w:r>
      </w:hyperlink>
      <w:r w:rsidRPr="0053388A">
        <w:rPr>
          <w:rFonts w:asciiTheme="minorHAnsi" w:hAnsiTheme="minorHAnsi"/>
          <w:sz w:val="22"/>
        </w:rPr>
        <w:t xml:space="preserve"> för mer information.</w:t>
      </w:r>
    </w:p>
    <w:p w14:paraId="47A327B9" w14:textId="77777777" w:rsidR="00BD5E7F" w:rsidRDefault="00BD5E7F" w:rsidP="00E24766">
      <w:pPr>
        <w:spacing w:after="0"/>
      </w:pPr>
    </w:p>
    <w:p w14:paraId="5937BE45" w14:textId="77777777" w:rsidR="00BD5E7F" w:rsidRDefault="00BD5E7F" w:rsidP="00E24766">
      <w:pPr>
        <w:spacing w:after="0"/>
      </w:pPr>
    </w:p>
    <w:p w14:paraId="4A8B43A5" w14:textId="77777777" w:rsidR="00E24766" w:rsidRDefault="00E24766"/>
    <w:sectPr w:rsidR="00E2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7F"/>
    <w:rsid w:val="002075F3"/>
    <w:rsid w:val="002C0646"/>
    <w:rsid w:val="00455620"/>
    <w:rsid w:val="0053388A"/>
    <w:rsid w:val="00545CBF"/>
    <w:rsid w:val="008C1A61"/>
    <w:rsid w:val="009A7D38"/>
    <w:rsid w:val="009F0EB4"/>
    <w:rsid w:val="00BD5E7F"/>
    <w:rsid w:val="00BE2FC4"/>
    <w:rsid w:val="00C82EDD"/>
    <w:rsid w:val="00D26017"/>
    <w:rsid w:val="00E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57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D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semiHidden/>
    <w:unhideWhenUsed/>
    <w:rsid w:val="00BD5E7F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E24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E2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533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338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D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semiHidden/>
    <w:unhideWhenUsed/>
    <w:rsid w:val="00BD5E7F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E24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E2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533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338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png"/><Relationship Id="rId7" Type="http://schemas.openxmlformats.org/officeDocument/2006/relationships/hyperlink" Target="mailto:johan.nyqvist@kfsk.se" TargetMode="External"/><Relationship Id="rId8" Type="http://schemas.openxmlformats.org/officeDocument/2006/relationships/hyperlink" Target="http://www.solarregion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372</Words>
  <Characters>1973</Characters>
  <Application>Microsoft Macintosh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Nyqvist</dc:creator>
  <cp:keywords/>
  <dc:description/>
  <cp:lastModifiedBy>Alexander Olofosson</cp:lastModifiedBy>
  <cp:revision>5</cp:revision>
  <dcterms:created xsi:type="dcterms:W3CDTF">2015-06-16T17:40:00Z</dcterms:created>
  <dcterms:modified xsi:type="dcterms:W3CDTF">2015-06-16T20:21:00Z</dcterms:modified>
</cp:coreProperties>
</file>