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B85" w:rsidRDefault="00FB4B85" w:rsidP="00D7551B">
      <w:pPr>
        <w:pStyle w:val="Rubrik"/>
      </w:pPr>
    </w:p>
    <w:p w:rsidR="0010550B" w:rsidRDefault="00A30424" w:rsidP="000961E8">
      <w:pPr>
        <w:pStyle w:val="Rubrik"/>
        <w:spacing w:line="360" w:lineRule="auto"/>
      </w:pPr>
      <w:r>
        <w:t xml:space="preserve">Norconsult </w:t>
      </w:r>
      <w:r w:rsidR="004A24B4">
        <w:t>signalerar för höjd kapacitet på Skånebanan</w:t>
      </w:r>
    </w:p>
    <w:p w:rsidR="00123307" w:rsidRDefault="00123307" w:rsidP="000961E8">
      <w:pPr>
        <w:spacing w:line="360" w:lineRule="auto"/>
        <w:rPr>
          <w:b/>
        </w:rPr>
      </w:pPr>
      <w:proofErr w:type="spellStart"/>
      <w:r w:rsidRPr="00123307">
        <w:rPr>
          <w:b/>
        </w:rPr>
        <w:t>Norconsult</w:t>
      </w:r>
      <w:proofErr w:type="spellEnd"/>
      <w:r w:rsidRPr="00123307">
        <w:rPr>
          <w:b/>
        </w:rPr>
        <w:t xml:space="preserve"> har vunnit</w:t>
      </w:r>
      <w:r w:rsidR="000961E8">
        <w:rPr>
          <w:b/>
        </w:rPr>
        <w:t xml:space="preserve"> </w:t>
      </w:r>
      <w:r w:rsidRPr="00123307">
        <w:rPr>
          <w:b/>
        </w:rPr>
        <w:t>uppdrag</w:t>
      </w:r>
      <w:r w:rsidR="000961E8">
        <w:rPr>
          <w:b/>
        </w:rPr>
        <w:t>et</w:t>
      </w:r>
      <w:r w:rsidRPr="00123307">
        <w:rPr>
          <w:b/>
        </w:rPr>
        <w:t xml:space="preserve"> att </w:t>
      </w:r>
      <w:r w:rsidR="004A24B4">
        <w:rPr>
          <w:b/>
        </w:rPr>
        <w:t>projektera om ställverket i Hässleholm för att underlätta tågföringen mot Kristianstad.</w:t>
      </w:r>
    </w:p>
    <w:p w:rsidR="009D07C4" w:rsidRPr="009D07C4" w:rsidRDefault="004A24B4" w:rsidP="000961E8">
      <w:pPr>
        <w:spacing w:line="360" w:lineRule="auto"/>
      </w:pPr>
      <w:r>
        <w:t>P</w:t>
      </w:r>
      <w:r w:rsidRPr="004A24B4">
        <w:t xml:space="preserve">å sträckan Hässleholm-Kristianstad </w:t>
      </w:r>
      <w:r w:rsidR="000961E8">
        <w:t>går det tre</w:t>
      </w:r>
      <w:r>
        <w:t xml:space="preserve"> tåg i timmen</w:t>
      </w:r>
      <w:r w:rsidR="000961E8">
        <w:t>,</w:t>
      </w:r>
      <w:r>
        <w:t xml:space="preserve"> </w:t>
      </w:r>
      <w:r w:rsidRPr="004A24B4">
        <w:t>vilket gör att det är mycket trångt på den aktuella sträckan</w:t>
      </w:r>
      <w:r>
        <w:t xml:space="preserve">. </w:t>
      </w:r>
      <w:r w:rsidRPr="004A24B4">
        <w:t>Trots ett flertal mötesstationer med täta intervall</w:t>
      </w:r>
      <w:r w:rsidR="000961E8">
        <w:t xml:space="preserve">er så uppstår </w:t>
      </w:r>
      <w:r w:rsidRPr="004A24B4">
        <w:t xml:space="preserve">förseningar och därför </w:t>
      </w:r>
      <w:r w:rsidR="000961E8">
        <w:t>vill Skånetrafiken att Trafikverket höjer</w:t>
      </w:r>
      <w:r>
        <w:t xml:space="preserve"> kapaciteten</w:t>
      </w:r>
      <w:r w:rsidR="000961E8">
        <w:t xml:space="preserve"> genom </w:t>
      </w:r>
      <w:r w:rsidR="000961E8">
        <w:t>mindre insatser</w:t>
      </w:r>
      <w:r>
        <w:t>. På sikt behövs ett dubbelspår byggas på sträckan.</w:t>
      </w:r>
    </w:p>
    <w:p w:rsidR="006809E1" w:rsidRPr="006809E1" w:rsidRDefault="000961E8" w:rsidP="000961E8">
      <w:pPr>
        <w:spacing w:line="360" w:lineRule="auto"/>
      </w:pPr>
      <w:r>
        <w:t>P</w:t>
      </w:r>
      <w:r w:rsidR="009D07C4" w:rsidRPr="009D07C4">
        <w:t xml:space="preserve">rojektet syftar till </w:t>
      </w:r>
      <w:r w:rsidR="000660CE">
        <w:t>att möjliggöra</w:t>
      </w:r>
      <w:r w:rsidR="004A24B4">
        <w:t xml:space="preserve"> tåg på väg mot Kristianstad </w:t>
      </w:r>
      <w:r w:rsidR="009D07C4" w:rsidRPr="009D07C4">
        <w:t xml:space="preserve">att </w:t>
      </w:r>
      <w:r w:rsidR="004A24B4">
        <w:t>avgå från plattformen i Hässleholm och köra fram till blocksignalen ut mot linjen. I och med detta kan bakomvarande tåg köra fram till plattformen och tågföringen förbättras.</w:t>
      </w:r>
      <w:r w:rsidR="000660CE">
        <w:t xml:space="preserve"> </w:t>
      </w:r>
      <w:r w:rsidR="004A24B4">
        <w:t>Hässleholm</w:t>
      </w:r>
      <w:r w:rsidR="006809E1" w:rsidRPr="006809E1">
        <w:t xml:space="preserve"> är försedd med ett signalställverk av typen M65</w:t>
      </w:r>
      <w:r w:rsidR="006809E1">
        <w:t>, som Norconsult har hög kompetens inom.</w:t>
      </w:r>
      <w:r w:rsidR="000660CE">
        <w:t xml:space="preserve"> </w:t>
      </w:r>
      <w:r>
        <w:t>U</w:t>
      </w:r>
      <w:r w:rsidR="004A24B4">
        <w:t xml:space="preserve">ppdraget </w:t>
      </w:r>
      <w:r>
        <w:t xml:space="preserve">kommer att utföras </w:t>
      </w:r>
      <w:bookmarkStart w:id="0" w:name="_GoBack"/>
      <w:bookmarkEnd w:id="0"/>
      <w:r w:rsidR="004A24B4">
        <w:t xml:space="preserve">av </w:t>
      </w:r>
      <w:r w:rsidR="000660CE">
        <w:t xml:space="preserve">signalprojektören </w:t>
      </w:r>
      <w:r w:rsidR="004A24B4">
        <w:t xml:space="preserve">Mats Berglund som har </w:t>
      </w:r>
      <w:r w:rsidR="000660CE">
        <w:t>stor prakt</w:t>
      </w:r>
      <w:r w:rsidR="00FB4B85">
        <w:t>isk</w:t>
      </w:r>
      <w:r w:rsidR="000660CE">
        <w:t xml:space="preserve"> och teoretisk kompetens </w:t>
      </w:r>
      <w:r w:rsidR="008D0B35">
        <w:t xml:space="preserve">kring </w:t>
      </w:r>
      <w:r w:rsidR="000660CE">
        <w:t>ställverk 65.</w:t>
      </w:r>
    </w:p>
    <w:p w:rsidR="00123307" w:rsidRDefault="00183A77" w:rsidP="000961E8">
      <w:pPr>
        <w:spacing w:line="360" w:lineRule="auto"/>
      </w:pPr>
      <w:r>
        <w:t>Tony Strandberg</w:t>
      </w:r>
      <w:r w:rsidR="00123307">
        <w:t xml:space="preserve">, </w:t>
      </w:r>
      <w:r>
        <w:t>Teamledare för Järnväg</w:t>
      </w:r>
      <w:r w:rsidR="00123307">
        <w:t xml:space="preserve"> </w:t>
      </w:r>
      <w:r w:rsidR="007B499E">
        <w:t xml:space="preserve">på Norconsult är </w:t>
      </w:r>
      <w:r>
        <w:t>stolt och glad över</w:t>
      </w:r>
      <w:r w:rsidR="007B499E">
        <w:t xml:space="preserve"> att Norconsult vunnit </w:t>
      </w:r>
      <w:r>
        <w:t>projekteringen</w:t>
      </w:r>
      <w:r w:rsidR="00123307">
        <w:t>:</w:t>
      </w:r>
    </w:p>
    <w:p w:rsidR="007B499E" w:rsidRDefault="00EE7371" w:rsidP="000961E8">
      <w:pPr>
        <w:pStyle w:val="Liststycke"/>
        <w:numPr>
          <w:ilvl w:val="0"/>
          <w:numId w:val="29"/>
        </w:numPr>
        <w:spacing w:line="360" w:lineRule="auto"/>
      </w:pPr>
      <w:r>
        <w:t>Det går riktigt bra för järnvägsteamet nu, med ytterligare ett jobb i raden som visar på vår höga kompetens. Med en ständigt stigande orderstock behöver vi nya medarbetare för att klara den ökande efterfrågan från kunderna.</w:t>
      </w:r>
    </w:p>
    <w:p w:rsidR="007B499E" w:rsidRDefault="007B499E" w:rsidP="000961E8">
      <w:pPr>
        <w:spacing w:line="360" w:lineRule="auto"/>
      </w:pPr>
      <w:r>
        <w:t>För mer information kontakta:</w:t>
      </w:r>
    </w:p>
    <w:p w:rsidR="00150CAA" w:rsidRPr="00150CAA" w:rsidRDefault="00150CAA" w:rsidP="000961E8">
      <w:pPr>
        <w:spacing w:line="360" w:lineRule="auto"/>
      </w:pPr>
      <w:r w:rsidRPr="00150CAA">
        <w:rPr>
          <w:b/>
          <w:bCs/>
        </w:rPr>
        <w:t>Tony Strandberg</w:t>
      </w:r>
      <w:r w:rsidRPr="00150CAA">
        <w:rPr>
          <w:b/>
          <w:bCs/>
        </w:rPr>
        <w:br/>
      </w:r>
      <w:r w:rsidRPr="00150CAA">
        <w:t>Teamchef Spår- och järnvägsteknik</w:t>
      </w:r>
      <w:r w:rsidRPr="00150CAA">
        <w:br/>
        <w:t xml:space="preserve">Dir: +46 10 141 82 99 </w:t>
      </w:r>
      <w:r w:rsidR="000961E8">
        <w:br/>
      </w:r>
      <w:proofErr w:type="spellStart"/>
      <w:r w:rsidRPr="00150CAA">
        <w:t>Mob</w:t>
      </w:r>
      <w:proofErr w:type="spellEnd"/>
      <w:r w:rsidRPr="00150CAA">
        <w:t>: +46 70 399 08 02</w:t>
      </w:r>
      <w:r w:rsidRPr="00150CAA">
        <w:br/>
      </w:r>
      <w:hyperlink r:id="rId11" w:history="1">
        <w:r w:rsidRPr="00150CAA">
          <w:rPr>
            <w:rStyle w:val="Hyperlnk"/>
          </w:rPr>
          <w:t>tony.strandberg@norconsult.com</w:t>
        </w:r>
      </w:hyperlink>
      <w:r w:rsidRPr="00150CAA">
        <w:br/>
      </w:r>
    </w:p>
    <w:p w:rsidR="008560CC" w:rsidRPr="007B499E" w:rsidRDefault="007B499E" w:rsidP="000961E8">
      <w:pPr>
        <w:spacing w:line="360" w:lineRule="auto"/>
      </w:pPr>
      <w:r w:rsidRPr="00150CAA">
        <w:rPr>
          <w:b/>
        </w:rPr>
        <w:t>Mats Lithner</w:t>
      </w:r>
      <w:r>
        <w:br/>
      </w:r>
      <w:r w:rsidR="00CC7A02">
        <w:t>Utvecklingschef Järnväg</w:t>
      </w:r>
      <w:r>
        <w:br/>
        <w:t xml:space="preserve">Telefon:  +46 </w:t>
      </w:r>
      <w:r w:rsidR="00E01EBD">
        <w:t xml:space="preserve"> 101 418 300</w:t>
      </w:r>
      <w:r w:rsidR="00150CAA">
        <w:t xml:space="preserve"> </w:t>
      </w:r>
      <w:r w:rsidR="000961E8">
        <w:br/>
      </w:r>
      <w:proofErr w:type="spellStart"/>
      <w:r>
        <w:t>Mob</w:t>
      </w:r>
      <w:proofErr w:type="spellEnd"/>
      <w:r w:rsidR="000961E8">
        <w:t xml:space="preserve">: </w:t>
      </w:r>
      <w:r>
        <w:t xml:space="preserve">+46 706364066 </w:t>
      </w:r>
      <w:r>
        <w:br/>
      </w:r>
      <w:hyperlink r:id="rId12" w:history="1">
        <w:r w:rsidR="000961E8" w:rsidRPr="002B06DD">
          <w:rPr>
            <w:rStyle w:val="Hyperlnk"/>
          </w:rPr>
          <w:t>mats.lithner@norconsult.com</w:t>
        </w:r>
      </w:hyperlink>
      <w:r w:rsidRPr="007B499E">
        <w:t xml:space="preserve">  </w:t>
      </w:r>
    </w:p>
    <w:sectPr w:rsidR="008560CC" w:rsidRPr="007B499E" w:rsidSect="00D619B0">
      <w:headerReference w:type="default" r:id="rId13"/>
      <w:footerReference w:type="default" r:id="rId14"/>
      <w:pgSz w:w="11906" w:h="16838" w:code="9"/>
      <w:pgMar w:top="1701" w:right="1418" w:bottom="1418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26F" w:rsidRDefault="00B6726F" w:rsidP="004755BC">
      <w:pPr>
        <w:spacing w:after="0" w:line="240" w:lineRule="auto"/>
      </w:pPr>
      <w:r>
        <w:separator/>
      </w:r>
    </w:p>
  </w:endnote>
  <w:endnote w:type="continuationSeparator" w:id="0">
    <w:p w:rsidR="00B6726F" w:rsidRDefault="00B6726F" w:rsidP="0047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96" w:rsidRDefault="00303A96" w:rsidP="00303A96">
    <w:pPr>
      <w:pStyle w:val="Sidfot"/>
      <w:pBdr>
        <w:top w:val="single" w:sz="6" w:space="4" w:color="BCBFC2" w:themeColor="accent2" w:themeTint="66"/>
      </w:pBdr>
      <w:ind w:left="-2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26F" w:rsidRDefault="00B6726F" w:rsidP="004755BC">
      <w:pPr>
        <w:spacing w:after="0" w:line="240" w:lineRule="auto"/>
      </w:pPr>
      <w:r>
        <w:separator/>
      </w:r>
    </w:p>
  </w:footnote>
  <w:footnote w:type="continuationSeparator" w:id="0">
    <w:p w:rsidR="00B6726F" w:rsidRDefault="00B6726F" w:rsidP="00475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A96" w:rsidRPr="00123307" w:rsidRDefault="00303A96" w:rsidP="00303A96">
    <w:pPr>
      <w:pStyle w:val="TitleHeader"/>
      <w:spacing w:before="240" w:after="0"/>
      <w:rPr>
        <w:rFonts w:ascii="Arial" w:hAnsi="Arial" w:cs="Arial"/>
        <w:color w:val="5B6064" w:themeColor="accent2"/>
      </w:rPr>
    </w:pPr>
    <w:r w:rsidRPr="00932E34">
      <w:rPr>
        <w:noProof/>
        <w:szCs w:val="16"/>
        <w:lang w:eastAsia="sv-SE"/>
      </w:rPr>
      <w:drawing>
        <wp:anchor distT="0" distB="0" distL="114300" distR="114300" simplePos="0" relativeHeight="251660288" behindDoc="0" locked="0" layoutInCell="1" allowOverlap="1" wp14:anchorId="29C2C4DD" wp14:editId="30070DB4">
          <wp:simplePos x="0" y="0"/>
          <wp:positionH relativeFrom="margin">
            <wp:align>left</wp:align>
          </wp:positionH>
          <wp:positionV relativeFrom="topMargin">
            <wp:posOffset>396240</wp:posOffset>
          </wp:positionV>
          <wp:extent cx="1404000" cy="29160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consult_logo_ma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123307">
      <w:rPr>
        <w:color w:val="5B6064" w:themeColor="accent2"/>
      </w:rPr>
      <w:ptab w:relativeTo="margin" w:alignment="right" w:leader="none"/>
    </w:r>
    <w:r w:rsidR="000961E8">
      <w:rPr>
        <w:color w:val="5B6064" w:themeColor="accent2"/>
      </w:rPr>
      <w:t>Pressmeddelande</w:t>
    </w:r>
  </w:p>
  <w:p w:rsidR="00303A96" w:rsidRPr="00123307" w:rsidRDefault="00303A96" w:rsidP="00303A96">
    <w:pPr>
      <w:pStyle w:val="Sidhuvud"/>
      <w:pBdr>
        <w:bottom w:val="single" w:sz="6" w:space="6" w:color="BCBFC2" w:themeColor="accent2" w:themeTint="66"/>
      </w:pBdr>
      <w:tabs>
        <w:tab w:val="clear" w:pos="4536"/>
      </w:tabs>
      <w:rPr>
        <w:color w:val="5B6064" w:themeColor="accent2"/>
        <w:szCs w:val="16"/>
      </w:rPr>
    </w:pPr>
    <w:r w:rsidRPr="00123307">
      <w:rPr>
        <w:b/>
        <w:color w:val="5B6064" w:themeColor="accent2"/>
        <w:szCs w:val="16"/>
      </w:rPr>
      <w:tab/>
    </w:r>
    <w:r w:rsidR="00123307" w:rsidRPr="00123307">
      <w:rPr>
        <w:b/>
        <w:color w:val="5B6064" w:themeColor="accent2"/>
        <w:szCs w:val="16"/>
      </w:rPr>
      <w:t>17</w:t>
    </w:r>
    <w:r w:rsidR="00123307">
      <w:rPr>
        <w:b/>
        <w:color w:val="5B6064" w:themeColor="accent2"/>
        <w:szCs w:val="16"/>
      </w:rPr>
      <w:t>-</w:t>
    </w:r>
    <w:r w:rsidR="006C1328">
      <w:rPr>
        <w:b/>
        <w:color w:val="5B6064" w:themeColor="accent2"/>
        <w:szCs w:val="16"/>
      </w:rPr>
      <w:t>1</w:t>
    </w:r>
    <w:r w:rsidR="000961E8">
      <w:rPr>
        <w:b/>
        <w:color w:val="5B6064" w:themeColor="accent2"/>
        <w:szCs w:val="16"/>
      </w:rPr>
      <w:t>2-22</w:t>
    </w:r>
  </w:p>
  <w:p w:rsidR="00303A96" w:rsidRPr="00DA6281" w:rsidRDefault="00303A96" w:rsidP="00303A96">
    <w:pPr>
      <w:pStyle w:val="Sidhuvud"/>
    </w:pPr>
    <w:r w:rsidRPr="00DA6281">
      <w:rPr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A58DCE" wp14:editId="7F3DE2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16000" cy="108000"/>
              <wp:effectExtent l="0" t="0" r="0" b="6350"/>
              <wp:wrapNone/>
              <wp:docPr id="14" name="Isosceles Tri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16000" cy="108000"/>
                      </a:xfrm>
                      <a:prstGeom prst="triangle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9DBCE0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4" o:spid="_x0000_s1026" type="#_x0000_t5" style="position:absolute;margin-left:0;margin-top:0;width:17pt;height:8.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" o:allowincell="f" fillcolor="#afabab" stroked="f" strokeweight="1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268"/>
    <w:multiLevelType w:val="hybridMultilevel"/>
    <w:tmpl w:val="D50255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3DE3771"/>
    <w:multiLevelType w:val="hybridMultilevel"/>
    <w:tmpl w:val="B21A336E"/>
    <w:lvl w:ilvl="0" w:tplc="53CABBFE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96DC6"/>
    <w:multiLevelType w:val="multilevel"/>
    <w:tmpl w:val="82D214A6"/>
    <w:lvl w:ilvl="0">
      <w:start w:val="1"/>
      <w:numFmt w:val="decimal"/>
      <w:pStyle w:val="Rubrik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09" w:hanging="709"/>
      </w:pPr>
      <w:rPr>
        <w:rFonts w:hint="default"/>
        <w:b/>
      </w:rPr>
    </w:lvl>
    <w:lvl w:ilvl="3">
      <w:start w:val="1"/>
      <w:numFmt w:val="decimal"/>
      <w:pStyle w:val="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7BC80DA8"/>
    <w:multiLevelType w:val="hybridMultilevel"/>
    <w:tmpl w:val="A2CCD9E2"/>
    <w:lvl w:ilvl="0" w:tplc="B44C5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1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4"/>
  </w:num>
  <w:num w:numId="28">
    <w:abstractNumId w:val="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C2"/>
    <w:rsid w:val="000071EE"/>
    <w:rsid w:val="00013B36"/>
    <w:rsid w:val="0006232E"/>
    <w:rsid w:val="00064BD2"/>
    <w:rsid w:val="00064DC0"/>
    <w:rsid w:val="000660CE"/>
    <w:rsid w:val="0008226A"/>
    <w:rsid w:val="00090E77"/>
    <w:rsid w:val="000961E8"/>
    <w:rsid w:val="000A68BF"/>
    <w:rsid w:val="000C7656"/>
    <w:rsid w:val="000D11A9"/>
    <w:rsid w:val="000E7BFE"/>
    <w:rsid w:val="0010550B"/>
    <w:rsid w:val="00121988"/>
    <w:rsid w:val="00123307"/>
    <w:rsid w:val="00125848"/>
    <w:rsid w:val="001332BE"/>
    <w:rsid w:val="001429DE"/>
    <w:rsid w:val="0014604E"/>
    <w:rsid w:val="00150CAA"/>
    <w:rsid w:val="00173C0A"/>
    <w:rsid w:val="001743D7"/>
    <w:rsid w:val="00183A77"/>
    <w:rsid w:val="001A45DB"/>
    <w:rsid w:val="001B57F1"/>
    <w:rsid w:val="001F3C8F"/>
    <w:rsid w:val="001F516D"/>
    <w:rsid w:val="00203D47"/>
    <w:rsid w:val="00225952"/>
    <w:rsid w:val="00230508"/>
    <w:rsid w:val="00241634"/>
    <w:rsid w:val="00261BA8"/>
    <w:rsid w:val="0026612B"/>
    <w:rsid w:val="00274A79"/>
    <w:rsid w:val="00291060"/>
    <w:rsid w:val="002B4CC2"/>
    <w:rsid w:val="002B4F79"/>
    <w:rsid w:val="002C74CA"/>
    <w:rsid w:val="003025EE"/>
    <w:rsid w:val="00303A96"/>
    <w:rsid w:val="003260B8"/>
    <w:rsid w:val="00330987"/>
    <w:rsid w:val="003323C7"/>
    <w:rsid w:val="00337571"/>
    <w:rsid w:val="00362BF5"/>
    <w:rsid w:val="0038389D"/>
    <w:rsid w:val="0038636F"/>
    <w:rsid w:val="003A133E"/>
    <w:rsid w:val="003A2215"/>
    <w:rsid w:val="003B401C"/>
    <w:rsid w:val="003C7624"/>
    <w:rsid w:val="003D0C78"/>
    <w:rsid w:val="003D2EEF"/>
    <w:rsid w:val="003D5B61"/>
    <w:rsid w:val="003E0403"/>
    <w:rsid w:val="004349D5"/>
    <w:rsid w:val="00440381"/>
    <w:rsid w:val="004755BC"/>
    <w:rsid w:val="00480EDF"/>
    <w:rsid w:val="00487200"/>
    <w:rsid w:val="00492E84"/>
    <w:rsid w:val="004931BA"/>
    <w:rsid w:val="004A24B4"/>
    <w:rsid w:val="004C7130"/>
    <w:rsid w:val="004F67C3"/>
    <w:rsid w:val="0050594D"/>
    <w:rsid w:val="00514C5F"/>
    <w:rsid w:val="00522601"/>
    <w:rsid w:val="005240C6"/>
    <w:rsid w:val="00591F6A"/>
    <w:rsid w:val="005A08B8"/>
    <w:rsid w:val="005A1EE8"/>
    <w:rsid w:val="005A6988"/>
    <w:rsid w:val="005B3893"/>
    <w:rsid w:val="005C4A54"/>
    <w:rsid w:val="005C7BA1"/>
    <w:rsid w:val="0060561C"/>
    <w:rsid w:val="006238C0"/>
    <w:rsid w:val="0067203C"/>
    <w:rsid w:val="006809E1"/>
    <w:rsid w:val="00692C11"/>
    <w:rsid w:val="006A2AB6"/>
    <w:rsid w:val="006B21B9"/>
    <w:rsid w:val="006C1328"/>
    <w:rsid w:val="006C3DB6"/>
    <w:rsid w:val="006C79C1"/>
    <w:rsid w:val="006D2E62"/>
    <w:rsid w:val="006E0C91"/>
    <w:rsid w:val="006E328C"/>
    <w:rsid w:val="006F30F5"/>
    <w:rsid w:val="006F6DEF"/>
    <w:rsid w:val="00714586"/>
    <w:rsid w:val="00717CED"/>
    <w:rsid w:val="00724D75"/>
    <w:rsid w:val="00727097"/>
    <w:rsid w:val="00744BC4"/>
    <w:rsid w:val="00761FE6"/>
    <w:rsid w:val="00762AAA"/>
    <w:rsid w:val="00780043"/>
    <w:rsid w:val="00784775"/>
    <w:rsid w:val="0079004C"/>
    <w:rsid w:val="00797AFA"/>
    <w:rsid w:val="007A1152"/>
    <w:rsid w:val="007B3F6A"/>
    <w:rsid w:val="007B499E"/>
    <w:rsid w:val="007C3F88"/>
    <w:rsid w:val="007C6D15"/>
    <w:rsid w:val="007D7221"/>
    <w:rsid w:val="007E24EB"/>
    <w:rsid w:val="007E3DC1"/>
    <w:rsid w:val="007E3FA2"/>
    <w:rsid w:val="007E6278"/>
    <w:rsid w:val="007F0FAF"/>
    <w:rsid w:val="007F65E4"/>
    <w:rsid w:val="008062CA"/>
    <w:rsid w:val="00810914"/>
    <w:rsid w:val="00814200"/>
    <w:rsid w:val="00845C0C"/>
    <w:rsid w:val="00846C3E"/>
    <w:rsid w:val="00850E4F"/>
    <w:rsid w:val="00855205"/>
    <w:rsid w:val="008560CC"/>
    <w:rsid w:val="00857EEA"/>
    <w:rsid w:val="008705AB"/>
    <w:rsid w:val="008A5B63"/>
    <w:rsid w:val="008A70F0"/>
    <w:rsid w:val="008B2F40"/>
    <w:rsid w:val="008B498B"/>
    <w:rsid w:val="008C7FD2"/>
    <w:rsid w:val="008D0B35"/>
    <w:rsid w:val="008E4C48"/>
    <w:rsid w:val="009025A6"/>
    <w:rsid w:val="00933492"/>
    <w:rsid w:val="00934C2E"/>
    <w:rsid w:val="00940E69"/>
    <w:rsid w:val="009426C3"/>
    <w:rsid w:val="009442FF"/>
    <w:rsid w:val="00946F7A"/>
    <w:rsid w:val="009748E0"/>
    <w:rsid w:val="009828DE"/>
    <w:rsid w:val="00995C21"/>
    <w:rsid w:val="00996731"/>
    <w:rsid w:val="009C53E6"/>
    <w:rsid w:val="009D07C4"/>
    <w:rsid w:val="009D37DE"/>
    <w:rsid w:val="00A01948"/>
    <w:rsid w:val="00A07879"/>
    <w:rsid w:val="00A169D2"/>
    <w:rsid w:val="00A242D5"/>
    <w:rsid w:val="00A30424"/>
    <w:rsid w:val="00A3155E"/>
    <w:rsid w:val="00A3417B"/>
    <w:rsid w:val="00A40C0C"/>
    <w:rsid w:val="00A41B00"/>
    <w:rsid w:val="00A53080"/>
    <w:rsid w:val="00A642B4"/>
    <w:rsid w:val="00A70805"/>
    <w:rsid w:val="00A75D35"/>
    <w:rsid w:val="00A80515"/>
    <w:rsid w:val="00A86A93"/>
    <w:rsid w:val="00A94230"/>
    <w:rsid w:val="00AA5A70"/>
    <w:rsid w:val="00AD218C"/>
    <w:rsid w:val="00AD7914"/>
    <w:rsid w:val="00AE3D38"/>
    <w:rsid w:val="00AF484B"/>
    <w:rsid w:val="00B00DC9"/>
    <w:rsid w:val="00B02FA5"/>
    <w:rsid w:val="00B25CEB"/>
    <w:rsid w:val="00B42F62"/>
    <w:rsid w:val="00B433C8"/>
    <w:rsid w:val="00B533E7"/>
    <w:rsid w:val="00B6726F"/>
    <w:rsid w:val="00B67734"/>
    <w:rsid w:val="00B71516"/>
    <w:rsid w:val="00B85327"/>
    <w:rsid w:val="00BA6AAE"/>
    <w:rsid w:val="00BB07FA"/>
    <w:rsid w:val="00BB0D71"/>
    <w:rsid w:val="00BE2F4F"/>
    <w:rsid w:val="00BE6D10"/>
    <w:rsid w:val="00BF11A1"/>
    <w:rsid w:val="00C04892"/>
    <w:rsid w:val="00C17760"/>
    <w:rsid w:val="00C224CC"/>
    <w:rsid w:val="00C426F2"/>
    <w:rsid w:val="00C626ED"/>
    <w:rsid w:val="00C6723F"/>
    <w:rsid w:val="00C90CF3"/>
    <w:rsid w:val="00C9152B"/>
    <w:rsid w:val="00C97663"/>
    <w:rsid w:val="00CA0C24"/>
    <w:rsid w:val="00CA34D5"/>
    <w:rsid w:val="00CB7EA1"/>
    <w:rsid w:val="00CC0190"/>
    <w:rsid w:val="00CC7A02"/>
    <w:rsid w:val="00CE238D"/>
    <w:rsid w:val="00CE64FD"/>
    <w:rsid w:val="00D00A60"/>
    <w:rsid w:val="00D01439"/>
    <w:rsid w:val="00D068B8"/>
    <w:rsid w:val="00D1552F"/>
    <w:rsid w:val="00D234D6"/>
    <w:rsid w:val="00D24E95"/>
    <w:rsid w:val="00D2680B"/>
    <w:rsid w:val="00D414E2"/>
    <w:rsid w:val="00D45640"/>
    <w:rsid w:val="00D526CC"/>
    <w:rsid w:val="00D55C62"/>
    <w:rsid w:val="00D564F9"/>
    <w:rsid w:val="00D619B0"/>
    <w:rsid w:val="00D65921"/>
    <w:rsid w:val="00D72D0A"/>
    <w:rsid w:val="00D7551B"/>
    <w:rsid w:val="00D777AD"/>
    <w:rsid w:val="00D91477"/>
    <w:rsid w:val="00DA6AA7"/>
    <w:rsid w:val="00DA70AA"/>
    <w:rsid w:val="00DB0E59"/>
    <w:rsid w:val="00DB2A72"/>
    <w:rsid w:val="00DB6566"/>
    <w:rsid w:val="00DB7E72"/>
    <w:rsid w:val="00DD058B"/>
    <w:rsid w:val="00DE5BA3"/>
    <w:rsid w:val="00DF0F89"/>
    <w:rsid w:val="00DF4FA8"/>
    <w:rsid w:val="00E01C92"/>
    <w:rsid w:val="00E01EBD"/>
    <w:rsid w:val="00E05EDB"/>
    <w:rsid w:val="00E31A97"/>
    <w:rsid w:val="00E53B2D"/>
    <w:rsid w:val="00E578E5"/>
    <w:rsid w:val="00E57DD1"/>
    <w:rsid w:val="00E624EA"/>
    <w:rsid w:val="00E7154B"/>
    <w:rsid w:val="00E733E7"/>
    <w:rsid w:val="00E75E98"/>
    <w:rsid w:val="00E810D2"/>
    <w:rsid w:val="00E815E1"/>
    <w:rsid w:val="00E853EE"/>
    <w:rsid w:val="00E93ADC"/>
    <w:rsid w:val="00E9555B"/>
    <w:rsid w:val="00EA6D4A"/>
    <w:rsid w:val="00EC1443"/>
    <w:rsid w:val="00ED072B"/>
    <w:rsid w:val="00ED3D99"/>
    <w:rsid w:val="00ED4A73"/>
    <w:rsid w:val="00ED68FC"/>
    <w:rsid w:val="00EE7371"/>
    <w:rsid w:val="00EF5AE0"/>
    <w:rsid w:val="00EF73F3"/>
    <w:rsid w:val="00F00E86"/>
    <w:rsid w:val="00F051A5"/>
    <w:rsid w:val="00F14916"/>
    <w:rsid w:val="00F4185D"/>
    <w:rsid w:val="00F5104A"/>
    <w:rsid w:val="00F61EBC"/>
    <w:rsid w:val="00F97A9A"/>
    <w:rsid w:val="00FB0718"/>
    <w:rsid w:val="00FB4B85"/>
    <w:rsid w:val="00FB69C0"/>
    <w:rsid w:val="00FC375B"/>
    <w:rsid w:val="00FD31C8"/>
    <w:rsid w:val="00FE787A"/>
    <w:rsid w:val="00FF443D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6C004573-AB84-4A38-B1B0-A125A5DE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FAF"/>
    <w:rPr>
      <w:lang w:val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B71516"/>
    <w:pPr>
      <w:keepNext/>
      <w:keepLines/>
      <w:numPr>
        <w:numId w:val="26"/>
      </w:numPr>
      <w:spacing w:before="360" w:after="120"/>
      <w:outlineLvl w:val="0"/>
    </w:pPr>
    <w:rPr>
      <w:rFonts w:asciiTheme="majorHAnsi" w:eastAsiaTheme="majorEastAsia" w:hAnsiTheme="majorHAnsi" w:cstheme="majorHAnsi"/>
      <w:b/>
      <w:color w:val="5B6064" w:themeColor="accent2"/>
      <w:sz w:val="24"/>
      <w:szCs w:val="36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B71516"/>
    <w:pPr>
      <w:keepNext/>
      <w:keepLines/>
      <w:numPr>
        <w:ilvl w:val="1"/>
        <w:numId w:val="26"/>
      </w:numPr>
      <w:spacing w:before="240" w:after="120"/>
      <w:outlineLvl w:val="1"/>
    </w:pPr>
    <w:rPr>
      <w:rFonts w:asciiTheme="majorHAnsi" w:eastAsiaTheme="majorEastAsia" w:hAnsiTheme="majorHAnsi" w:cstheme="majorBidi"/>
      <w:b/>
      <w:color w:val="5B6064" w:themeColor="accent2"/>
      <w:sz w:val="22"/>
      <w:szCs w:val="22"/>
    </w:rPr>
  </w:style>
  <w:style w:type="paragraph" w:styleId="Rubrik3">
    <w:name w:val="heading 3"/>
    <w:basedOn w:val="Normal"/>
    <w:next w:val="Normal"/>
    <w:link w:val="Rubrik3Char"/>
    <w:uiPriority w:val="1"/>
    <w:unhideWhenUsed/>
    <w:qFormat/>
    <w:rsid w:val="00B71516"/>
    <w:pPr>
      <w:keepNext/>
      <w:keepLines/>
      <w:numPr>
        <w:ilvl w:val="2"/>
        <w:numId w:val="26"/>
      </w:numPr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olor w:val="5B6064" w:themeColor="accent2"/>
      <w:szCs w:val="22"/>
    </w:rPr>
  </w:style>
  <w:style w:type="paragraph" w:styleId="Rubrik4">
    <w:name w:val="heading 4"/>
    <w:basedOn w:val="Normal"/>
    <w:next w:val="Normal"/>
    <w:link w:val="Rubrik4Char"/>
    <w:uiPriority w:val="1"/>
    <w:unhideWhenUsed/>
    <w:qFormat/>
    <w:rsid w:val="00B71516"/>
    <w:pPr>
      <w:keepNext/>
      <w:keepLines/>
      <w:numPr>
        <w:ilvl w:val="3"/>
        <w:numId w:val="26"/>
      </w:numPr>
      <w:spacing w:before="240" w:after="120"/>
      <w:outlineLvl w:val="3"/>
    </w:pPr>
    <w:rPr>
      <w:rFonts w:asciiTheme="majorHAnsi" w:eastAsiaTheme="majorEastAsia" w:hAnsiTheme="majorHAnsi" w:cstheme="majorBidi"/>
      <w:i/>
      <w:iCs/>
      <w:color w:val="5B6064" w:themeColor="accent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Light1">
    <w:name w:val="Table Grid Light1"/>
    <w:basedOn w:val="Normaltabell"/>
    <w:uiPriority w:val="40"/>
    <w:rsid w:val="00A708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B71516"/>
    <w:rPr>
      <w:rFonts w:asciiTheme="majorHAnsi" w:eastAsiaTheme="majorEastAsia" w:hAnsiTheme="majorHAnsi" w:cstheme="majorHAnsi"/>
      <w:b/>
      <w:color w:val="5B6064" w:themeColor="accent2"/>
      <w:sz w:val="24"/>
      <w:szCs w:val="36"/>
    </w:rPr>
  </w:style>
  <w:style w:type="character" w:customStyle="1" w:styleId="Rubrik2Char">
    <w:name w:val="Rubrik 2 Char"/>
    <w:basedOn w:val="Standardstycketeckensnitt"/>
    <w:link w:val="Rubrik2"/>
    <w:uiPriority w:val="1"/>
    <w:rsid w:val="00B71516"/>
    <w:rPr>
      <w:rFonts w:asciiTheme="majorHAnsi" w:eastAsiaTheme="majorEastAsia" w:hAnsiTheme="majorHAnsi" w:cstheme="majorBidi"/>
      <w:b/>
      <w:color w:val="5B6064" w:themeColor="accent2"/>
      <w:sz w:val="22"/>
      <w:szCs w:val="22"/>
    </w:rPr>
  </w:style>
  <w:style w:type="character" w:customStyle="1" w:styleId="Rubrik3Char">
    <w:name w:val="Rubrik 3 Char"/>
    <w:basedOn w:val="Standardstycketeckensnitt"/>
    <w:link w:val="Rubrik3"/>
    <w:uiPriority w:val="1"/>
    <w:rsid w:val="00B71516"/>
    <w:rPr>
      <w:rFonts w:asciiTheme="majorHAnsi" w:eastAsiaTheme="majorEastAsia" w:hAnsiTheme="majorHAnsi" w:cstheme="majorBidi"/>
      <w:b/>
      <w:color w:val="5B6064" w:themeColor="accent2"/>
      <w:szCs w:val="22"/>
    </w:rPr>
  </w:style>
  <w:style w:type="character" w:customStyle="1" w:styleId="Rubrik4Char">
    <w:name w:val="Rubrik 4 Char"/>
    <w:basedOn w:val="Standardstycketeckensnitt"/>
    <w:link w:val="Rubrik4"/>
    <w:uiPriority w:val="1"/>
    <w:rsid w:val="00B71516"/>
    <w:rPr>
      <w:rFonts w:asciiTheme="majorHAnsi" w:eastAsiaTheme="majorEastAsia" w:hAnsiTheme="majorHAnsi" w:cstheme="majorBidi"/>
      <w:i/>
      <w:iCs/>
      <w:color w:val="5B6064" w:themeColor="accent2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Rubrik">
    <w:name w:val="Title"/>
    <w:basedOn w:val="Normal"/>
    <w:next w:val="Normal"/>
    <w:link w:val="RubrikChar"/>
    <w:qFormat/>
    <w:rsid w:val="00B71516"/>
    <w:pPr>
      <w:keepNext/>
      <w:keepLines/>
      <w:spacing w:before="360" w:after="240"/>
    </w:pPr>
    <w:rPr>
      <w:rFonts w:eastAsia="Arial" w:cstheme="minorHAnsi"/>
      <w:b/>
      <w:color w:val="5B6064" w:themeColor="accent2"/>
      <w:sz w:val="28"/>
      <w:szCs w:val="36"/>
    </w:rPr>
  </w:style>
  <w:style w:type="character" w:customStyle="1" w:styleId="RubrikChar">
    <w:name w:val="Rubrik Char"/>
    <w:basedOn w:val="Standardstycketeckensnitt"/>
    <w:link w:val="Rubrik"/>
    <w:rsid w:val="00B71516"/>
    <w:rPr>
      <w:rFonts w:eastAsia="Arial" w:cstheme="minorHAnsi"/>
      <w:b/>
      <w:color w:val="5B6064" w:themeColor="accent2"/>
      <w:sz w:val="28"/>
      <w:szCs w:val="36"/>
    </w:rPr>
  </w:style>
  <w:style w:type="paragraph" w:styleId="Signatur">
    <w:name w:val="Signature"/>
    <w:basedOn w:val="Normal"/>
    <w:next w:val="Normal"/>
    <w:link w:val="SignaturChar"/>
    <w:uiPriority w:val="5"/>
    <w:semiHidden/>
    <w:rsid w:val="00C97663"/>
    <w:pPr>
      <w:spacing w:before="480"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3E0403"/>
    <w:rPr>
      <w:color w:val="954F72" w:themeColor="followedHyperlink"/>
      <w:u w:val="single"/>
    </w:rPr>
  </w:style>
  <w:style w:type="paragraph" w:styleId="Innehll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rFonts w:ascii="Arial" w:hAnsi="Arial"/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rFonts w:ascii="Arial" w:hAnsi="Arial"/>
      <w:noProof/>
    </w:rPr>
  </w:style>
  <w:style w:type="paragraph" w:styleId="Liststycke">
    <w:name w:val="List Paragraph"/>
    <w:basedOn w:val="Normal"/>
    <w:uiPriority w:val="34"/>
    <w:qFormat/>
    <w:rsid w:val="007A1152"/>
    <w:pPr>
      <w:ind w:left="709"/>
      <w:contextualSpacing/>
    </w:pPr>
  </w:style>
  <w:style w:type="character" w:styleId="Hyperlnk">
    <w:name w:val="Hyperlink"/>
    <w:basedOn w:val="Standardstycketeckensnitt"/>
    <w:uiPriority w:val="99"/>
    <w:semiHidden/>
    <w:rsid w:val="006E0C91"/>
    <w:rPr>
      <w:color w:val="0563C1" w:themeColor="hyperlink"/>
      <w:u w:val="single"/>
    </w:rPr>
  </w:style>
  <w:style w:type="character" w:customStyle="1" w:styleId="SignaturChar">
    <w:name w:val="Signatur Char"/>
    <w:basedOn w:val="Standardstycketeckensnitt"/>
    <w:link w:val="Signatur"/>
    <w:uiPriority w:val="5"/>
    <w:semiHidden/>
    <w:rsid w:val="00A94230"/>
  </w:style>
  <w:style w:type="paragraph" w:styleId="Innehllsfrteckningsrubrik">
    <w:name w:val="TOC Heading"/>
    <w:basedOn w:val="Rubrik"/>
    <w:next w:val="Normal"/>
    <w:uiPriority w:val="39"/>
    <w:semiHidden/>
    <w:qFormat/>
    <w:rsid w:val="00850E4F"/>
  </w:style>
  <w:style w:type="table" w:styleId="Tabellrutnt">
    <w:name w:val="Table Grid"/>
    <w:basedOn w:val="Normaltabell"/>
    <w:uiPriority w:val="39"/>
    <w:rsid w:val="00850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8"/>
    <w:unhideWhenUsed/>
    <w:rsid w:val="003B401C"/>
    <w:pPr>
      <w:tabs>
        <w:tab w:val="center" w:pos="4536"/>
        <w:tab w:val="right" w:pos="9072"/>
      </w:tabs>
      <w:spacing w:after="0"/>
    </w:pPr>
    <w:rPr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8"/>
    <w:rsid w:val="003B401C"/>
    <w:rPr>
      <w:noProof/>
      <w:sz w:val="16"/>
    </w:rPr>
  </w:style>
  <w:style w:type="paragraph" w:styleId="Sidfot">
    <w:name w:val="footer"/>
    <w:basedOn w:val="Normal"/>
    <w:link w:val="SidfotChar"/>
    <w:uiPriority w:val="8"/>
    <w:unhideWhenUsed/>
    <w:rsid w:val="00E53B2D"/>
    <w:pPr>
      <w:tabs>
        <w:tab w:val="center" w:pos="4536"/>
        <w:tab w:val="right" w:pos="9072"/>
      </w:tabs>
      <w:spacing w:after="0"/>
    </w:pPr>
    <w:rPr>
      <w:noProof/>
      <w:sz w:val="16"/>
    </w:rPr>
  </w:style>
  <w:style w:type="character" w:customStyle="1" w:styleId="SidfotChar">
    <w:name w:val="Sidfot Char"/>
    <w:basedOn w:val="Standardstycketeckensnitt"/>
    <w:link w:val="Sidfot"/>
    <w:uiPriority w:val="8"/>
    <w:rsid w:val="00B00DC9"/>
    <w:rPr>
      <w:noProof/>
      <w:sz w:val="16"/>
    </w:rPr>
  </w:style>
  <w:style w:type="paragraph" w:customStyle="1" w:styleId="Filename">
    <w:name w:val="Filename"/>
    <w:basedOn w:val="Sidfot"/>
    <w:uiPriority w:val="12"/>
    <w:unhideWhenUsed/>
    <w:rsid w:val="006238C0"/>
    <w:rPr>
      <w:sz w:val="12"/>
    </w:rPr>
  </w:style>
  <w:style w:type="character" w:styleId="Platshllartext">
    <w:name w:val="Placeholder Text"/>
    <w:basedOn w:val="Standardstycketeckensnitt"/>
    <w:uiPriority w:val="99"/>
    <w:semiHidden/>
    <w:rsid w:val="00D72D0A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customStyle="1" w:styleId="TitleHeader">
    <w:name w:val="TitleHeader"/>
    <w:basedOn w:val="Normal"/>
    <w:next w:val="Normal"/>
    <w:rsid w:val="00D7551B"/>
    <w:pPr>
      <w:spacing w:after="360"/>
      <w:jc w:val="right"/>
    </w:pPr>
    <w:rPr>
      <w:b/>
      <w:sz w:val="28"/>
    </w:rPr>
  </w:style>
  <w:style w:type="paragraph" w:styleId="Ingetavstnd">
    <w:name w:val="No Spacing"/>
    <w:link w:val="IngetavstndChar"/>
    <w:uiPriority w:val="1"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996731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Normaltabell"/>
    <w:uiPriority w:val="99"/>
    <w:rsid w:val="008560CC"/>
    <w:pPr>
      <w:spacing w:after="0" w:line="240" w:lineRule="auto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shd w:val="clear" w:color="auto" w:fill="00ABBD" w:themeFill="accent1"/>
      </w:tcPr>
    </w:tblStylePr>
  </w:style>
  <w:style w:type="table" w:customStyle="1" w:styleId="NorconsultGrey">
    <w:name w:val="Norconsult Grey"/>
    <w:basedOn w:val="Normaltabell"/>
    <w:uiPriority w:val="99"/>
    <w:rsid w:val="008560CC"/>
    <w:pPr>
      <w:spacing w:after="0"/>
    </w:pPr>
    <w:rPr>
      <w:szCs w:val="22"/>
    </w:r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rPr>
        <w:rFonts w:ascii="Arial" w:hAnsi="Arial"/>
        <w:b/>
        <w:color w:val="FFFFFF" w:themeColor="background1"/>
        <w:sz w:val="18"/>
      </w:rPr>
      <w:tblPr/>
      <w:trPr>
        <w:cantSplit/>
        <w:tblHeader/>
      </w:trPr>
      <w:tcPr>
        <w:shd w:val="clear" w:color="auto" w:fill="9A9FA3" w:themeFill="accent2" w:themeFillTint="99"/>
      </w:tcPr>
    </w:tblStylePr>
  </w:style>
  <w:style w:type="table" w:customStyle="1" w:styleId="Norconsultplain">
    <w:name w:val="Norconsult plain"/>
    <w:basedOn w:val="Normaltabell"/>
    <w:uiPriority w:val="99"/>
    <w:rsid w:val="008560CC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150C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1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DEDE"/>
                                    <w:left w:val="single" w:sz="6" w:space="0" w:color="DEDEDE"/>
                                    <w:bottom w:val="single" w:sz="6" w:space="0" w:color="DEDEDE"/>
                                    <w:right w:val="single" w:sz="6" w:space="0" w:color="DEDEDE"/>
                                  </w:divBdr>
                                  <w:divsChild>
                                    <w:div w:id="958337259">
                                      <w:marLeft w:val="0"/>
                                      <w:marRight w:val="0"/>
                                      <w:marTop w:val="0"/>
                                      <w:marBottom w:val="10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0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ts.lithner@norconsul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ny.strandberg@norconsul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orconsult\Office\Templates\01%20NOAB\01%20Allm&#228;nt\SE_Anteckningar_Internt.dotm" TargetMode="External"/></Relationships>
</file>

<file path=word/theme/theme1.xml><?xml version="1.0" encoding="utf-8"?>
<a:theme xmlns:a="http://schemas.openxmlformats.org/drawingml/2006/main" name="Office Theme">
  <a:themeElements>
    <a:clrScheme name="Norconsult Blue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00ABBD"/>
      </a:accent1>
      <a:accent2>
        <a:srgbClr val="5B6064"/>
      </a:accent2>
      <a:accent3>
        <a:srgbClr val="5E2580"/>
      </a:accent3>
      <a:accent4>
        <a:srgbClr val="B5D334"/>
      </a:accent4>
      <a:accent5>
        <a:srgbClr val="1C2B39"/>
      </a:accent5>
      <a:accent6>
        <a:srgbClr val="DC1254"/>
      </a:accent6>
      <a:hlink>
        <a:srgbClr val="0563C1"/>
      </a:hlink>
      <a:folHlink>
        <a:srgbClr val="954F72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0BA067D2A0A4F8E37558EF26AF969" ma:contentTypeVersion="4" ma:contentTypeDescription="Create a new document." ma:contentTypeScope="" ma:versionID="9567cf0796dc2949cf58977d3f1e5584">
  <xsd:schema xmlns:xsd="http://www.w3.org/2001/XMLSchema" xmlns:xs="http://www.w3.org/2001/XMLSchema" xmlns:p="http://schemas.microsoft.com/office/2006/metadata/properties" xmlns:ns2="75f81d72-0f81-4fe4-855d-9a885f452252" targetNamespace="http://schemas.microsoft.com/office/2006/metadata/properties" ma:root="true" ma:fieldsID="b042adb5e072e099be45cbec18c56ee3" ns2:_="">
    <xsd:import namespace="75f81d72-0f81-4fe4-855d-9a885f452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_Language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81d72-0f81-4fe4-855d-9a885f4522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_Language" ma:index="10" nillable="true" ma:displayName="_Language" ma:default="Norwegian (bokmål)" ma:format="Dropdown" ma:internalName="_Language">
      <xsd:simpleType>
        <xsd:restriction base="dms:Choice">
          <xsd:enumeration value="Norwegian (bokmål)"/>
          <xsd:enumeration value="Norwegian (nynorsk)"/>
          <xsd:enumeration value="Swedish"/>
          <xsd:enumeration value="Danish"/>
          <xsd:enumeration value="English"/>
        </xsd:restriction>
      </xsd:simple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f81d72-0f81-4fe4-855d-9a885f452252">
      <UserInfo>
        <DisplayName/>
        <AccountId xsi:nil="true"/>
        <AccountType/>
      </UserInfo>
    </SharedWithUsers>
    <_Language xmlns="75f81d72-0f81-4fe4-855d-9a885f452252">Swedish</_Languag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85B1D-FAE9-4FC2-8A60-A021957D6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81d72-0f81-4fe4-855d-9a885f452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E19196-79CA-417A-8345-E06455954FE3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5f81d72-0f81-4fe4-855d-9a885f452252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01B9A6B-AC97-4082-9D76-73F352F3C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SE_Anteckningar_Internt.dotm</Template>
  <TotalTime>0</TotalTime>
  <Pages>1</Pages>
  <Words>271</Words>
  <Characters>1437</Characters>
  <Application>Microsoft Office Word</Application>
  <DocSecurity>4</DocSecurity>
  <Lines>11</Lines>
  <Paragraphs>3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3" baseType="lpstr">
      <vt:lpstr>SE_Anteckningar_internt</vt:lpstr>
      <vt:lpstr>SE_Anteckningar_internt</vt:lpstr>
      <vt:lpstr>Notat internt</vt:lpstr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SE_Anteckningar_internt</dc:title>
  <dc:subject/>
  <dc:creator>Johansson, Catharina</dc:creator>
  <cp:keywords/>
  <dc:description/>
  <cp:lastModifiedBy>Hansson, Linnea</cp:lastModifiedBy>
  <cp:revision>2</cp:revision>
  <cp:lastPrinted>2015-03-04T16:15:00Z</cp:lastPrinted>
  <dcterms:created xsi:type="dcterms:W3CDTF">2017-12-21T15:58:00Z</dcterms:created>
  <dcterms:modified xsi:type="dcterms:W3CDTF">2017-12-21T15:58:00Z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0x010100CFE0BA067D2A0A4F8E37558EF26AF969</vt:lpwstr>
  </property>
  <property fmtid="{D5CDD505-2E9C-101B-9397-08002B2CF9AE}" pid="3" name="NorconsultDoc">
    <vt:bool>false</vt:bool>
  </property>
  <property fmtid="{D5CDD505-2E9C-101B-9397-08002B2CF9AE}" pid="4" name="usrLocation">
    <vt:lpwstr> </vt:lpwstr>
  </property>
  <property fmtid="{D5CDD505-2E9C-101B-9397-08002B2CF9AE}" pid="5" name="usrEmail">
    <vt:lpwstr/>
  </property>
  <property fmtid="{D5CDD505-2E9C-101B-9397-08002B2CF9AE}" pid="6" name="usrAuthor">
    <vt:lpwstr> </vt:lpwstr>
  </property>
  <property fmtid="{D5CDD505-2E9C-101B-9397-08002B2CF9AE}" pid="7" name="propUppdragsnr.">
    <vt:lpwstr> </vt:lpwstr>
  </property>
  <property fmtid="{D5CDD505-2E9C-101B-9397-08002B2CF9AE}" pid="8" name="propTill">
    <vt:lpwstr> </vt:lpwstr>
  </property>
  <property fmtid="{D5CDD505-2E9C-101B-9397-08002B2CF9AE}" pid="9" name="propKopia till">
    <vt:lpwstr> </vt:lpwstr>
  </property>
  <property fmtid="{D5CDD505-2E9C-101B-9397-08002B2CF9AE}" pid="10" name="propDatum">
    <vt:filetime>2017-11-10T08:57:20Z</vt:filetime>
  </property>
  <property fmtid="{D5CDD505-2E9C-101B-9397-08002B2CF9AE}" pid="11" name="propRubrik">
    <vt:lpwstr> </vt:lpwstr>
  </property>
  <property fmtid="{D5CDD505-2E9C-101B-9397-08002B2CF9AE}" pid="12" name="prefix">
    <vt:lpwstr>SE_Anteckningar_Internt</vt:lpwstr>
  </property>
</Properties>
</file>