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608D3" w14:textId="2DC5C628" w:rsidR="003F3DF8" w:rsidRDefault="00BC51FA" w:rsidP="003F3DF8">
      <w:pPr>
        <w:autoSpaceDE w:val="0"/>
        <w:autoSpaceDN w:val="0"/>
        <w:adjustRightInd w:val="0"/>
        <w:contextualSpacing w:val="0"/>
        <w:jc w:val="center"/>
        <w:rPr>
          <w:rFonts w:ascii="Arial" w:eastAsia="Calibri" w:hAnsi="Arial" w:cs="Arial"/>
          <w:b w:val="0"/>
          <w:color w:val="000000" w:themeColor="text1"/>
          <w:sz w:val="24"/>
          <w:szCs w:val="20"/>
        </w:rPr>
      </w:pPr>
      <w:r>
        <w:rPr>
          <w:rFonts w:ascii="Arial" w:eastAsia="Calibri" w:hAnsi="Arial" w:cs="Arial"/>
          <w:color w:val="000000" w:themeColor="text1"/>
          <w:sz w:val="24"/>
          <w:szCs w:val="20"/>
        </w:rPr>
        <w:t>All About Animals</w:t>
      </w:r>
    </w:p>
    <w:p w14:paraId="435D4811" w14:textId="05946DA8" w:rsidR="003F3DF8" w:rsidRPr="0085165F" w:rsidRDefault="006F035E" w:rsidP="003F3DF8">
      <w:pPr>
        <w:autoSpaceDE w:val="0"/>
        <w:autoSpaceDN w:val="0"/>
        <w:adjustRightInd w:val="0"/>
        <w:contextualSpacing w:val="0"/>
        <w:jc w:val="center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Das tierische Wissens-Schätz-Spiel</w:t>
      </w:r>
    </w:p>
    <w:p w14:paraId="6CA27D9A" w14:textId="21323FBD" w:rsidR="003F3DF8" w:rsidRDefault="003F3DF8" w:rsidP="003F3DF8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4288ED27" w14:textId="2D67651F" w:rsidR="004D035A" w:rsidRDefault="006F035E" w:rsidP="002A305B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Wiegt</w:t>
      </w:r>
      <w:r w:rsidRPr="006F035E">
        <w:rPr>
          <w:rFonts w:ascii="Arial" w:eastAsia="Calibri" w:hAnsi="Arial" w:cs="Arial"/>
          <w:b w:val="0"/>
          <w:color w:val="000000" w:themeColor="text1"/>
          <w:szCs w:val="20"/>
        </w:rPr>
        <w:t xml:space="preserve"> das Alpenmurmeltier mehr als 20 kg?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Wird der</w:t>
      </w:r>
      <w:r w:rsidRPr="006F035E">
        <w:rPr>
          <w:rFonts w:ascii="Arial" w:eastAsia="Calibri" w:hAnsi="Arial" w:cs="Arial"/>
          <w:b w:val="0"/>
          <w:color w:val="000000" w:themeColor="text1"/>
          <w:szCs w:val="20"/>
        </w:rPr>
        <w:t xml:space="preserve"> Kleine Fuchs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E45187">
        <w:rPr>
          <w:rFonts w:ascii="Arial" w:eastAsia="Calibri" w:hAnsi="Arial" w:cs="Arial"/>
          <w:b w:val="0"/>
          <w:color w:val="000000" w:themeColor="text1"/>
          <w:szCs w:val="20"/>
        </w:rPr>
        <w:t>ä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lter als 25 Jahre</w:t>
      </w:r>
      <w:r w:rsidRPr="006F035E">
        <w:rPr>
          <w:rFonts w:ascii="Arial" w:eastAsia="Calibri" w:hAnsi="Arial" w:cs="Arial"/>
          <w:b w:val="0"/>
          <w:color w:val="000000" w:themeColor="text1"/>
          <w:szCs w:val="20"/>
        </w:rPr>
        <w:t xml:space="preserve">?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Und lebt</w:t>
      </w:r>
      <w:r w:rsidRPr="006F035E">
        <w:rPr>
          <w:rFonts w:ascii="Arial" w:eastAsia="Calibri" w:hAnsi="Arial" w:cs="Arial"/>
          <w:b w:val="0"/>
          <w:color w:val="000000" w:themeColor="text1"/>
          <w:szCs w:val="20"/>
        </w:rPr>
        <w:t xml:space="preserve"> der Rosaflamingo</w:t>
      </w:r>
      <w:r w:rsidR="00E45187">
        <w:rPr>
          <w:rFonts w:ascii="Arial" w:eastAsia="Calibri" w:hAnsi="Arial" w:cs="Arial"/>
          <w:b w:val="0"/>
          <w:color w:val="000000" w:themeColor="text1"/>
          <w:szCs w:val="20"/>
        </w:rPr>
        <w:t xml:space="preserve"> in Afrika</w:t>
      </w:r>
      <w:r w:rsidRPr="006F035E">
        <w:rPr>
          <w:rFonts w:ascii="Arial" w:eastAsia="Calibri" w:hAnsi="Arial" w:cs="Arial"/>
          <w:b w:val="0"/>
          <w:color w:val="000000" w:themeColor="text1"/>
          <w:szCs w:val="20"/>
        </w:rPr>
        <w:t xml:space="preserve">? </w:t>
      </w:r>
      <w:r w:rsidR="00E45187">
        <w:rPr>
          <w:rFonts w:ascii="Arial" w:eastAsia="Calibri" w:hAnsi="Arial" w:cs="Arial"/>
          <w:b w:val="0"/>
          <w:color w:val="000000" w:themeColor="text1"/>
          <w:szCs w:val="20"/>
        </w:rPr>
        <w:t xml:space="preserve">Bei diesem Quizspiel geht es darum, so gut wie möglich zu schätzen. Es </w:t>
      </w:r>
      <w:r w:rsidR="006F7D2C">
        <w:rPr>
          <w:rFonts w:ascii="Arial" w:eastAsia="Calibri" w:hAnsi="Arial" w:cs="Arial"/>
          <w:b w:val="0"/>
          <w:color w:val="000000" w:themeColor="text1"/>
          <w:szCs w:val="20"/>
        </w:rPr>
        <w:t>gibt</w:t>
      </w:r>
      <w:r w:rsidR="00E45187">
        <w:rPr>
          <w:rFonts w:ascii="Arial" w:eastAsia="Calibri" w:hAnsi="Arial" w:cs="Arial"/>
          <w:b w:val="0"/>
          <w:color w:val="000000" w:themeColor="text1"/>
          <w:szCs w:val="20"/>
        </w:rPr>
        <w:t xml:space="preserve"> 200 große und kleine Tiere, deren Eigenschaften in 12 Kategorien </w:t>
      </w:r>
      <w:r w:rsidR="006F7D2C">
        <w:rPr>
          <w:rFonts w:ascii="Arial" w:eastAsia="Calibri" w:hAnsi="Arial" w:cs="Arial"/>
          <w:b w:val="0"/>
          <w:color w:val="000000" w:themeColor="text1"/>
          <w:szCs w:val="20"/>
        </w:rPr>
        <w:t>bewertet</w:t>
      </w:r>
      <w:r w:rsidR="00E45187">
        <w:rPr>
          <w:rFonts w:ascii="Arial" w:eastAsia="Calibri" w:hAnsi="Arial" w:cs="Arial"/>
          <w:b w:val="0"/>
          <w:color w:val="000000" w:themeColor="text1"/>
          <w:szCs w:val="20"/>
        </w:rPr>
        <w:t xml:space="preserve"> werden. Wer richtig </w:t>
      </w:r>
      <w:r w:rsidR="00CA61F5">
        <w:rPr>
          <w:rFonts w:ascii="Arial" w:eastAsia="Calibri" w:hAnsi="Arial" w:cs="Arial"/>
          <w:b w:val="0"/>
          <w:color w:val="000000" w:themeColor="text1"/>
          <w:szCs w:val="20"/>
        </w:rPr>
        <w:t>tippt</w:t>
      </w:r>
      <w:r w:rsidR="00E45187">
        <w:rPr>
          <w:rFonts w:ascii="Arial" w:eastAsia="Calibri" w:hAnsi="Arial" w:cs="Arial"/>
          <w:b w:val="0"/>
          <w:color w:val="000000" w:themeColor="text1"/>
          <w:szCs w:val="20"/>
        </w:rPr>
        <w:t xml:space="preserve">, sammelt Punkte. Legen die anderen aber berechtigterweise ihr Veto ein, </w:t>
      </w:r>
      <w:r w:rsidR="00005916">
        <w:rPr>
          <w:rFonts w:ascii="Arial" w:eastAsia="Calibri" w:hAnsi="Arial" w:cs="Arial"/>
          <w:b w:val="0"/>
          <w:color w:val="000000" w:themeColor="text1"/>
          <w:szCs w:val="20"/>
        </w:rPr>
        <w:t>gibt es leider Punktabzug</w:t>
      </w:r>
      <w:r w:rsidR="00E45187">
        <w:rPr>
          <w:rFonts w:ascii="Arial" w:eastAsia="Calibri" w:hAnsi="Arial" w:cs="Arial"/>
          <w:b w:val="0"/>
          <w:color w:val="000000" w:themeColor="text1"/>
          <w:szCs w:val="20"/>
        </w:rPr>
        <w:t>.</w:t>
      </w:r>
    </w:p>
    <w:p w14:paraId="4B4A3754" w14:textId="12D281FC" w:rsidR="00AE3363" w:rsidRDefault="004D035A" w:rsidP="002A305B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B</w:t>
      </w:r>
      <w:r w:rsidRPr="004D035A">
        <w:rPr>
          <w:rFonts w:ascii="Arial" w:eastAsia="Calibri" w:hAnsi="Arial" w:cs="Arial"/>
          <w:b w:val="0"/>
          <w:color w:val="000000" w:themeColor="text1"/>
          <w:szCs w:val="20"/>
        </w:rPr>
        <w:t>ei diesem Spiel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zählt also</w:t>
      </w:r>
      <w:r w:rsidRPr="004D035A">
        <w:rPr>
          <w:rFonts w:ascii="Arial" w:eastAsia="Calibri" w:hAnsi="Arial" w:cs="Arial"/>
          <w:b w:val="0"/>
          <w:color w:val="000000" w:themeColor="text1"/>
          <w:szCs w:val="20"/>
        </w:rPr>
        <w:t xml:space="preserve"> nicht nur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reine</w:t>
      </w:r>
      <w:r w:rsidR="006F7D2C">
        <w:rPr>
          <w:rFonts w:ascii="Arial" w:eastAsia="Calibri" w:hAnsi="Arial" w:cs="Arial"/>
          <w:b w:val="0"/>
          <w:color w:val="000000" w:themeColor="text1"/>
          <w:szCs w:val="20"/>
        </w:rPr>
        <w:t>s</w:t>
      </w:r>
      <w:r w:rsidRPr="004D035A">
        <w:rPr>
          <w:rFonts w:ascii="Arial" w:eastAsia="Calibri" w:hAnsi="Arial" w:cs="Arial"/>
          <w:b w:val="0"/>
          <w:color w:val="000000" w:themeColor="text1"/>
          <w:szCs w:val="20"/>
        </w:rPr>
        <w:t xml:space="preserve"> Wissen. Mit gutem Schätzvermögen und fifty-fifty-Chance kommt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man</w:t>
      </w:r>
      <w:r w:rsidRPr="004D035A">
        <w:rPr>
          <w:rFonts w:ascii="Arial" w:eastAsia="Calibri" w:hAnsi="Arial" w:cs="Arial"/>
          <w:b w:val="0"/>
          <w:color w:val="000000" w:themeColor="text1"/>
          <w:szCs w:val="20"/>
        </w:rPr>
        <w:t xml:space="preserve"> auch voran. Denn gut geschätzt ist bei </w:t>
      </w:r>
      <w:r w:rsidR="006F7D2C">
        <w:rPr>
          <w:rFonts w:ascii="Arial" w:eastAsia="Calibri" w:hAnsi="Arial" w:cs="Arial"/>
          <w:b w:val="0"/>
          <w:color w:val="000000" w:themeColor="text1"/>
          <w:szCs w:val="20"/>
        </w:rPr>
        <w:t>All About Animals</w:t>
      </w:r>
      <w:r w:rsidRPr="004D035A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6F7D2C">
        <w:rPr>
          <w:rFonts w:ascii="Arial" w:eastAsia="Calibri" w:hAnsi="Arial" w:cs="Arial"/>
          <w:b w:val="0"/>
          <w:color w:val="000000" w:themeColor="text1"/>
          <w:szCs w:val="20"/>
        </w:rPr>
        <w:t xml:space="preserve">schon </w:t>
      </w:r>
      <w:r w:rsidRPr="004D035A">
        <w:rPr>
          <w:rFonts w:ascii="Arial" w:eastAsia="Calibri" w:hAnsi="Arial" w:cs="Arial"/>
          <w:b w:val="0"/>
          <w:color w:val="000000" w:themeColor="text1"/>
          <w:szCs w:val="20"/>
        </w:rPr>
        <w:t>halb gewonnen.</w:t>
      </w:r>
    </w:p>
    <w:p w14:paraId="38642104" w14:textId="3ADD0E0A" w:rsidR="009825CC" w:rsidRPr="00AE3363" w:rsidRDefault="009825CC" w:rsidP="002A305B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61D3649D" w14:textId="77777777" w:rsidR="009825CC" w:rsidRPr="00703852" w:rsidRDefault="009825CC" w:rsidP="009825CC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Trixie-Text" w:hAnsi="Arial" w:cs="Arial"/>
          <w:szCs w:val="22"/>
        </w:rPr>
      </w:pPr>
      <w:r w:rsidRPr="00703852">
        <w:rPr>
          <w:rFonts w:ascii="Arial" w:eastAsia="Trixie-Text" w:hAnsi="Arial" w:cs="Arial"/>
          <w:szCs w:val="22"/>
        </w:rPr>
        <w:t xml:space="preserve">So wird’s gespielt: </w:t>
      </w:r>
    </w:p>
    <w:p w14:paraId="2DEAEC28" w14:textId="77777777" w:rsidR="00EA23CC" w:rsidRDefault="00D81C09" w:rsidP="00454864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Zunächst entscheidet sich die Gruppe für eine der zwei</w:t>
      </w:r>
      <w:r w:rsidRPr="004D035A">
        <w:rPr>
          <w:rFonts w:ascii="Arial" w:eastAsia="Calibri" w:hAnsi="Arial" w:cs="Arial"/>
          <w:b w:val="0"/>
          <w:szCs w:val="20"/>
        </w:rPr>
        <w:t xml:space="preserve"> Schwierigkeitsstufen: </w:t>
      </w:r>
      <w:r w:rsidR="00BF65AE">
        <w:rPr>
          <w:rFonts w:ascii="Arial" w:eastAsia="Calibri" w:hAnsi="Arial" w:cs="Arial"/>
          <w:b w:val="0"/>
          <w:szCs w:val="20"/>
        </w:rPr>
        <w:t>türkis für leichte</w:t>
      </w:r>
      <w:r w:rsidRPr="004D035A">
        <w:rPr>
          <w:rFonts w:ascii="Arial" w:eastAsia="Calibri" w:hAnsi="Arial" w:cs="Arial"/>
          <w:b w:val="0"/>
          <w:szCs w:val="20"/>
        </w:rPr>
        <w:t xml:space="preserve">, also bekanntere Tierkarten </w:t>
      </w:r>
      <w:r w:rsidR="00BF65AE">
        <w:rPr>
          <w:rFonts w:ascii="Arial" w:eastAsia="Calibri" w:hAnsi="Arial" w:cs="Arial"/>
          <w:b w:val="0"/>
          <w:szCs w:val="20"/>
        </w:rPr>
        <w:t>oder pink für</w:t>
      </w:r>
      <w:r w:rsidRPr="004D035A">
        <w:rPr>
          <w:rFonts w:ascii="Arial" w:eastAsia="Calibri" w:hAnsi="Arial" w:cs="Arial"/>
          <w:b w:val="0"/>
          <w:szCs w:val="20"/>
        </w:rPr>
        <w:t xml:space="preserve"> schwere. </w:t>
      </w:r>
      <w:r w:rsidR="00454864">
        <w:rPr>
          <w:rFonts w:ascii="Arial" w:eastAsia="Calibri" w:hAnsi="Arial" w:cs="Arial"/>
          <w:b w:val="0"/>
          <w:szCs w:val="20"/>
        </w:rPr>
        <w:t>Reihum wird</w:t>
      </w:r>
      <w:r w:rsidR="00454864" w:rsidRPr="00454864">
        <w:rPr>
          <w:rFonts w:ascii="Arial" w:eastAsia="Calibri" w:hAnsi="Arial" w:cs="Arial"/>
          <w:b w:val="0"/>
          <w:szCs w:val="20"/>
        </w:rPr>
        <w:t xml:space="preserve"> </w:t>
      </w:r>
      <w:r w:rsidR="00BF65AE">
        <w:rPr>
          <w:rFonts w:ascii="Arial" w:eastAsia="Calibri" w:hAnsi="Arial" w:cs="Arial"/>
          <w:b w:val="0"/>
          <w:szCs w:val="20"/>
        </w:rPr>
        <w:t xml:space="preserve">nun </w:t>
      </w:r>
      <w:r w:rsidR="00454864" w:rsidRPr="00454864">
        <w:rPr>
          <w:rFonts w:ascii="Arial" w:eastAsia="Calibri" w:hAnsi="Arial" w:cs="Arial"/>
          <w:b w:val="0"/>
          <w:szCs w:val="20"/>
        </w:rPr>
        <w:t>eine Tierkarte</w:t>
      </w:r>
      <w:r w:rsidR="00454864">
        <w:rPr>
          <w:rFonts w:ascii="Arial" w:eastAsia="Calibri" w:hAnsi="Arial" w:cs="Arial"/>
          <w:b w:val="0"/>
          <w:szCs w:val="20"/>
        </w:rPr>
        <w:t xml:space="preserve"> gezogen. </w:t>
      </w:r>
      <w:r w:rsidR="00BF65AE">
        <w:rPr>
          <w:rFonts w:ascii="Arial" w:eastAsia="Calibri" w:hAnsi="Arial" w:cs="Arial"/>
          <w:b w:val="0"/>
          <w:szCs w:val="20"/>
        </w:rPr>
        <w:t>Diese</w:t>
      </w:r>
      <w:r w:rsidR="00454864">
        <w:rPr>
          <w:rFonts w:ascii="Arial" w:eastAsia="Calibri" w:hAnsi="Arial" w:cs="Arial"/>
          <w:b w:val="0"/>
          <w:szCs w:val="20"/>
        </w:rPr>
        <w:t xml:space="preserve"> ver</w:t>
      </w:r>
      <w:r w:rsidR="00454864" w:rsidRPr="00454864">
        <w:rPr>
          <w:rFonts w:ascii="Arial" w:eastAsia="Calibri" w:hAnsi="Arial" w:cs="Arial"/>
          <w:b w:val="0"/>
          <w:szCs w:val="20"/>
        </w:rPr>
        <w:t>sucht</w:t>
      </w:r>
      <w:r w:rsidR="00454864">
        <w:rPr>
          <w:rFonts w:ascii="Arial" w:eastAsia="Calibri" w:hAnsi="Arial" w:cs="Arial"/>
          <w:b w:val="0"/>
          <w:szCs w:val="20"/>
        </w:rPr>
        <w:t xml:space="preserve"> </w:t>
      </w:r>
      <w:r w:rsidR="00BF65AE">
        <w:rPr>
          <w:rFonts w:ascii="Arial" w:eastAsia="Calibri" w:hAnsi="Arial" w:cs="Arial"/>
          <w:b w:val="0"/>
          <w:szCs w:val="20"/>
        </w:rPr>
        <w:t>man</w:t>
      </w:r>
      <w:r w:rsidR="00454864" w:rsidRPr="00454864">
        <w:rPr>
          <w:rFonts w:ascii="Arial" w:eastAsia="Calibri" w:hAnsi="Arial" w:cs="Arial"/>
          <w:b w:val="0"/>
          <w:szCs w:val="20"/>
        </w:rPr>
        <w:t xml:space="preserve"> den ausgelegten Aussagen zuzuordnen</w:t>
      </w:r>
      <w:r w:rsidR="00005916">
        <w:rPr>
          <w:rFonts w:ascii="Arial" w:eastAsia="Calibri" w:hAnsi="Arial" w:cs="Arial"/>
          <w:b w:val="0"/>
          <w:szCs w:val="20"/>
        </w:rPr>
        <w:t>, indem man die Karte auf grün („stimmt“) oder rot („stimmt nicht“) setzt</w:t>
      </w:r>
      <w:r w:rsidR="00454864" w:rsidRPr="00454864">
        <w:rPr>
          <w:rFonts w:ascii="Arial" w:eastAsia="Calibri" w:hAnsi="Arial" w:cs="Arial"/>
          <w:b w:val="0"/>
          <w:szCs w:val="20"/>
        </w:rPr>
        <w:t>.</w:t>
      </w:r>
      <w:r w:rsidR="00454864">
        <w:rPr>
          <w:rFonts w:ascii="Arial" w:eastAsia="Calibri" w:hAnsi="Arial" w:cs="Arial"/>
          <w:b w:val="0"/>
          <w:szCs w:val="20"/>
        </w:rPr>
        <w:t xml:space="preserve"> </w:t>
      </w:r>
      <w:r w:rsidR="00454864" w:rsidRPr="00454864">
        <w:rPr>
          <w:rFonts w:ascii="Arial" w:eastAsia="Calibri" w:hAnsi="Arial" w:cs="Arial"/>
          <w:b w:val="0"/>
          <w:szCs w:val="20"/>
        </w:rPr>
        <w:t xml:space="preserve">Die </w:t>
      </w:r>
      <w:r w:rsidR="00454864">
        <w:rPr>
          <w:rFonts w:ascii="Arial" w:eastAsia="Calibri" w:hAnsi="Arial" w:cs="Arial"/>
          <w:b w:val="0"/>
          <w:szCs w:val="20"/>
        </w:rPr>
        <w:t>anderen</w:t>
      </w:r>
      <w:r w:rsidR="00454864" w:rsidRPr="00454864">
        <w:rPr>
          <w:rFonts w:ascii="Arial" w:eastAsia="Calibri" w:hAnsi="Arial" w:cs="Arial"/>
          <w:b w:val="0"/>
          <w:szCs w:val="20"/>
        </w:rPr>
        <w:t xml:space="preserve"> können </w:t>
      </w:r>
      <w:r w:rsidR="00454864">
        <w:rPr>
          <w:rFonts w:ascii="Arial" w:eastAsia="Calibri" w:hAnsi="Arial" w:cs="Arial"/>
          <w:b w:val="0"/>
          <w:szCs w:val="20"/>
        </w:rPr>
        <w:t>ihr</w:t>
      </w:r>
      <w:r w:rsidR="00454864" w:rsidRPr="00454864">
        <w:rPr>
          <w:rFonts w:ascii="Arial" w:eastAsia="Calibri" w:hAnsi="Arial" w:cs="Arial"/>
          <w:b w:val="0"/>
          <w:szCs w:val="20"/>
        </w:rPr>
        <w:t xml:space="preserve"> Veto einlegen,</w:t>
      </w:r>
      <w:r w:rsidR="00454864">
        <w:rPr>
          <w:rFonts w:ascii="Arial" w:eastAsia="Calibri" w:hAnsi="Arial" w:cs="Arial"/>
          <w:b w:val="0"/>
          <w:szCs w:val="20"/>
        </w:rPr>
        <w:t xml:space="preserve"> </w:t>
      </w:r>
      <w:r w:rsidR="00454864" w:rsidRPr="00454864">
        <w:rPr>
          <w:rFonts w:ascii="Arial" w:eastAsia="Calibri" w:hAnsi="Arial" w:cs="Arial"/>
          <w:b w:val="0"/>
          <w:szCs w:val="20"/>
        </w:rPr>
        <w:t>wenn sie die Aussage anzweifeln.</w:t>
      </w:r>
      <w:r w:rsidR="00454864">
        <w:rPr>
          <w:rFonts w:ascii="Arial" w:eastAsia="Calibri" w:hAnsi="Arial" w:cs="Arial"/>
          <w:b w:val="0"/>
          <w:szCs w:val="20"/>
        </w:rPr>
        <w:t xml:space="preserve"> Wurde</w:t>
      </w:r>
      <w:r w:rsidR="00454864" w:rsidRPr="00454864">
        <w:rPr>
          <w:rFonts w:ascii="Arial" w:eastAsia="Calibri" w:hAnsi="Arial" w:cs="Arial"/>
          <w:b w:val="0"/>
          <w:szCs w:val="20"/>
        </w:rPr>
        <w:t xml:space="preserve"> die Karte korrekt zugeordnet,</w:t>
      </w:r>
      <w:r w:rsidR="00454864">
        <w:rPr>
          <w:rFonts w:ascii="Arial" w:eastAsia="Calibri" w:hAnsi="Arial" w:cs="Arial"/>
          <w:b w:val="0"/>
          <w:szCs w:val="20"/>
        </w:rPr>
        <w:t xml:space="preserve"> </w:t>
      </w:r>
      <w:r w:rsidR="003A594D">
        <w:rPr>
          <w:rFonts w:ascii="Arial" w:eastAsia="Calibri" w:hAnsi="Arial" w:cs="Arial"/>
          <w:b w:val="0"/>
          <w:szCs w:val="20"/>
        </w:rPr>
        <w:t>gibt es dafür Punkte</w:t>
      </w:r>
      <w:r w:rsidR="00454864" w:rsidRPr="00454864">
        <w:rPr>
          <w:rFonts w:ascii="Arial" w:eastAsia="Calibri" w:hAnsi="Arial" w:cs="Arial"/>
          <w:b w:val="0"/>
          <w:szCs w:val="20"/>
        </w:rPr>
        <w:t xml:space="preserve"> und</w:t>
      </w:r>
      <w:r w:rsidR="00454864">
        <w:rPr>
          <w:rFonts w:ascii="Arial" w:eastAsia="Calibri" w:hAnsi="Arial" w:cs="Arial"/>
          <w:b w:val="0"/>
          <w:szCs w:val="20"/>
        </w:rPr>
        <w:t xml:space="preserve"> </w:t>
      </w:r>
      <w:r w:rsidR="00454864" w:rsidRPr="00454864">
        <w:rPr>
          <w:rFonts w:ascii="Arial" w:eastAsia="Calibri" w:hAnsi="Arial" w:cs="Arial"/>
          <w:b w:val="0"/>
          <w:szCs w:val="20"/>
        </w:rPr>
        <w:t xml:space="preserve">die </w:t>
      </w:r>
      <w:r w:rsidR="00454864">
        <w:rPr>
          <w:rFonts w:ascii="Arial" w:eastAsia="Calibri" w:hAnsi="Arial" w:cs="Arial"/>
          <w:b w:val="0"/>
          <w:szCs w:val="20"/>
        </w:rPr>
        <w:t>anderen</w:t>
      </w:r>
      <w:r w:rsidR="00454864" w:rsidRPr="00454864">
        <w:rPr>
          <w:rFonts w:ascii="Arial" w:eastAsia="Calibri" w:hAnsi="Arial" w:cs="Arial"/>
          <w:b w:val="0"/>
          <w:szCs w:val="20"/>
        </w:rPr>
        <w:t xml:space="preserve"> gehen leer aus.</w:t>
      </w:r>
      <w:r w:rsidR="00454864">
        <w:rPr>
          <w:rFonts w:ascii="Arial" w:eastAsia="Calibri" w:hAnsi="Arial" w:cs="Arial"/>
          <w:b w:val="0"/>
          <w:szCs w:val="20"/>
        </w:rPr>
        <w:t xml:space="preserve"> War das Veto allerdings berechtigt, so </w:t>
      </w:r>
      <w:r w:rsidR="006F7D2C">
        <w:rPr>
          <w:rFonts w:ascii="Arial" w:eastAsia="Calibri" w:hAnsi="Arial" w:cs="Arial"/>
          <w:b w:val="0"/>
          <w:szCs w:val="20"/>
        </w:rPr>
        <w:t>gibt es</w:t>
      </w:r>
      <w:r w:rsidR="00454864">
        <w:rPr>
          <w:rFonts w:ascii="Arial" w:eastAsia="Calibri" w:hAnsi="Arial" w:cs="Arial"/>
          <w:b w:val="0"/>
          <w:szCs w:val="20"/>
        </w:rPr>
        <w:t xml:space="preserve"> für</w:t>
      </w:r>
      <w:r w:rsidR="006F7D2C">
        <w:rPr>
          <w:rFonts w:ascii="Arial" w:eastAsia="Calibri" w:hAnsi="Arial" w:cs="Arial"/>
          <w:b w:val="0"/>
          <w:szCs w:val="20"/>
        </w:rPr>
        <w:t xml:space="preserve"> das</w:t>
      </w:r>
      <w:r w:rsidR="00454864">
        <w:rPr>
          <w:rFonts w:ascii="Arial" w:eastAsia="Calibri" w:hAnsi="Arial" w:cs="Arial"/>
          <w:b w:val="0"/>
          <w:szCs w:val="20"/>
        </w:rPr>
        <w:t xml:space="preserve"> Veto Punkt</w:t>
      </w:r>
      <w:r w:rsidR="003A594D">
        <w:rPr>
          <w:rFonts w:ascii="Arial" w:eastAsia="Calibri" w:hAnsi="Arial" w:cs="Arial"/>
          <w:b w:val="0"/>
          <w:szCs w:val="20"/>
        </w:rPr>
        <w:t>e</w:t>
      </w:r>
      <w:r w:rsidR="00454864">
        <w:rPr>
          <w:rFonts w:ascii="Arial" w:eastAsia="Calibri" w:hAnsi="Arial" w:cs="Arial"/>
          <w:b w:val="0"/>
          <w:szCs w:val="20"/>
        </w:rPr>
        <w:t xml:space="preserve">. </w:t>
      </w:r>
      <w:r w:rsidR="003A594D">
        <w:rPr>
          <w:rFonts w:ascii="Arial" w:eastAsia="Calibri" w:hAnsi="Arial" w:cs="Arial"/>
          <w:b w:val="0"/>
          <w:szCs w:val="20"/>
        </w:rPr>
        <w:t>Dem</w:t>
      </w:r>
      <w:r w:rsidR="00454864">
        <w:rPr>
          <w:rFonts w:ascii="Arial" w:eastAsia="Calibri" w:hAnsi="Arial" w:cs="Arial"/>
          <w:b w:val="0"/>
          <w:szCs w:val="20"/>
        </w:rPr>
        <w:t>/</w:t>
      </w:r>
      <w:r w:rsidR="003A594D">
        <w:rPr>
          <w:rFonts w:ascii="Arial" w:eastAsia="Calibri" w:hAnsi="Arial" w:cs="Arial"/>
          <w:b w:val="0"/>
          <w:szCs w:val="20"/>
        </w:rPr>
        <w:t>der</w:t>
      </w:r>
      <w:r w:rsidR="00454864">
        <w:rPr>
          <w:rFonts w:ascii="Arial" w:eastAsia="Calibri" w:hAnsi="Arial" w:cs="Arial"/>
          <w:b w:val="0"/>
          <w:szCs w:val="20"/>
        </w:rPr>
        <w:t xml:space="preserve"> Spieler*in mit der falsch gelegten Tierkarte </w:t>
      </w:r>
      <w:r w:rsidR="003A594D">
        <w:rPr>
          <w:rFonts w:ascii="Arial" w:eastAsia="Calibri" w:hAnsi="Arial" w:cs="Arial"/>
          <w:b w:val="0"/>
          <w:szCs w:val="20"/>
        </w:rPr>
        <w:t xml:space="preserve">werden </w:t>
      </w:r>
      <w:r w:rsidR="00454864" w:rsidRPr="00454864">
        <w:rPr>
          <w:rFonts w:ascii="Arial" w:eastAsia="Calibri" w:hAnsi="Arial" w:cs="Arial"/>
          <w:b w:val="0"/>
          <w:szCs w:val="20"/>
        </w:rPr>
        <w:t>Punkte</w:t>
      </w:r>
      <w:r w:rsidR="003A594D">
        <w:rPr>
          <w:rFonts w:ascii="Arial" w:eastAsia="Calibri" w:hAnsi="Arial" w:cs="Arial"/>
          <w:b w:val="0"/>
          <w:szCs w:val="20"/>
        </w:rPr>
        <w:t xml:space="preserve"> abgezogen. </w:t>
      </w:r>
      <w:r w:rsidR="00454864" w:rsidRPr="00454864">
        <w:rPr>
          <w:rFonts w:ascii="Arial" w:eastAsia="Calibri" w:hAnsi="Arial" w:cs="Arial"/>
          <w:b w:val="0"/>
          <w:szCs w:val="20"/>
        </w:rPr>
        <w:t>Wer zuerst 30 Punkte erreicht, gewinnt das</w:t>
      </w:r>
      <w:r w:rsidR="003A594D">
        <w:rPr>
          <w:rFonts w:ascii="Arial" w:eastAsia="Calibri" w:hAnsi="Arial" w:cs="Arial"/>
          <w:b w:val="0"/>
          <w:szCs w:val="20"/>
        </w:rPr>
        <w:t xml:space="preserve"> </w:t>
      </w:r>
      <w:r w:rsidR="00454864" w:rsidRPr="00454864">
        <w:rPr>
          <w:rFonts w:ascii="Arial" w:eastAsia="Calibri" w:hAnsi="Arial" w:cs="Arial"/>
          <w:b w:val="0"/>
          <w:szCs w:val="20"/>
        </w:rPr>
        <w:t>Spiel!</w:t>
      </w:r>
    </w:p>
    <w:p w14:paraId="4B3A9A25" w14:textId="77777777" w:rsidR="00EA23CC" w:rsidRDefault="00EA23CC" w:rsidP="00454864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1B20499A" w14:textId="3630CCC1" w:rsidR="00454864" w:rsidRPr="00EA23CC" w:rsidRDefault="00EA23CC" w:rsidP="00454864">
      <w:pPr>
        <w:autoSpaceDE w:val="0"/>
        <w:autoSpaceDN w:val="0"/>
        <w:adjustRightInd w:val="0"/>
        <w:contextualSpacing w:val="0"/>
        <w:jc w:val="both"/>
        <w:rPr>
          <w:noProof/>
        </w:rPr>
      </w:pPr>
      <w:r w:rsidRPr="00EA23CC">
        <w:rPr>
          <w:rFonts w:ascii="Arial" w:eastAsia="Calibri" w:hAnsi="Arial" w:cs="Arial"/>
          <w:szCs w:val="20"/>
        </w:rPr>
        <w:t>Mit beidseitige</w:t>
      </w:r>
      <w:r w:rsidR="007853CF">
        <w:rPr>
          <w:rFonts w:ascii="Arial" w:eastAsia="Calibri" w:hAnsi="Arial" w:cs="Arial"/>
          <w:szCs w:val="20"/>
        </w:rPr>
        <w:t>m</w:t>
      </w:r>
      <w:r w:rsidRPr="00EA23CC">
        <w:rPr>
          <w:rFonts w:ascii="Arial" w:eastAsia="Calibri" w:hAnsi="Arial" w:cs="Arial"/>
          <w:szCs w:val="20"/>
        </w:rPr>
        <w:t xml:space="preserve"> Poster zu allen Tieren in der Übersicht!</w:t>
      </w:r>
      <w:r w:rsidR="004D035A" w:rsidRPr="00EA23CC">
        <w:rPr>
          <w:noProof/>
        </w:rPr>
        <w:tab/>
      </w:r>
    </w:p>
    <w:p w14:paraId="423D3D1A" w14:textId="35A31868" w:rsidR="003F3DF8" w:rsidRDefault="003F3DF8" w:rsidP="003F3DF8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6864ECB7" w14:textId="4CEC0C0C" w:rsidR="007853CF" w:rsidRPr="007853CF" w:rsidRDefault="007853CF" w:rsidP="003F3DF8">
      <w:pPr>
        <w:ind w:left="2835" w:right="-142" w:hanging="2835"/>
        <w:rPr>
          <w:rFonts w:ascii="Arial" w:eastAsia="Calibri" w:hAnsi="Arial" w:cs="Arial"/>
          <w:b w:val="0"/>
          <w:noProof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F7E8B8" wp14:editId="776C3E80">
            <wp:simplePos x="0" y="0"/>
            <wp:positionH relativeFrom="column">
              <wp:posOffset>-2540</wp:posOffset>
            </wp:positionH>
            <wp:positionV relativeFrom="paragraph">
              <wp:posOffset>49226</wp:posOffset>
            </wp:positionV>
            <wp:extent cx="2145665" cy="1794510"/>
            <wp:effectExtent l="0" t="0" r="6985" b="0"/>
            <wp:wrapTight wrapText="bothSides">
              <wp:wrapPolygon edited="0">
                <wp:start x="0" y="0"/>
                <wp:lineTo x="0" y="21325"/>
                <wp:lineTo x="21479" y="21325"/>
                <wp:lineTo x="21479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179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Calibri" w:hAnsi="Arial" w:cs="Arial"/>
          <w:b w:val="0"/>
          <w:noProof/>
          <w:szCs w:val="20"/>
        </w:rPr>
        <w:t>Peer Sylvester</w:t>
      </w:r>
    </w:p>
    <w:p w14:paraId="425DD388" w14:textId="01D52123" w:rsidR="003F3DF8" w:rsidRPr="00B17A6E" w:rsidRDefault="006F035E" w:rsidP="003F3DF8">
      <w:pPr>
        <w:ind w:left="2835" w:right="-142" w:hanging="2835"/>
        <w:rPr>
          <w:rFonts w:ascii="Arial" w:eastAsia="Calibri" w:hAnsi="Arial" w:cs="Arial"/>
          <w:color w:val="000000" w:themeColor="text1"/>
          <w:szCs w:val="20"/>
        </w:rPr>
      </w:pPr>
      <w:r w:rsidRPr="00CA61F5">
        <w:rPr>
          <w:rFonts w:ascii="Arial" w:eastAsia="Calibri" w:hAnsi="Arial" w:cs="Arial"/>
          <w:bCs/>
          <w:noProof/>
          <w:szCs w:val="20"/>
        </w:rPr>
        <w:t>All About Animals</w:t>
      </w:r>
      <w:r w:rsidR="003F3DF8">
        <w:rPr>
          <w:rFonts w:ascii="Arial" w:eastAsia="Calibri" w:hAnsi="Arial" w:cs="Arial"/>
          <w:color w:val="000000" w:themeColor="text1"/>
          <w:szCs w:val="20"/>
        </w:rPr>
        <w:t xml:space="preserve"> </w:t>
      </w:r>
      <w:r w:rsidR="003F3DF8" w:rsidRPr="004A0802">
        <w:rPr>
          <w:rFonts w:ascii="Arial" w:eastAsia="Calibri" w:hAnsi="Arial" w:cs="Arial"/>
          <w:color w:val="FF0000"/>
          <w:szCs w:val="20"/>
        </w:rPr>
        <w:t>NEU</w:t>
      </w:r>
    </w:p>
    <w:p w14:paraId="78B3BC58" w14:textId="77777777" w:rsidR="007853CF" w:rsidRDefault="007853CF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Illustrationen: Laura Bednarski</w:t>
      </w:r>
    </w:p>
    <w:p w14:paraId="0F5CCFDC" w14:textId="3C74FF5E" w:rsidR="007853CF" w:rsidRDefault="007853CF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Gestaltung: Kreativbunker</w:t>
      </w:r>
    </w:p>
    <w:p w14:paraId="2488CE04" w14:textId="224D6D0A" w:rsidR="003F3DF8" w:rsidRPr="00B17A6E" w:rsidRDefault="003F3DF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ab 1</w:t>
      </w:r>
      <w:r w:rsidR="006F035E">
        <w:rPr>
          <w:rFonts w:ascii="Arial" w:eastAsia="Calibri" w:hAnsi="Arial" w:cs="Arial"/>
          <w:b w:val="0"/>
          <w:color w:val="000000" w:themeColor="text1"/>
          <w:szCs w:val="20"/>
        </w:rPr>
        <w:t>2</w:t>
      </w:r>
      <w:r w:rsidRPr="00B17A6E">
        <w:rPr>
          <w:rFonts w:ascii="Arial" w:eastAsia="Calibri" w:hAnsi="Arial" w:cs="Arial"/>
          <w:b w:val="0"/>
          <w:color w:val="000000" w:themeColor="text1"/>
          <w:szCs w:val="20"/>
        </w:rPr>
        <w:t xml:space="preserve"> Jahren</w:t>
      </w:r>
    </w:p>
    <w:p w14:paraId="2F543F7A" w14:textId="71B79487" w:rsidR="003F3DF8" w:rsidRPr="00B17A6E" w:rsidRDefault="003F3DF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2–</w:t>
      </w:r>
      <w:r w:rsidR="006F035E">
        <w:rPr>
          <w:rFonts w:ascii="Arial" w:eastAsia="Calibri" w:hAnsi="Arial" w:cs="Arial"/>
          <w:b w:val="0"/>
          <w:color w:val="000000" w:themeColor="text1"/>
          <w:szCs w:val="20"/>
        </w:rPr>
        <w:t>5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B17A6E">
        <w:rPr>
          <w:rFonts w:ascii="Arial" w:eastAsia="Calibri" w:hAnsi="Arial" w:cs="Arial"/>
          <w:b w:val="0"/>
          <w:color w:val="000000" w:themeColor="text1"/>
          <w:szCs w:val="20"/>
        </w:rPr>
        <w:t>Spieler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*innen</w:t>
      </w:r>
    </w:p>
    <w:p w14:paraId="4E1404DC" w14:textId="178AE917" w:rsidR="003F3DF8" w:rsidRPr="0085165F" w:rsidRDefault="003F3DF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ca. </w:t>
      </w:r>
      <w:r w:rsidR="006F035E">
        <w:rPr>
          <w:rFonts w:ascii="Arial" w:eastAsia="Calibri" w:hAnsi="Arial" w:cs="Arial"/>
          <w:b w:val="0"/>
          <w:color w:val="000000" w:themeColor="text1"/>
          <w:szCs w:val="20"/>
        </w:rPr>
        <w:t>30</w:t>
      </w:r>
      <w:r w:rsidRPr="0085165F">
        <w:rPr>
          <w:rFonts w:ascii="Arial" w:eastAsia="Calibri" w:hAnsi="Arial" w:cs="Arial"/>
          <w:b w:val="0"/>
          <w:color w:val="000000" w:themeColor="text1"/>
          <w:szCs w:val="20"/>
        </w:rPr>
        <w:t xml:space="preserve"> Minuten</w:t>
      </w:r>
    </w:p>
    <w:p w14:paraId="710B4815" w14:textId="5FA6D105" w:rsidR="003F3DF8" w:rsidRPr="00B17A6E" w:rsidRDefault="006F035E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28</w:t>
      </w:r>
      <w:r w:rsidR="003F3DF8" w:rsidRPr="00B17A6E">
        <w:rPr>
          <w:rFonts w:ascii="Arial" w:eastAsia="Calibri" w:hAnsi="Arial" w:cs="Arial"/>
          <w:b w:val="0"/>
          <w:color w:val="000000" w:themeColor="text1"/>
          <w:szCs w:val="20"/>
        </w:rPr>
        <w:t xml:space="preserve"> cm x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22</w:t>
      </w:r>
      <w:r w:rsidR="003F3DF8">
        <w:rPr>
          <w:rFonts w:ascii="Arial" w:eastAsia="Calibri" w:hAnsi="Arial" w:cs="Arial"/>
          <w:b w:val="0"/>
          <w:color w:val="000000" w:themeColor="text1"/>
          <w:szCs w:val="20"/>
        </w:rPr>
        <w:t xml:space="preserve"> cm x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5</w:t>
      </w:r>
      <w:r w:rsidR="003F3DF8" w:rsidRPr="00B17A6E">
        <w:rPr>
          <w:rFonts w:ascii="Arial" w:eastAsia="Calibri" w:hAnsi="Arial" w:cs="Arial"/>
          <w:b w:val="0"/>
          <w:color w:val="000000" w:themeColor="text1"/>
          <w:szCs w:val="20"/>
        </w:rPr>
        <w:t xml:space="preserve"> cm</w:t>
      </w:r>
    </w:p>
    <w:p w14:paraId="58D93780" w14:textId="2BAEFBB6" w:rsidR="003F3DF8" w:rsidRPr="00B17A6E" w:rsidRDefault="003F3DF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903</w:t>
      </w:r>
      <w:r w:rsidR="002A305B">
        <w:rPr>
          <w:rFonts w:ascii="Arial" w:eastAsia="Calibri" w:hAnsi="Arial" w:cs="Arial"/>
          <w:b w:val="0"/>
          <w:color w:val="000000" w:themeColor="text1"/>
          <w:szCs w:val="20"/>
        </w:rPr>
        <w:t>9</w:t>
      </w:r>
      <w:r w:rsidR="006F035E">
        <w:rPr>
          <w:rFonts w:ascii="Arial" w:eastAsia="Calibri" w:hAnsi="Arial" w:cs="Arial"/>
          <w:b w:val="0"/>
          <w:color w:val="000000" w:themeColor="text1"/>
          <w:szCs w:val="20"/>
        </w:rPr>
        <w:t>3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| € </w:t>
      </w:r>
      <w:r w:rsidR="006F035E">
        <w:rPr>
          <w:rFonts w:ascii="Arial" w:eastAsia="Calibri" w:hAnsi="Arial" w:cs="Arial"/>
          <w:b w:val="0"/>
          <w:color w:val="000000" w:themeColor="text1"/>
          <w:szCs w:val="20"/>
        </w:rPr>
        <w:t>27</w:t>
      </w:r>
      <w:r w:rsidRPr="00B17A6E">
        <w:rPr>
          <w:rFonts w:ascii="Arial" w:eastAsia="Calibri" w:hAnsi="Arial" w:cs="Arial"/>
          <w:b w:val="0"/>
          <w:color w:val="000000" w:themeColor="text1"/>
          <w:szCs w:val="20"/>
        </w:rPr>
        <w:t>,95/Stück (UVP)</w:t>
      </w:r>
    </w:p>
    <w:p w14:paraId="20331CAB" w14:textId="1861B495" w:rsidR="003F3DF8" w:rsidRDefault="003F3DF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moses. Verlag, Kempen 202</w:t>
      </w:r>
      <w:r w:rsidR="002A305B">
        <w:rPr>
          <w:rFonts w:ascii="Arial" w:eastAsia="Calibri" w:hAnsi="Arial" w:cs="Arial"/>
          <w:b w:val="0"/>
          <w:color w:val="000000" w:themeColor="text1"/>
          <w:szCs w:val="20"/>
        </w:rPr>
        <w:t>2</w:t>
      </w:r>
    </w:p>
    <w:p w14:paraId="0A1BD626" w14:textId="73F9C4EA" w:rsidR="003F3DF8" w:rsidRDefault="003F3DF8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  <w:r w:rsidRPr="004A0802">
        <w:rPr>
          <w:rFonts w:ascii="Arial" w:eastAsia="Calibri" w:hAnsi="Arial" w:cs="Arial"/>
          <w:b w:val="0"/>
          <w:color w:val="FF0000"/>
          <w:szCs w:val="20"/>
        </w:rPr>
        <w:t xml:space="preserve">lieferbar ab </w:t>
      </w:r>
      <w:r w:rsidR="006F035E">
        <w:rPr>
          <w:rFonts w:ascii="Arial" w:eastAsia="Calibri" w:hAnsi="Arial" w:cs="Arial"/>
          <w:b w:val="0"/>
          <w:color w:val="FF0000"/>
          <w:szCs w:val="20"/>
        </w:rPr>
        <w:t>März</w:t>
      </w:r>
      <w:r w:rsidR="002A305B">
        <w:rPr>
          <w:rFonts w:ascii="Arial" w:eastAsia="Calibri" w:hAnsi="Arial" w:cs="Arial"/>
          <w:b w:val="0"/>
          <w:color w:val="FF0000"/>
          <w:szCs w:val="20"/>
        </w:rPr>
        <w:t xml:space="preserve"> 2022</w:t>
      </w:r>
    </w:p>
    <w:p w14:paraId="4B2FA098" w14:textId="1DF5AF41" w:rsidR="006F035E" w:rsidRDefault="00491897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C34FC3" wp14:editId="441F800E">
            <wp:simplePos x="0" y="0"/>
            <wp:positionH relativeFrom="margin">
              <wp:align>center</wp:align>
            </wp:positionH>
            <wp:positionV relativeFrom="paragraph">
              <wp:posOffset>112395</wp:posOffset>
            </wp:positionV>
            <wp:extent cx="1641475" cy="1485900"/>
            <wp:effectExtent l="0" t="0" r="0" b="0"/>
            <wp:wrapTight wrapText="bothSides">
              <wp:wrapPolygon edited="0">
                <wp:start x="0" y="0"/>
                <wp:lineTo x="0" y="21323"/>
                <wp:lineTo x="21308" y="21323"/>
                <wp:lineTo x="21308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998543D" wp14:editId="388FF5E5">
            <wp:simplePos x="0" y="0"/>
            <wp:positionH relativeFrom="column">
              <wp:posOffset>119380</wp:posOffset>
            </wp:positionH>
            <wp:positionV relativeFrom="paragraph">
              <wp:posOffset>74295</wp:posOffset>
            </wp:positionV>
            <wp:extent cx="923925" cy="1424305"/>
            <wp:effectExtent l="0" t="0" r="9525" b="4445"/>
            <wp:wrapTight wrapText="bothSides">
              <wp:wrapPolygon edited="0">
                <wp:start x="0" y="0"/>
                <wp:lineTo x="0" y="21379"/>
                <wp:lineTo x="21377" y="21379"/>
                <wp:lineTo x="21377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9C62F1" w14:textId="63B7D1BA" w:rsidR="006F035E" w:rsidRDefault="006F035E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</w:p>
    <w:p w14:paraId="1F56281F" w14:textId="512D1EE8" w:rsidR="006F035E" w:rsidRDefault="006F035E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</w:p>
    <w:p w14:paraId="1373F029" w14:textId="0B0C45FF" w:rsidR="006F035E" w:rsidRDefault="006F035E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</w:p>
    <w:p w14:paraId="2C8E26ED" w14:textId="6B1BA13E" w:rsidR="006F035E" w:rsidRDefault="006F035E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</w:p>
    <w:p w14:paraId="25A68CF3" w14:textId="32F23DE1" w:rsidR="00C512B3" w:rsidRDefault="00C512B3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</w:p>
    <w:p w14:paraId="42CAAC1E" w14:textId="3E4AB8CD" w:rsidR="00C512B3" w:rsidRDefault="00C512B3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</w:p>
    <w:p w14:paraId="68E29C75" w14:textId="4C30854E" w:rsidR="00C512B3" w:rsidRDefault="00C512B3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</w:p>
    <w:p w14:paraId="086556FB" w14:textId="27C7E267" w:rsidR="00C512B3" w:rsidRDefault="00C512B3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</w:p>
    <w:p w14:paraId="3A45632F" w14:textId="12FACCC8" w:rsidR="0008241C" w:rsidRDefault="0008241C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</w:p>
    <w:p w14:paraId="4FAB4D04" w14:textId="7482B225" w:rsidR="006F035E" w:rsidRPr="006F035E" w:rsidRDefault="006F035E" w:rsidP="00C512B3">
      <w:pPr>
        <w:ind w:right="-142"/>
        <w:jc w:val="both"/>
        <w:rPr>
          <w:rFonts w:ascii="Arial" w:eastAsia="Calibri" w:hAnsi="Arial" w:cs="Arial"/>
          <w:b w:val="0"/>
          <w:szCs w:val="20"/>
        </w:rPr>
      </w:pPr>
      <w:r w:rsidRPr="006F035E">
        <w:rPr>
          <w:rFonts w:ascii="Arial" w:eastAsia="Calibri" w:hAnsi="Arial" w:cs="Arial"/>
          <w:bCs/>
          <w:szCs w:val="20"/>
        </w:rPr>
        <w:t>Peer Sylvester</w:t>
      </w:r>
      <w:r w:rsidRPr="006F035E">
        <w:rPr>
          <w:rFonts w:ascii="Arial" w:eastAsia="Calibri" w:hAnsi="Arial" w:cs="Arial"/>
          <w:b w:val="0"/>
          <w:szCs w:val="20"/>
        </w:rPr>
        <w:t xml:space="preserve"> träumte als Schüler davon,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6F035E">
        <w:rPr>
          <w:rFonts w:ascii="Arial" w:eastAsia="Calibri" w:hAnsi="Arial" w:cs="Arial"/>
          <w:b w:val="0"/>
          <w:szCs w:val="20"/>
        </w:rPr>
        <w:t>Schachspieler zu werden. Stattdessen wurde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6F035E">
        <w:rPr>
          <w:rFonts w:ascii="Arial" w:eastAsia="Calibri" w:hAnsi="Arial" w:cs="Arial"/>
          <w:b w:val="0"/>
          <w:szCs w:val="20"/>
        </w:rPr>
        <w:t>er Lehrer für Chemie und Mathematik – zur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6F035E">
        <w:rPr>
          <w:rFonts w:ascii="Arial" w:eastAsia="Calibri" w:hAnsi="Arial" w:cs="Arial"/>
          <w:b w:val="0"/>
          <w:szCs w:val="20"/>
        </w:rPr>
        <w:t>Erleichterung seiner Familie. Doch die Spiele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6F035E">
        <w:rPr>
          <w:rFonts w:ascii="Arial" w:eastAsia="Calibri" w:hAnsi="Arial" w:cs="Arial"/>
          <w:b w:val="0"/>
          <w:szCs w:val="20"/>
        </w:rPr>
        <w:t>ließen ihn nie los und er begann früh, auch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6F035E">
        <w:rPr>
          <w:rFonts w:ascii="Arial" w:eastAsia="Calibri" w:hAnsi="Arial" w:cs="Arial"/>
          <w:b w:val="0"/>
          <w:szCs w:val="20"/>
        </w:rPr>
        <w:t>eigene Ideen zu entwickeln. Mittlerweile hat er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6F035E">
        <w:rPr>
          <w:rFonts w:ascii="Arial" w:eastAsia="Calibri" w:hAnsi="Arial" w:cs="Arial"/>
          <w:b w:val="0"/>
          <w:szCs w:val="20"/>
        </w:rPr>
        <w:t>15 davon veröffentlicht und wurde, zusammen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6F035E">
        <w:rPr>
          <w:rFonts w:ascii="Arial" w:eastAsia="Calibri" w:hAnsi="Arial" w:cs="Arial"/>
          <w:b w:val="0"/>
          <w:szCs w:val="20"/>
        </w:rPr>
        <w:t>mit Richard Rivél, mit dem International Gamers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6F035E">
        <w:rPr>
          <w:rFonts w:ascii="Arial" w:eastAsia="Calibri" w:hAnsi="Arial" w:cs="Arial"/>
          <w:b w:val="0"/>
          <w:szCs w:val="20"/>
        </w:rPr>
        <w:t>Award ausgezeichnet.</w:t>
      </w:r>
    </w:p>
    <w:sectPr w:rsidR="006F035E" w:rsidRPr="006F035E" w:rsidSect="00366DBA">
      <w:headerReference w:type="default" r:id="rId9"/>
      <w:footerReference w:type="default" r:id="rId10"/>
      <w:pgSz w:w="11906" w:h="16838"/>
      <w:pgMar w:top="1134" w:right="3401" w:bottom="0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DF082" w14:textId="77777777" w:rsidR="00F4493A" w:rsidRDefault="000D47CF">
      <w:pPr>
        <w:spacing w:line="240" w:lineRule="auto"/>
      </w:pPr>
      <w:r>
        <w:separator/>
      </w:r>
    </w:p>
  </w:endnote>
  <w:endnote w:type="continuationSeparator" w:id="0">
    <w:p w14:paraId="63568A86" w14:textId="77777777" w:rsidR="00F4493A" w:rsidRDefault="000D4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Trixie-Tex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1B3C3" w14:textId="77777777" w:rsidR="003F3BA0" w:rsidRPr="000C11D2" w:rsidRDefault="003F3DF8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60EAB2" wp14:editId="67189F47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555A6" w14:textId="77777777" w:rsidR="003F3BA0" w:rsidRDefault="003F3DF8" w:rsidP="00007662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60EAB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1.2pt;margin-top:-698.1pt;width:87.1pt;height:5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" stroked="f" strokeweight=".25pt">
              <v:fill opacity="47802f"/>
              <v:textbox style="layout-flow:vertical;mso-layout-flow-alt:bottom-to-top">
                <w:txbxContent>
                  <w:p w14:paraId="6B8555A6" w14:textId="77777777" w:rsidR="003F3BA0" w:rsidRDefault="003F3DF8" w:rsidP="00007662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3674C" wp14:editId="35BE95CB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F5B5B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54309EC7" w14:textId="77777777" w:rsidR="003F3BA0" w:rsidRPr="00A51B14" w:rsidRDefault="00491897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684827A2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33256EE8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3E1C9A31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6A541075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36083D5C" w14:textId="77777777" w:rsidR="003F3BA0" w:rsidRPr="00A51B14" w:rsidRDefault="00491897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7526B8A0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6985D9E5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4F050520" w14:textId="77777777" w:rsidR="003F3BA0" w:rsidRPr="00A51B14" w:rsidRDefault="00491897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0EA27BCA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0A739BB9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3674C" id="Text Box 13" o:spid="_x0000_s1027" type="#_x0000_t202" style="position:absolute;margin-left:362.5pt;margin-top:-141.3pt;width:135pt;height:18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" stroked="f">
              <v:textbox>
                <w:txbxContent>
                  <w:p w14:paraId="5C0F5B5B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54309EC7" w14:textId="77777777" w:rsidR="003F3BA0" w:rsidRPr="00A51B14" w:rsidRDefault="006F7D2C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684827A2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33256EE8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3E1C9A31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6A541075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36083D5C" w14:textId="77777777" w:rsidR="003F3BA0" w:rsidRPr="00A51B14" w:rsidRDefault="006F7D2C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7526B8A0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6985D9E5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4F050520" w14:textId="77777777" w:rsidR="003F3BA0" w:rsidRPr="00A51B14" w:rsidRDefault="006F7D2C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0EA27BCA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0A739BB9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5A113" w14:textId="77777777" w:rsidR="00F4493A" w:rsidRDefault="000D47CF">
      <w:pPr>
        <w:spacing w:line="240" w:lineRule="auto"/>
      </w:pPr>
      <w:r>
        <w:separator/>
      </w:r>
    </w:p>
  </w:footnote>
  <w:footnote w:type="continuationSeparator" w:id="0">
    <w:p w14:paraId="494847DC" w14:textId="77777777" w:rsidR="00F4493A" w:rsidRDefault="000D47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118B" w14:textId="77777777" w:rsidR="003F3BA0" w:rsidRDefault="003F3DF8">
    <w:pPr>
      <w:pStyle w:val="Kopfzeile"/>
    </w:pPr>
    <w:r w:rsidRPr="00CF404E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0A89341" wp14:editId="2E25E221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F8"/>
    <w:rsid w:val="00005916"/>
    <w:rsid w:val="0008241C"/>
    <w:rsid w:val="000D47CF"/>
    <w:rsid w:val="00165673"/>
    <w:rsid w:val="001F51FA"/>
    <w:rsid w:val="002A305B"/>
    <w:rsid w:val="003842E5"/>
    <w:rsid w:val="003A594D"/>
    <w:rsid w:val="003F3DF8"/>
    <w:rsid w:val="00454864"/>
    <w:rsid w:val="00491897"/>
    <w:rsid w:val="004D035A"/>
    <w:rsid w:val="00510078"/>
    <w:rsid w:val="005422CE"/>
    <w:rsid w:val="00655347"/>
    <w:rsid w:val="006F035E"/>
    <w:rsid w:val="006F7D2C"/>
    <w:rsid w:val="007853CF"/>
    <w:rsid w:val="00785F22"/>
    <w:rsid w:val="00876151"/>
    <w:rsid w:val="008C0E82"/>
    <w:rsid w:val="009825CC"/>
    <w:rsid w:val="00A00C63"/>
    <w:rsid w:val="00A764AA"/>
    <w:rsid w:val="00AE3363"/>
    <w:rsid w:val="00BC51FA"/>
    <w:rsid w:val="00BF65AE"/>
    <w:rsid w:val="00C512B3"/>
    <w:rsid w:val="00CA61F5"/>
    <w:rsid w:val="00CB1EF1"/>
    <w:rsid w:val="00D81C09"/>
    <w:rsid w:val="00DB5A16"/>
    <w:rsid w:val="00DD4294"/>
    <w:rsid w:val="00E45187"/>
    <w:rsid w:val="00EA23CC"/>
    <w:rsid w:val="00EB6EB2"/>
    <w:rsid w:val="00EF524F"/>
    <w:rsid w:val="00F12ED0"/>
    <w:rsid w:val="00F4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9389"/>
  <w15:chartTrackingRefBased/>
  <w15:docId w15:val="{3A47937A-D02B-4477-A467-63E61CCC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elle Überschrift"/>
    <w:qFormat/>
    <w:rsid w:val="003F3DF8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3F3DF8"/>
    <w:pPr>
      <w:keepNext/>
      <w:outlineLvl w:val="0"/>
    </w:pPr>
    <w:rPr>
      <w:b w:val="0"/>
      <w:bCs/>
      <w:kern w:val="32"/>
      <w:sz w:val="1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3F3DF8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3F3DF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F3DF8"/>
    <w:rPr>
      <w:rFonts w:ascii="Calibri" w:eastAsia="Calibri" w:hAnsi="Calibri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Friederike Wehse</cp:lastModifiedBy>
  <cp:revision>13</cp:revision>
  <dcterms:created xsi:type="dcterms:W3CDTF">2021-11-24T08:05:00Z</dcterms:created>
  <dcterms:modified xsi:type="dcterms:W3CDTF">2022-01-11T08:09:00Z</dcterms:modified>
</cp:coreProperties>
</file>