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5E" w:rsidRPr="005A1093" w:rsidRDefault="00935D5E" w:rsidP="00350AA7">
      <w:pPr>
        <w:rPr>
          <w:rFonts w:eastAsia="Malgun Gothic"/>
          <w:b/>
          <w:bCs/>
          <w:caps/>
          <w:sz w:val="36"/>
          <w:szCs w:val="36"/>
          <w:lang w:eastAsia="ko-KR"/>
        </w:rPr>
      </w:pPr>
      <w:bookmarkStart w:id="0" w:name="_GoBack"/>
      <w:bookmarkEnd w:id="0"/>
    </w:p>
    <w:p w:rsidR="001F6BFE" w:rsidRPr="001F6BFE" w:rsidRDefault="00D53BB7" w:rsidP="00B857CE">
      <w:pPr>
        <w:jc w:val="center"/>
        <w:rPr>
          <w:rFonts w:eastAsia="Malgun Gothic"/>
          <w:b/>
          <w:bCs/>
          <w:caps/>
          <w:sz w:val="28"/>
          <w:szCs w:val="22"/>
          <w:lang w:val="nb-NO" w:eastAsia="ko-KR"/>
        </w:rPr>
      </w:pPr>
      <w:r w:rsidRPr="001F6BFE">
        <w:rPr>
          <w:rFonts w:eastAsia="Malgun Gothic"/>
          <w:b/>
          <w:bCs/>
          <w:caps/>
          <w:sz w:val="28"/>
          <w:szCs w:val="22"/>
          <w:lang w:val="nb-NO" w:eastAsia="ko-KR"/>
        </w:rPr>
        <w:t>LG WATCH URBANE</w:t>
      </w:r>
      <w:r w:rsidR="001F6BFE" w:rsidRPr="001F6BFE">
        <w:rPr>
          <w:rFonts w:eastAsia="Malgun Gothic"/>
          <w:b/>
          <w:bCs/>
          <w:caps/>
          <w:sz w:val="28"/>
          <w:szCs w:val="22"/>
          <w:lang w:val="nb-NO" w:eastAsia="ko-KR"/>
        </w:rPr>
        <w:t xml:space="preserve"> FØRST UTE MED ANDROID WEAR</w:t>
      </w:r>
    </w:p>
    <w:p w:rsidR="001F6BFE" w:rsidRPr="001F6BFE" w:rsidRDefault="00E43D9A" w:rsidP="00B857CE">
      <w:pPr>
        <w:jc w:val="center"/>
        <w:rPr>
          <w:rFonts w:eastAsia="Malgun Gothic"/>
          <w:bCs/>
          <w:i/>
          <w:lang w:val="nb-NO" w:eastAsia="ko-KR"/>
        </w:rPr>
      </w:pPr>
      <w:r w:rsidRPr="001F6BFE">
        <w:rPr>
          <w:rFonts w:eastAsia="Malgun Gothic"/>
          <w:b/>
          <w:bCs/>
          <w:caps/>
          <w:sz w:val="28"/>
          <w:szCs w:val="22"/>
          <w:lang w:val="nb-NO" w:eastAsia="ko-KR"/>
        </w:rPr>
        <w:br/>
      </w:r>
      <w:r w:rsidR="009B1013" w:rsidRPr="001F6BFE">
        <w:rPr>
          <w:rFonts w:eastAsia="Malgun Gothic"/>
          <w:bCs/>
          <w:i/>
          <w:lang w:val="nb-NO" w:eastAsia="ko-KR"/>
        </w:rPr>
        <w:t>–</w:t>
      </w:r>
      <w:r w:rsidR="00C321FD" w:rsidRPr="001F6BFE">
        <w:rPr>
          <w:rFonts w:eastAsia="Malgun Gothic"/>
          <w:bCs/>
          <w:i/>
          <w:lang w:val="nb-NO" w:eastAsia="ko-KR"/>
        </w:rPr>
        <w:t xml:space="preserve"> </w:t>
      </w:r>
      <w:r w:rsidR="00D52C86">
        <w:rPr>
          <w:rFonts w:eastAsia="Malgun Gothic"/>
          <w:bCs/>
          <w:i/>
          <w:lang w:val="nb-NO" w:eastAsia="ko-KR"/>
        </w:rPr>
        <w:t>Den e</w:t>
      </w:r>
      <w:r w:rsidR="001F6BFE">
        <w:rPr>
          <w:rFonts w:eastAsia="Malgun Gothic"/>
          <w:bCs/>
          <w:i/>
          <w:lang w:val="nb-NO" w:eastAsia="ko-KR"/>
        </w:rPr>
        <w:t>legant design</w:t>
      </w:r>
      <w:r w:rsidR="00D52C86">
        <w:rPr>
          <w:rFonts w:eastAsia="Malgun Gothic"/>
          <w:bCs/>
          <w:i/>
          <w:lang w:val="nb-NO" w:eastAsia="ko-KR"/>
        </w:rPr>
        <w:t>ende smart</w:t>
      </w:r>
      <w:r w:rsidR="001F6BFE">
        <w:rPr>
          <w:rFonts w:eastAsia="Malgun Gothic"/>
          <w:bCs/>
          <w:i/>
          <w:lang w:val="nb-NO" w:eastAsia="ko-KR"/>
        </w:rPr>
        <w:t xml:space="preserve">klokken Watch Urbane lanseres nå med kraftig ytelse og nye funksjoner </w:t>
      </w:r>
      <w:r w:rsidR="00F80B71">
        <w:rPr>
          <w:rFonts w:eastAsia="Malgun Gothic"/>
          <w:bCs/>
          <w:i/>
          <w:lang w:val="nb-NO" w:eastAsia="ko-KR"/>
        </w:rPr>
        <w:t>gjennom oppdatert versjon</w:t>
      </w:r>
      <w:r w:rsidR="00D52C86">
        <w:rPr>
          <w:rFonts w:eastAsia="Malgun Gothic"/>
          <w:bCs/>
          <w:i/>
          <w:lang w:val="nb-NO" w:eastAsia="ko-KR"/>
        </w:rPr>
        <w:t xml:space="preserve"> av </w:t>
      </w:r>
      <w:proofErr w:type="spellStart"/>
      <w:r w:rsidR="00D52C86">
        <w:rPr>
          <w:rFonts w:eastAsia="Malgun Gothic"/>
          <w:bCs/>
          <w:i/>
          <w:lang w:val="nb-NO" w:eastAsia="ko-KR"/>
        </w:rPr>
        <w:t>Android</w:t>
      </w:r>
      <w:proofErr w:type="spellEnd"/>
      <w:r w:rsidR="00D52C86">
        <w:rPr>
          <w:rFonts w:eastAsia="Malgun Gothic"/>
          <w:bCs/>
          <w:i/>
          <w:lang w:val="nb-NO" w:eastAsia="ko-KR"/>
        </w:rPr>
        <w:t xml:space="preserve"> Wear fra Google.</w:t>
      </w:r>
    </w:p>
    <w:p w:rsidR="00935D5E" w:rsidRPr="00F80B71" w:rsidRDefault="00935D5E" w:rsidP="00350AA7">
      <w:pPr>
        <w:rPr>
          <w:rFonts w:eastAsia="Malgun Gothic"/>
          <w:bCs/>
          <w:sz w:val="36"/>
          <w:szCs w:val="36"/>
          <w:lang w:val="nb-NO" w:eastAsia="ko-KR"/>
        </w:rPr>
      </w:pPr>
    </w:p>
    <w:p w:rsidR="003B49A2" w:rsidRDefault="00C75817" w:rsidP="00D53BB7">
      <w:pPr>
        <w:spacing w:line="360" w:lineRule="auto"/>
        <w:rPr>
          <w:rFonts w:eastAsia="Times New Roman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8255</wp:posOffset>
            </wp:positionV>
            <wp:extent cx="1866900" cy="2457450"/>
            <wp:effectExtent l="19050" t="0" r="0" b="0"/>
            <wp:wrapSquare wrapText="bothSides"/>
            <wp:docPr id="2" name="Bildobjekt 2" descr="C:\Users\elin.andersson\AppData\Local\Microsoft\Windows\Temporary Internet Files\Content.Word\Watch Urbane_Silver_1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.andersson\AppData\Local\Microsoft\Windows\Temporary Internet Files\Content.Word\Watch Urbane_Silver_12_medi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C39" w:rsidRPr="00495167">
        <w:rPr>
          <w:rFonts w:eastAsia="Malgun Gothic"/>
          <w:b/>
          <w:lang w:val="nb-NO" w:eastAsia="ko-KR"/>
        </w:rPr>
        <w:t>OSLO</w:t>
      </w:r>
      <w:r w:rsidR="00935D5E" w:rsidRPr="00495167">
        <w:rPr>
          <w:rFonts w:eastAsia="Times New Roman"/>
          <w:b/>
          <w:lang w:val="nb-NO" w:eastAsia="ko-KR"/>
        </w:rPr>
        <w:t>,</w:t>
      </w:r>
      <w:r w:rsidR="00935D5E" w:rsidRPr="00495167">
        <w:rPr>
          <w:rFonts w:eastAsia="Times New Roman"/>
          <w:b/>
          <w:lang w:val="nb-NO"/>
        </w:rPr>
        <w:t xml:space="preserve"> </w:t>
      </w:r>
      <w:r w:rsidR="00D20C25" w:rsidRPr="00495167">
        <w:rPr>
          <w:rFonts w:eastAsia="Malgun Gothic"/>
          <w:b/>
          <w:lang w:val="nb-NO" w:eastAsia="ko-KR"/>
        </w:rPr>
        <w:t>27</w:t>
      </w:r>
      <w:r w:rsidR="00D15C39" w:rsidRPr="00495167">
        <w:rPr>
          <w:rFonts w:eastAsia="Malgun Gothic"/>
          <w:b/>
          <w:lang w:val="nb-NO" w:eastAsia="ko-KR"/>
        </w:rPr>
        <w:t>.</w:t>
      </w:r>
      <w:r w:rsidR="00D20C25" w:rsidRPr="00495167">
        <w:rPr>
          <w:rFonts w:eastAsia="Malgun Gothic"/>
          <w:b/>
          <w:lang w:val="nb-NO" w:eastAsia="ko-KR"/>
        </w:rPr>
        <w:t xml:space="preserve"> </w:t>
      </w:r>
      <w:r w:rsidR="00D52C86" w:rsidRPr="00495167">
        <w:rPr>
          <w:rFonts w:eastAsia="Malgun Gothic"/>
          <w:b/>
          <w:lang w:val="nb-NO" w:eastAsia="ko-KR"/>
        </w:rPr>
        <w:t>A</w:t>
      </w:r>
      <w:r w:rsidR="00D53BB7" w:rsidRPr="00495167">
        <w:rPr>
          <w:rFonts w:eastAsia="Malgun Gothic"/>
          <w:b/>
          <w:lang w:val="nb-NO" w:eastAsia="ko-KR"/>
        </w:rPr>
        <w:t>pril</w:t>
      </w:r>
      <w:r w:rsidR="00D52C86" w:rsidRPr="00495167">
        <w:rPr>
          <w:rFonts w:eastAsia="Times New Roman"/>
          <w:b/>
          <w:lang w:val="nb-NO" w:eastAsia="ko-KR"/>
        </w:rPr>
        <w:t>.</w:t>
      </w:r>
      <w:r w:rsidR="00935D5E" w:rsidRPr="00495167">
        <w:rPr>
          <w:rFonts w:eastAsia="Times New Roman"/>
          <w:b/>
          <w:lang w:val="nb-NO"/>
        </w:rPr>
        <w:t xml:space="preserve"> </w:t>
      </w:r>
      <w:r w:rsidR="00935D5E" w:rsidRPr="00D52C86">
        <w:rPr>
          <w:rFonts w:eastAsia="Times New Roman"/>
          <w:b/>
          <w:lang w:val="nb-NO"/>
        </w:rPr>
        <w:t>201</w:t>
      </w:r>
      <w:r w:rsidR="00D53BB7" w:rsidRPr="00D52C86">
        <w:rPr>
          <w:rFonts w:eastAsia="Times New Roman"/>
          <w:b/>
          <w:lang w:val="nb-NO"/>
        </w:rPr>
        <w:t>5</w:t>
      </w:r>
      <w:r w:rsidR="009B1013" w:rsidRPr="00D52C86">
        <w:rPr>
          <w:rFonts w:eastAsia="Malgun Gothic"/>
          <w:lang w:val="nb-NO" w:eastAsia="ko-KR"/>
        </w:rPr>
        <w:t xml:space="preserve"> </w:t>
      </w:r>
      <w:r w:rsidR="00F76D77" w:rsidRPr="00D52C86">
        <w:rPr>
          <w:rFonts w:eastAsia="Times New Roman"/>
          <w:lang w:val="nb-NO"/>
        </w:rPr>
        <w:t>–</w:t>
      </w:r>
      <w:r w:rsidR="00F80B71">
        <w:rPr>
          <w:rFonts w:eastAsia="Times New Roman"/>
          <w:lang w:val="nb-NO"/>
        </w:rPr>
        <w:t xml:space="preserve"> I løpet av første uke i</w:t>
      </w:r>
      <w:r w:rsidR="00D52C86" w:rsidRPr="00D52C86">
        <w:rPr>
          <w:rFonts w:eastAsia="Times New Roman"/>
          <w:lang w:val="nb-NO"/>
        </w:rPr>
        <w:t xml:space="preserve"> mai</w:t>
      </w:r>
      <w:r w:rsidR="003B49A2">
        <w:rPr>
          <w:rFonts w:eastAsia="Times New Roman"/>
          <w:lang w:val="nb-NO"/>
        </w:rPr>
        <w:t>,</w:t>
      </w:r>
      <w:r w:rsidR="00D52C86" w:rsidRPr="00D52C86">
        <w:rPr>
          <w:rFonts w:eastAsia="Times New Roman"/>
          <w:lang w:val="nb-NO"/>
        </w:rPr>
        <w:t xml:space="preserve"> blir LG Watch Urbane tilgjengelig på det norske markedet. </w:t>
      </w:r>
      <w:r w:rsidR="00D52C86">
        <w:rPr>
          <w:rFonts w:eastAsia="Times New Roman"/>
          <w:lang w:val="nb-NO"/>
        </w:rPr>
        <w:t>Den stilrene smartklokken har</w:t>
      </w:r>
      <w:r w:rsidR="003B49A2">
        <w:rPr>
          <w:rFonts w:eastAsia="Times New Roman"/>
          <w:lang w:val="nb-NO"/>
        </w:rPr>
        <w:t>,</w:t>
      </w:r>
      <w:r w:rsidR="00D52C86">
        <w:rPr>
          <w:rFonts w:eastAsia="Times New Roman"/>
          <w:lang w:val="nb-NO"/>
        </w:rPr>
        <w:t xml:space="preserve"> med sitt elegante og moderne design, rund </w:t>
      </w:r>
    </w:p>
    <w:p w:rsidR="00D52C86" w:rsidRPr="00D52C86" w:rsidRDefault="00D52C86" w:rsidP="00D53BB7">
      <w:pPr>
        <w:spacing w:line="360" w:lineRule="auto"/>
        <w:rPr>
          <w:rFonts w:eastAsia="Times New Roman"/>
          <w:lang w:val="nb-NO"/>
        </w:rPr>
      </w:pPr>
      <w:r>
        <w:rPr>
          <w:rFonts w:eastAsia="Times New Roman"/>
          <w:lang w:val="nb-NO"/>
        </w:rPr>
        <w:t>P-OLED-skjerm og smarte funksjoner</w:t>
      </w:r>
      <w:r w:rsidR="003B49A2">
        <w:rPr>
          <w:rFonts w:eastAsia="Times New Roman"/>
          <w:lang w:val="nb-NO"/>
        </w:rPr>
        <w:t>,</w:t>
      </w:r>
      <w:r>
        <w:rPr>
          <w:rFonts w:eastAsia="Times New Roman"/>
          <w:lang w:val="nb-NO"/>
        </w:rPr>
        <w:t xml:space="preserve"> allerede blitt belønnet med en rekke priser og utmerkelser etter premierevisningen på Mobile World </w:t>
      </w:r>
      <w:proofErr w:type="spellStart"/>
      <w:r>
        <w:rPr>
          <w:rFonts w:eastAsia="Times New Roman"/>
          <w:lang w:val="nb-NO"/>
        </w:rPr>
        <w:t>Congress</w:t>
      </w:r>
      <w:proofErr w:type="spellEnd"/>
      <w:r>
        <w:rPr>
          <w:rFonts w:eastAsia="Times New Roman"/>
          <w:lang w:val="nb-NO"/>
        </w:rPr>
        <w:t xml:space="preserve"> 2015.</w:t>
      </w:r>
    </w:p>
    <w:p w:rsidR="00D20C25" w:rsidRPr="00495167" w:rsidRDefault="00D20C25" w:rsidP="00D53BB7">
      <w:pPr>
        <w:spacing w:line="360" w:lineRule="auto"/>
        <w:rPr>
          <w:rFonts w:eastAsia="Times New Roman"/>
          <w:lang w:val="nb-NO"/>
        </w:rPr>
      </w:pPr>
    </w:p>
    <w:p w:rsidR="00B82458" w:rsidRDefault="00BA3D55" w:rsidP="00D53BB7">
      <w:pPr>
        <w:spacing w:line="360" w:lineRule="auto"/>
        <w:rPr>
          <w:rFonts w:eastAsia="Times New Roman"/>
          <w:lang w:val="nb-NO"/>
        </w:rPr>
      </w:pPr>
      <w:r w:rsidRPr="00B82458">
        <w:rPr>
          <w:rFonts w:eastAsia="Times New Roman"/>
          <w:lang w:val="nb-NO"/>
        </w:rPr>
        <w:t xml:space="preserve">– </w:t>
      </w:r>
      <w:r w:rsidR="00B82458" w:rsidRPr="00B82458">
        <w:rPr>
          <w:rFonts w:eastAsia="Times New Roman"/>
          <w:lang w:val="nb-NO"/>
        </w:rPr>
        <w:t>LG Watch Urbane er vår tred</w:t>
      </w:r>
      <w:r w:rsidR="00B82458">
        <w:rPr>
          <w:rFonts w:eastAsia="Times New Roman"/>
          <w:lang w:val="nb-NO"/>
        </w:rPr>
        <w:t xml:space="preserve">je smartklokke med </w:t>
      </w:r>
      <w:proofErr w:type="spellStart"/>
      <w:r w:rsidR="00B82458">
        <w:rPr>
          <w:rFonts w:eastAsia="Times New Roman"/>
          <w:lang w:val="nb-NO"/>
        </w:rPr>
        <w:t>Android</w:t>
      </w:r>
      <w:proofErr w:type="spellEnd"/>
      <w:r w:rsidR="00B82458">
        <w:rPr>
          <w:rFonts w:eastAsia="Times New Roman"/>
          <w:lang w:val="nb-NO"/>
        </w:rPr>
        <w:t xml:space="preserve"> Wear, </w:t>
      </w:r>
      <w:r w:rsidR="00B82458" w:rsidRPr="00495167">
        <w:rPr>
          <w:rFonts w:eastAsia="Times New Roman"/>
          <w:lang w:val="nb-NO"/>
        </w:rPr>
        <w:t xml:space="preserve">hvilket viser at vi </w:t>
      </w:r>
      <w:r w:rsidR="003B49A2" w:rsidRPr="00495167">
        <w:rPr>
          <w:rFonts w:eastAsia="Times New Roman"/>
          <w:lang w:val="nb-NO"/>
        </w:rPr>
        <w:t>helt og holdent står bak plattformen</w:t>
      </w:r>
      <w:r w:rsidR="00B82458" w:rsidRPr="00495167">
        <w:rPr>
          <w:rFonts w:eastAsia="Times New Roman"/>
          <w:lang w:val="nb-NO"/>
        </w:rPr>
        <w:t>.</w:t>
      </w:r>
      <w:r w:rsidR="00B82458">
        <w:rPr>
          <w:rFonts w:eastAsia="Times New Roman"/>
          <w:lang w:val="nb-NO"/>
        </w:rPr>
        <w:t xml:space="preserve"> Det er derfor veldig </w:t>
      </w:r>
      <w:r w:rsidR="003B49A2">
        <w:rPr>
          <w:rFonts w:eastAsia="Times New Roman"/>
          <w:lang w:val="nb-NO"/>
        </w:rPr>
        <w:t>hyggelig</w:t>
      </w:r>
      <w:r w:rsidR="00B82458">
        <w:rPr>
          <w:rFonts w:eastAsia="Times New Roman"/>
          <w:lang w:val="nb-NO"/>
        </w:rPr>
        <w:t xml:space="preserve"> at vi i tillegg får være først ute med den nye versjonen av </w:t>
      </w:r>
      <w:proofErr w:type="spellStart"/>
      <w:r w:rsidR="00B82458">
        <w:rPr>
          <w:rFonts w:eastAsia="Times New Roman"/>
          <w:lang w:val="nb-NO"/>
        </w:rPr>
        <w:t>Android</w:t>
      </w:r>
      <w:proofErr w:type="spellEnd"/>
      <w:r w:rsidR="00B82458">
        <w:rPr>
          <w:rFonts w:eastAsia="Times New Roman"/>
          <w:lang w:val="nb-NO"/>
        </w:rPr>
        <w:t xml:space="preserve"> Wear, sier </w:t>
      </w:r>
      <w:r w:rsidR="00B82458" w:rsidRPr="00B82458">
        <w:rPr>
          <w:rFonts w:eastAsia="Times New Roman"/>
          <w:lang w:val="nb-NO"/>
        </w:rPr>
        <w:t xml:space="preserve">Kristoffer </w:t>
      </w:r>
      <w:proofErr w:type="spellStart"/>
      <w:r w:rsidR="00B82458" w:rsidRPr="00B82458">
        <w:rPr>
          <w:rFonts w:eastAsia="Times New Roman"/>
          <w:lang w:val="nb-NO"/>
        </w:rPr>
        <w:t>Ejebro</w:t>
      </w:r>
      <w:proofErr w:type="spellEnd"/>
      <w:r w:rsidR="00B82458">
        <w:rPr>
          <w:rFonts w:eastAsia="Times New Roman"/>
          <w:lang w:val="nb-NO"/>
        </w:rPr>
        <w:t xml:space="preserve">, nordisk produktspesialist </w:t>
      </w:r>
      <w:r w:rsidR="00B82458" w:rsidRPr="00B82458">
        <w:rPr>
          <w:rFonts w:eastAsia="Times New Roman"/>
          <w:lang w:val="nb-NO"/>
        </w:rPr>
        <w:t>Mobile Communications</w:t>
      </w:r>
      <w:r w:rsidR="00B82458">
        <w:rPr>
          <w:rFonts w:eastAsia="Times New Roman"/>
          <w:lang w:val="nb-NO"/>
        </w:rPr>
        <w:t xml:space="preserve"> i LG Electronics. Det so</w:t>
      </w:r>
      <w:r w:rsidR="00C34973">
        <w:rPr>
          <w:rFonts w:eastAsia="Times New Roman"/>
          <w:lang w:val="nb-NO"/>
        </w:rPr>
        <w:t>m er enda viktig</w:t>
      </w:r>
      <w:r w:rsidR="003B49A2">
        <w:rPr>
          <w:rFonts w:eastAsia="Times New Roman"/>
          <w:lang w:val="nb-NO"/>
        </w:rPr>
        <w:t>ere</w:t>
      </w:r>
      <w:r w:rsidR="00C34973">
        <w:rPr>
          <w:rFonts w:eastAsia="Times New Roman"/>
          <w:lang w:val="nb-NO"/>
        </w:rPr>
        <w:t>, er at vi</w:t>
      </w:r>
      <w:r w:rsidR="00B82458">
        <w:rPr>
          <w:rFonts w:eastAsia="Times New Roman"/>
          <w:lang w:val="nb-NO"/>
        </w:rPr>
        <w:t xml:space="preserve"> med </w:t>
      </w:r>
      <w:r w:rsidR="00C34973">
        <w:rPr>
          <w:rFonts w:eastAsia="Times New Roman"/>
          <w:lang w:val="nb-NO"/>
        </w:rPr>
        <w:t xml:space="preserve">Watch Urbane </w:t>
      </w:r>
      <w:r w:rsidR="00F80B71">
        <w:rPr>
          <w:rFonts w:eastAsia="Times New Roman"/>
          <w:lang w:val="nb-NO"/>
        </w:rPr>
        <w:t xml:space="preserve">viser at en </w:t>
      </w:r>
      <w:r w:rsidR="00C34973">
        <w:rPr>
          <w:rFonts w:eastAsia="Times New Roman"/>
          <w:lang w:val="nb-NO"/>
        </w:rPr>
        <w:t>smartklokke fakt</w:t>
      </w:r>
      <w:r w:rsidR="00F80B71">
        <w:rPr>
          <w:rFonts w:eastAsia="Times New Roman"/>
          <w:lang w:val="nb-NO"/>
        </w:rPr>
        <w:t>isk kan være</w:t>
      </w:r>
      <w:r w:rsidR="00C34973">
        <w:rPr>
          <w:rFonts w:eastAsia="Times New Roman"/>
          <w:lang w:val="nb-NO"/>
        </w:rPr>
        <w:t xml:space="preserve"> både funksjonell og elegant, </w:t>
      </w:r>
      <w:r w:rsidR="00F80B71">
        <w:rPr>
          <w:rFonts w:eastAsia="Times New Roman"/>
          <w:lang w:val="nb-NO"/>
        </w:rPr>
        <w:t xml:space="preserve">og et </w:t>
      </w:r>
      <w:r w:rsidR="00C34973">
        <w:rPr>
          <w:rFonts w:eastAsia="Times New Roman"/>
          <w:lang w:val="nb-NO"/>
        </w:rPr>
        <w:t xml:space="preserve">nyttig tilbehør som </w:t>
      </w:r>
      <w:r w:rsidR="00495167">
        <w:rPr>
          <w:rFonts w:eastAsia="Times New Roman"/>
          <w:lang w:val="nb-NO"/>
        </w:rPr>
        <w:t xml:space="preserve">gjør </w:t>
      </w:r>
      <w:r w:rsidR="00C34973">
        <w:rPr>
          <w:rFonts w:eastAsia="Times New Roman"/>
          <w:lang w:val="nb-NO"/>
        </w:rPr>
        <w:t>klesstilen</w:t>
      </w:r>
      <w:r w:rsidR="00495167">
        <w:rPr>
          <w:rFonts w:eastAsia="Times New Roman"/>
          <w:lang w:val="nb-NO"/>
        </w:rPr>
        <w:t xml:space="preserve"> komplett</w:t>
      </w:r>
      <w:r w:rsidR="00C34973">
        <w:rPr>
          <w:rFonts w:eastAsia="Times New Roman"/>
          <w:lang w:val="nb-NO"/>
        </w:rPr>
        <w:t xml:space="preserve">. Ingen vil kunne forveksle Watch Urban med en </w:t>
      </w:r>
      <w:r w:rsidR="00C34973" w:rsidRPr="00495167">
        <w:rPr>
          <w:rFonts w:eastAsia="Times New Roman"/>
          <w:lang w:val="nb-NO"/>
        </w:rPr>
        <w:t>datamaskin på</w:t>
      </w:r>
      <w:r w:rsidR="00C34973">
        <w:rPr>
          <w:rFonts w:eastAsia="Times New Roman"/>
          <w:lang w:val="nb-NO"/>
        </w:rPr>
        <w:t xml:space="preserve"> håndleddet.</w:t>
      </w:r>
    </w:p>
    <w:p w:rsidR="00C34973" w:rsidRPr="00B82458" w:rsidRDefault="00C34973" w:rsidP="00D53BB7">
      <w:pPr>
        <w:spacing w:line="360" w:lineRule="auto"/>
        <w:rPr>
          <w:rFonts w:eastAsia="Times New Roman"/>
          <w:lang w:val="nb-NO"/>
        </w:rPr>
      </w:pPr>
    </w:p>
    <w:p w:rsidR="00744A2B" w:rsidRPr="00495167" w:rsidRDefault="00C34973" w:rsidP="00D53BB7">
      <w:pPr>
        <w:spacing w:line="360" w:lineRule="auto"/>
        <w:rPr>
          <w:rFonts w:eastAsia="Times New Roman"/>
          <w:b/>
          <w:lang w:val="nb-NO"/>
        </w:rPr>
      </w:pPr>
      <w:r w:rsidRPr="00495167">
        <w:rPr>
          <w:rFonts w:eastAsia="Times New Roman"/>
          <w:b/>
          <w:lang w:val="nb-NO"/>
        </w:rPr>
        <w:t xml:space="preserve">Først med </w:t>
      </w:r>
      <w:proofErr w:type="spellStart"/>
      <w:r w:rsidRPr="00495167">
        <w:rPr>
          <w:rFonts w:eastAsia="Times New Roman"/>
          <w:b/>
          <w:lang w:val="nb-NO"/>
        </w:rPr>
        <w:t>Android</w:t>
      </w:r>
      <w:proofErr w:type="spellEnd"/>
      <w:r w:rsidRPr="00495167">
        <w:rPr>
          <w:rFonts w:eastAsia="Times New Roman"/>
          <w:b/>
          <w:lang w:val="nb-NO"/>
        </w:rPr>
        <w:t xml:space="preserve"> Wear </w:t>
      </w:r>
      <w:r w:rsidR="00C97B06">
        <w:rPr>
          <w:rFonts w:eastAsia="Times New Roman"/>
          <w:b/>
          <w:lang w:val="nb-NO"/>
        </w:rPr>
        <w:t>–</w:t>
      </w:r>
      <w:r w:rsidRPr="00495167">
        <w:rPr>
          <w:rFonts w:eastAsia="Times New Roman"/>
          <w:b/>
          <w:lang w:val="nb-NO"/>
        </w:rPr>
        <w:t xml:space="preserve"> </w:t>
      </w:r>
      <w:proofErr w:type="spellStart"/>
      <w:r w:rsidRPr="00495167">
        <w:rPr>
          <w:rFonts w:eastAsia="Times New Roman"/>
          <w:b/>
          <w:lang w:val="nb-NO"/>
        </w:rPr>
        <w:t>WiFi</w:t>
      </w:r>
      <w:proofErr w:type="spellEnd"/>
      <w:r w:rsidRPr="00495167">
        <w:rPr>
          <w:rFonts w:eastAsia="Times New Roman"/>
          <w:b/>
          <w:lang w:val="nb-NO"/>
        </w:rPr>
        <w:t xml:space="preserve">-støtte, </w:t>
      </w:r>
      <w:proofErr w:type="spellStart"/>
      <w:r w:rsidRPr="00495167">
        <w:rPr>
          <w:rFonts w:eastAsia="Times New Roman"/>
          <w:b/>
          <w:lang w:val="nb-NO"/>
        </w:rPr>
        <w:t>emojis</w:t>
      </w:r>
      <w:proofErr w:type="spellEnd"/>
      <w:r w:rsidRPr="00495167">
        <w:rPr>
          <w:rFonts w:eastAsia="Times New Roman"/>
          <w:b/>
          <w:lang w:val="nb-NO"/>
        </w:rPr>
        <w:t xml:space="preserve"> og nytt grensesnitt</w:t>
      </w:r>
    </w:p>
    <w:p w:rsidR="00C34973" w:rsidRDefault="00C34973" w:rsidP="00D53BB7">
      <w:pPr>
        <w:spacing w:line="360" w:lineRule="auto"/>
        <w:rPr>
          <w:rFonts w:eastAsia="Times New Roman"/>
          <w:lang w:val="nb-NO"/>
        </w:rPr>
      </w:pPr>
      <w:r w:rsidRPr="00C34973">
        <w:rPr>
          <w:rFonts w:eastAsia="Times New Roman"/>
          <w:lang w:val="nb-NO"/>
        </w:rPr>
        <w:t>LG Watch Urbane er de</w:t>
      </w:r>
      <w:r>
        <w:rPr>
          <w:rFonts w:eastAsia="Times New Roman"/>
          <w:lang w:val="nb-NO"/>
        </w:rPr>
        <w:t>n første nye smartklokken som lanse</w:t>
      </w:r>
      <w:r w:rsidR="0056630C">
        <w:rPr>
          <w:rFonts w:eastAsia="Times New Roman"/>
          <w:lang w:val="nb-NO"/>
        </w:rPr>
        <w:t>re</w:t>
      </w:r>
      <w:r>
        <w:rPr>
          <w:rFonts w:eastAsia="Times New Roman"/>
          <w:lang w:val="nb-NO"/>
        </w:rPr>
        <w:t>s med den aller</w:t>
      </w:r>
      <w:r w:rsidRPr="00C34973">
        <w:rPr>
          <w:rFonts w:eastAsia="Times New Roman"/>
          <w:lang w:val="nb-NO"/>
        </w:rPr>
        <w:t xml:space="preserve"> nyeste versjonen av </w:t>
      </w:r>
      <w:proofErr w:type="spellStart"/>
      <w:r w:rsidRPr="00C34973">
        <w:rPr>
          <w:rFonts w:eastAsia="Times New Roman"/>
          <w:lang w:val="nb-NO"/>
        </w:rPr>
        <w:t>Android</w:t>
      </w:r>
      <w:proofErr w:type="spellEnd"/>
      <w:r w:rsidRPr="00C34973">
        <w:rPr>
          <w:rFonts w:eastAsia="Times New Roman"/>
          <w:lang w:val="nb-NO"/>
        </w:rPr>
        <w:t xml:space="preserve"> Wear.</w:t>
      </w:r>
      <w:r>
        <w:rPr>
          <w:rFonts w:eastAsia="Times New Roman"/>
          <w:lang w:val="nb-NO"/>
        </w:rPr>
        <w:t xml:space="preserve"> Noe</w:t>
      </w:r>
      <w:r w:rsidR="0056630C">
        <w:rPr>
          <w:rFonts w:eastAsia="Times New Roman"/>
          <w:lang w:val="nb-NO"/>
        </w:rPr>
        <w:t xml:space="preserve">n av de nye funksjonene som for første gang er tilgjengelig i et </w:t>
      </w:r>
      <w:proofErr w:type="spellStart"/>
      <w:r w:rsidR="0056630C">
        <w:rPr>
          <w:rFonts w:eastAsia="Times New Roman"/>
          <w:lang w:val="nb-NO"/>
        </w:rPr>
        <w:t>Android</w:t>
      </w:r>
      <w:proofErr w:type="spellEnd"/>
      <w:r w:rsidR="0056630C">
        <w:rPr>
          <w:rFonts w:eastAsia="Times New Roman"/>
          <w:lang w:val="nb-NO"/>
        </w:rPr>
        <w:t xml:space="preserve"> Wear-basert produkt</w:t>
      </w:r>
      <w:r w:rsidR="003B49A2">
        <w:rPr>
          <w:rFonts w:eastAsia="Times New Roman"/>
          <w:lang w:val="nb-NO"/>
        </w:rPr>
        <w:t>,</w:t>
      </w:r>
      <w:r w:rsidR="0056630C">
        <w:rPr>
          <w:rFonts w:eastAsia="Times New Roman"/>
          <w:lang w:val="nb-NO"/>
        </w:rPr>
        <w:t xml:space="preserve"> er </w:t>
      </w:r>
      <w:proofErr w:type="spellStart"/>
      <w:r w:rsidR="0056630C">
        <w:rPr>
          <w:rFonts w:eastAsia="Times New Roman"/>
          <w:lang w:val="nb-NO"/>
        </w:rPr>
        <w:t>WiFi</w:t>
      </w:r>
      <w:proofErr w:type="spellEnd"/>
      <w:r w:rsidR="0056630C">
        <w:rPr>
          <w:rFonts w:eastAsia="Times New Roman"/>
          <w:lang w:val="nb-NO"/>
        </w:rPr>
        <w:t xml:space="preserve">-tilkobling, </w:t>
      </w:r>
      <w:proofErr w:type="spellStart"/>
      <w:r w:rsidR="0056630C">
        <w:rPr>
          <w:rFonts w:eastAsia="Times New Roman"/>
          <w:lang w:val="nb-NO"/>
        </w:rPr>
        <w:t>apper</w:t>
      </w:r>
      <w:proofErr w:type="spellEnd"/>
      <w:r w:rsidR="0056630C">
        <w:rPr>
          <w:rFonts w:eastAsia="Times New Roman"/>
          <w:lang w:val="nb-NO"/>
        </w:rPr>
        <w:t xml:space="preserve"> som alltid er på og i tillegg hindrer at skjermen </w:t>
      </w:r>
      <w:r w:rsidR="003B49A2">
        <w:rPr>
          <w:rFonts w:eastAsia="Times New Roman"/>
          <w:lang w:val="nb-NO"/>
        </w:rPr>
        <w:t xml:space="preserve">går i dvale </w:t>
      </w:r>
      <w:r w:rsidR="0056630C">
        <w:rPr>
          <w:rFonts w:eastAsia="Times New Roman"/>
          <w:lang w:val="nb-NO"/>
        </w:rPr>
        <w:t>når man løper eller bruke</w:t>
      </w:r>
      <w:r w:rsidR="0056630C" w:rsidRPr="00495167">
        <w:rPr>
          <w:rFonts w:eastAsia="Times New Roman"/>
          <w:lang w:val="nb-NO"/>
        </w:rPr>
        <w:t xml:space="preserve">r </w:t>
      </w:r>
      <w:proofErr w:type="spellStart"/>
      <w:r w:rsidR="0056630C" w:rsidRPr="00495167">
        <w:rPr>
          <w:rFonts w:eastAsia="Times New Roman"/>
          <w:lang w:val="nb-NO"/>
        </w:rPr>
        <w:t>Maps</w:t>
      </w:r>
      <w:proofErr w:type="spellEnd"/>
      <w:r w:rsidR="0056630C" w:rsidRPr="00495167">
        <w:rPr>
          <w:rFonts w:eastAsia="Times New Roman"/>
          <w:lang w:val="nb-NO"/>
        </w:rPr>
        <w:t>-f</w:t>
      </w:r>
      <w:r w:rsidR="0056630C">
        <w:rPr>
          <w:rFonts w:eastAsia="Times New Roman"/>
          <w:lang w:val="nb-NO"/>
        </w:rPr>
        <w:t>unksjonen</w:t>
      </w:r>
      <w:r w:rsidR="00DF107B">
        <w:rPr>
          <w:rFonts w:eastAsia="Times New Roman"/>
          <w:lang w:val="nb-NO"/>
        </w:rPr>
        <w:t xml:space="preserve">, samt </w:t>
      </w:r>
      <w:r w:rsidR="0056630C">
        <w:rPr>
          <w:rFonts w:eastAsia="Times New Roman"/>
          <w:lang w:val="nb-NO"/>
        </w:rPr>
        <w:t xml:space="preserve">forbedret grensesnitt som gjør det enklere enn noensinne å </w:t>
      </w:r>
      <w:r w:rsidR="00DF107B">
        <w:rPr>
          <w:rFonts w:eastAsia="Times New Roman"/>
          <w:lang w:val="nb-NO"/>
        </w:rPr>
        <w:t>starte favoritt-</w:t>
      </w:r>
      <w:proofErr w:type="spellStart"/>
      <w:r w:rsidR="00DF107B">
        <w:rPr>
          <w:rFonts w:eastAsia="Times New Roman"/>
          <w:lang w:val="nb-NO"/>
        </w:rPr>
        <w:t>appene</w:t>
      </w:r>
      <w:proofErr w:type="spellEnd"/>
      <w:r w:rsidR="00DF107B">
        <w:rPr>
          <w:rFonts w:eastAsia="Times New Roman"/>
          <w:lang w:val="nb-NO"/>
        </w:rPr>
        <w:t xml:space="preserve"> eller holde kontakt med venner og familie. </w:t>
      </w:r>
    </w:p>
    <w:p w:rsidR="00DF107B" w:rsidRDefault="00DF107B" w:rsidP="00D53BB7">
      <w:pPr>
        <w:spacing w:line="360" w:lineRule="auto"/>
        <w:rPr>
          <w:rFonts w:eastAsia="Times New Roman"/>
          <w:lang w:val="nb-NO"/>
        </w:rPr>
      </w:pPr>
    </w:p>
    <w:p w:rsidR="00DF107B" w:rsidRDefault="00DF107B" w:rsidP="00D53BB7">
      <w:pPr>
        <w:spacing w:line="360" w:lineRule="auto"/>
        <w:rPr>
          <w:rFonts w:eastAsia="Times New Roman"/>
          <w:lang w:val="nb-NO"/>
        </w:rPr>
      </w:pPr>
      <w:r w:rsidRPr="00DF107B">
        <w:rPr>
          <w:rFonts w:eastAsia="Times New Roman"/>
          <w:lang w:val="nb-NO"/>
        </w:rPr>
        <w:lastRenderedPageBreak/>
        <w:t xml:space="preserve">Den nyeste versjonen av operativsystemet </w:t>
      </w:r>
      <w:r>
        <w:rPr>
          <w:rFonts w:eastAsia="Times New Roman"/>
          <w:lang w:val="nb-NO"/>
        </w:rPr>
        <w:t>gir deg muligheten til å</w:t>
      </w:r>
      <w:r w:rsidRPr="00DF107B">
        <w:rPr>
          <w:rFonts w:eastAsia="Times New Roman"/>
          <w:lang w:val="nb-NO"/>
        </w:rPr>
        <w:t xml:space="preserve"> sende </w:t>
      </w:r>
      <w:proofErr w:type="spellStart"/>
      <w:r w:rsidRPr="00DF107B">
        <w:rPr>
          <w:rFonts w:eastAsia="Times New Roman"/>
          <w:lang w:val="nb-NO"/>
        </w:rPr>
        <w:t>emojis</w:t>
      </w:r>
      <w:proofErr w:type="spellEnd"/>
      <w:r w:rsidRPr="00DF107B">
        <w:rPr>
          <w:rFonts w:eastAsia="Times New Roman"/>
          <w:lang w:val="nb-NO"/>
        </w:rPr>
        <w:t xml:space="preserve"> ved å tegne dem direkte på urskiven.</w:t>
      </w:r>
      <w:r>
        <w:rPr>
          <w:rFonts w:eastAsia="Times New Roman"/>
          <w:lang w:val="nb-NO"/>
        </w:rPr>
        <w:t xml:space="preserve"> Tegn en «</w:t>
      </w:r>
      <w:proofErr w:type="spellStart"/>
      <w:r>
        <w:rPr>
          <w:rFonts w:eastAsia="Times New Roman"/>
          <w:lang w:val="nb-NO"/>
        </w:rPr>
        <w:t>smiley</w:t>
      </w:r>
      <w:proofErr w:type="spellEnd"/>
      <w:r>
        <w:rPr>
          <w:rFonts w:eastAsia="Times New Roman"/>
          <w:lang w:val="nb-NO"/>
        </w:rPr>
        <w:t xml:space="preserve">» eller en klokke som viser en viss tid og </w:t>
      </w:r>
      <w:proofErr w:type="spellStart"/>
      <w:r>
        <w:rPr>
          <w:rFonts w:eastAsia="Times New Roman"/>
          <w:lang w:val="nb-NO"/>
        </w:rPr>
        <w:t>Android</w:t>
      </w:r>
      <w:proofErr w:type="spellEnd"/>
      <w:r>
        <w:rPr>
          <w:rFonts w:eastAsia="Times New Roman"/>
          <w:lang w:val="nb-NO"/>
        </w:rPr>
        <w:t xml:space="preserve"> Wear vil «ma</w:t>
      </w:r>
      <w:r w:rsidR="003B49A2">
        <w:rPr>
          <w:rFonts w:eastAsia="Times New Roman"/>
          <w:lang w:val="nb-NO"/>
        </w:rPr>
        <w:t>t</w:t>
      </w:r>
      <w:r>
        <w:rPr>
          <w:rFonts w:eastAsia="Times New Roman"/>
          <w:lang w:val="nb-NO"/>
        </w:rPr>
        <w:t>che»</w:t>
      </w:r>
      <w:r w:rsidR="00AF4038">
        <w:rPr>
          <w:rFonts w:eastAsia="Times New Roman"/>
          <w:lang w:val="nb-NO"/>
        </w:rPr>
        <w:t xml:space="preserve"> di</w:t>
      </w:r>
      <w:r w:rsidR="002A53FE">
        <w:rPr>
          <w:rFonts w:eastAsia="Times New Roman"/>
          <w:lang w:val="nb-NO"/>
        </w:rPr>
        <w:t xml:space="preserve">n tegning til en lignende </w:t>
      </w:r>
      <w:proofErr w:type="spellStart"/>
      <w:r w:rsidR="002A53FE">
        <w:rPr>
          <w:rFonts w:eastAsia="Times New Roman"/>
          <w:lang w:val="nb-NO"/>
        </w:rPr>
        <w:t>emoji</w:t>
      </w:r>
      <w:proofErr w:type="spellEnd"/>
      <w:r w:rsidR="00AF4038">
        <w:rPr>
          <w:rFonts w:eastAsia="Times New Roman"/>
          <w:lang w:val="nb-NO"/>
        </w:rPr>
        <w:t xml:space="preserve"> slik at du kan sende den til andre </w:t>
      </w:r>
      <w:proofErr w:type="spellStart"/>
      <w:r w:rsidR="00AF4038">
        <w:rPr>
          <w:rFonts w:eastAsia="Times New Roman"/>
          <w:lang w:val="nb-NO"/>
        </w:rPr>
        <w:t>Android</w:t>
      </w:r>
      <w:proofErr w:type="spellEnd"/>
      <w:r w:rsidR="00AF4038">
        <w:rPr>
          <w:rFonts w:eastAsia="Times New Roman"/>
          <w:lang w:val="nb-NO"/>
        </w:rPr>
        <w:t xml:space="preserve"> Wear-smartklokker, smarttelefoner eller datamaskiner. </w:t>
      </w:r>
    </w:p>
    <w:p w:rsidR="00AF4038" w:rsidRDefault="00AF4038" w:rsidP="00D53BB7">
      <w:pPr>
        <w:spacing w:line="360" w:lineRule="auto"/>
        <w:rPr>
          <w:rFonts w:eastAsia="Times New Roman"/>
          <w:lang w:val="nb-NO"/>
        </w:rPr>
      </w:pPr>
    </w:p>
    <w:p w:rsidR="00AF4038" w:rsidRDefault="00AF4038" w:rsidP="00D53BB7">
      <w:pPr>
        <w:spacing w:line="360" w:lineRule="auto"/>
        <w:rPr>
          <w:rFonts w:eastAsia="Times New Roman"/>
          <w:lang w:val="nb-NO"/>
        </w:rPr>
      </w:pPr>
      <w:r w:rsidRPr="00AF4038">
        <w:rPr>
          <w:rFonts w:eastAsia="Times New Roman"/>
          <w:lang w:val="nb-NO"/>
        </w:rPr>
        <w:t xml:space="preserve">Andre forbedringer inkluderer muligheten til å endre skriftstørrelse og se varsler selv </w:t>
      </w:r>
      <w:r>
        <w:rPr>
          <w:rFonts w:eastAsia="Times New Roman"/>
          <w:lang w:val="nb-NO"/>
        </w:rPr>
        <w:t>om du er inne i en annen app.</w:t>
      </w:r>
      <w:r w:rsidRPr="00AF4038">
        <w:rPr>
          <w:rFonts w:eastAsia="Times New Roman"/>
          <w:lang w:val="nb-NO"/>
        </w:rPr>
        <w:t xml:space="preserve"> I tillegg </w:t>
      </w:r>
      <w:r>
        <w:rPr>
          <w:rFonts w:eastAsia="Times New Roman"/>
          <w:lang w:val="nb-NO"/>
        </w:rPr>
        <w:t>kan du stille inn Watch Urbane t</w:t>
      </w:r>
      <w:r w:rsidR="002A53FE">
        <w:rPr>
          <w:rFonts w:eastAsia="Times New Roman"/>
          <w:lang w:val="nb-NO"/>
        </w:rPr>
        <w:t>il å lå</w:t>
      </w:r>
      <w:r>
        <w:rPr>
          <w:rFonts w:eastAsia="Times New Roman"/>
          <w:lang w:val="nb-NO"/>
        </w:rPr>
        <w:t xml:space="preserve">se skjermen automatisk </w:t>
      </w:r>
      <w:r w:rsidRPr="00AF4038">
        <w:rPr>
          <w:rFonts w:eastAsia="Times New Roman"/>
          <w:lang w:val="nb-NO"/>
        </w:rPr>
        <w:t>når du tar den av.</w:t>
      </w:r>
    </w:p>
    <w:p w:rsidR="00E738C5" w:rsidRPr="00AF4038" w:rsidRDefault="00E738C5" w:rsidP="009D2086">
      <w:pPr>
        <w:spacing w:line="360" w:lineRule="auto"/>
        <w:rPr>
          <w:rFonts w:eastAsia="Times New Roman"/>
          <w:lang w:val="nb-NO"/>
        </w:rPr>
      </w:pPr>
    </w:p>
    <w:p w:rsidR="00E93368" w:rsidRDefault="00AF4038" w:rsidP="009D2086">
      <w:pPr>
        <w:spacing w:line="360" w:lineRule="auto"/>
        <w:rPr>
          <w:rFonts w:eastAsia="Times New Roman"/>
          <w:b/>
          <w:lang w:val="nb-NO"/>
        </w:rPr>
      </w:pPr>
      <w:r w:rsidRPr="00AF4038">
        <w:rPr>
          <w:rFonts w:eastAsia="Times New Roman"/>
          <w:b/>
          <w:lang w:val="nb-NO"/>
        </w:rPr>
        <w:t>Nye funksjoner – LG Call og</w:t>
      </w:r>
      <w:r w:rsidR="00F524AF" w:rsidRPr="00AF4038">
        <w:rPr>
          <w:rFonts w:eastAsia="Times New Roman"/>
          <w:b/>
          <w:lang w:val="nb-NO"/>
        </w:rPr>
        <w:t xml:space="preserve"> LG Pulse</w:t>
      </w:r>
    </w:p>
    <w:p w:rsidR="00195CC1" w:rsidRDefault="00AF4038" w:rsidP="009D2086">
      <w:pPr>
        <w:spacing w:line="360" w:lineRule="auto"/>
        <w:rPr>
          <w:rFonts w:eastAsia="Times New Roman"/>
          <w:lang w:val="nb-NO"/>
        </w:rPr>
      </w:pPr>
      <w:r w:rsidRPr="00AF4038">
        <w:rPr>
          <w:rFonts w:eastAsia="Times New Roman"/>
          <w:lang w:val="nb-NO"/>
        </w:rPr>
        <w:t xml:space="preserve">I Watch Urbane introduserer LG to nyttige funksjoner som ikke finnes i andre </w:t>
      </w:r>
      <w:proofErr w:type="spellStart"/>
      <w:r w:rsidRPr="00AF4038">
        <w:rPr>
          <w:rFonts w:eastAsia="Times New Roman"/>
          <w:lang w:val="nb-NO"/>
        </w:rPr>
        <w:t>Android</w:t>
      </w:r>
      <w:proofErr w:type="spellEnd"/>
      <w:r w:rsidRPr="00AF4038">
        <w:rPr>
          <w:rFonts w:eastAsia="Times New Roman"/>
          <w:lang w:val="nb-NO"/>
        </w:rPr>
        <w:t xml:space="preserve">-Wear-enheter; LG Call og LG Pulse. </w:t>
      </w:r>
      <w:r w:rsidRPr="00195CC1">
        <w:rPr>
          <w:rFonts w:eastAsia="Times New Roman"/>
          <w:lang w:val="nb-NO"/>
        </w:rPr>
        <w:t xml:space="preserve">LG Call gir deg tilgang til </w:t>
      </w:r>
      <w:r w:rsidR="00195CC1" w:rsidRPr="00195CC1">
        <w:rPr>
          <w:rFonts w:eastAsia="Times New Roman"/>
          <w:lang w:val="nb-NO"/>
        </w:rPr>
        <w:t>dine siste samtaler og</w:t>
      </w:r>
      <w:r w:rsidR="00195CC1">
        <w:rPr>
          <w:rFonts w:eastAsia="Times New Roman"/>
          <w:lang w:val="nb-NO"/>
        </w:rPr>
        <w:t xml:space="preserve"> favorittkontakter som ligger på</w:t>
      </w:r>
      <w:r w:rsidR="00195CC1" w:rsidRPr="00195CC1">
        <w:rPr>
          <w:rFonts w:eastAsia="Times New Roman"/>
          <w:lang w:val="nb-NO"/>
        </w:rPr>
        <w:t xml:space="preserve"> den tilkoblede smarttelefonen</w:t>
      </w:r>
      <w:r w:rsidR="00195CC1">
        <w:rPr>
          <w:rFonts w:eastAsia="Times New Roman"/>
          <w:lang w:val="nb-NO"/>
        </w:rPr>
        <w:t xml:space="preserve">, slik at du kan starte </w:t>
      </w:r>
      <w:r w:rsidR="00195CC1" w:rsidRPr="00195CC1">
        <w:rPr>
          <w:rFonts w:eastAsia="Times New Roman"/>
          <w:lang w:val="nb-NO"/>
        </w:rPr>
        <w:t>oppringing</w:t>
      </w:r>
      <w:r w:rsidR="00195CC1">
        <w:rPr>
          <w:rFonts w:eastAsia="Times New Roman"/>
          <w:lang w:val="nb-NO"/>
        </w:rPr>
        <w:t>en direkte fra klokken. Med tilkoblet Bluetooth-</w:t>
      </w:r>
      <w:proofErr w:type="spellStart"/>
      <w:r w:rsidR="00195CC1" w:rsidRPr="00195CC1">
        <w:rPr>
          <w:rFonts w:eastAsia="Times New Roman"/>
          <w:lang w:val="nb-NO"/>
        </w:rPr>
        <w:t>headset</w:t>
      </w:r>
      <w:proofErr w:type="spellEnd"/>
      <w:r w:rsidR="00195CC1" w:rsidRPr="00195CC1">
        <w:rPr>
          <w:rFonts w:eastAsia="Times New Roman"/>
          <w:lang w:val="nb-NO"/>
        </w:rPr>
        <w:t>, trenger du ikke e</w:t>
      </w:r>
      <w:r w:rsidR="00195CC1">
        <w:rPr>
          <w:rFonts w:eastAsia="Times New Roman"/>
          <w:lang w:val="nb-NO"/>
        </w:rPr>
        <w:t>ngang å plukke opp telefonen fra lomma</w:t>
      </w:r>
      <w:r w:rsidR="00195CC1" w:rsidRPr="00195CC1">
        <w:rPr>
          <w:rFonts w:eastAsia="Times New Roman"/>
          <w:lang w:val="nb-NO"/>
        </w:rPr>
        <w:t xml:space="preserve"> for å ringe.</w:t>
      </w:r>
      <w:r w:rsidR="00195CC1">
        <w:rPr>
          <w:rFonts w:eastAsia="Times New Roman"/>
          <w:lang w:val="nb-NO"/>
        </w:rPr>
        <w:t xml:space="preserve"> LG Pulse tar fitness-</w:t>
      </w:r>
      <w:r w:rsidR="00195CC1" w:rsidRPr="00195CC1">
        <w:rPr>
          <w:rFonts w:eastAsia="Times New Roman"/>
          <w:lang w:val="nb-NO"/>
        </w:rPr>
        <w:t>funksjoner til et helt nytt nivå ved å måle brukerens puls hvert sek</w:t>
      </w:r>
      <w:r w:rsidR="00195CC1">
        <w:rPr>
          <w:rFonts w:eastAsia="Times New Roman"/>
          <w:lang w:val="nb-NO"/>
        </w:rPr>
        <w:t>und under treningsøkten uten</w:t>
      </w:r>
      <w:r w:rsidR="00195CC1" w:rsidRPr="00195CC1">
        <w:rPr>
          <w:rFonts w:eastAsia="Times New Roman"/>
          <w:lang w:val="nb-NO"/>
        </w:rPr>
        <w:t xml:space="preserve"> tidsbegrensning.</w:t>
      </w:r>
      <w:r w:rsidR="00CE3BA5">
        <w:rPr>
          <w:rFonts w:eastAsia="Times New Roman"/>
          <w:lang w:val="nb-NO"/>
        </w:rPr>
        <w:t xml:space="preserve"> </w:t>
      </w:r>
      <w:r w:rsidR="00195CC1">
        <w:rPr>
          <w:rFonts w:eastAsia="Times New Roman"/>
          <w:lang w:val="nb-NO"/>
        </w:rPr>
        <w:t>Mot slutten av aktiviteten rapporterer LG Pulse gjennomsnittlig</w:t>
      </w:r>
      <w:r w:rsidR="00CE3BA5">
        <w:rPr>
          <w:rFonts w:eastAsia="Times New Roman"/>
          <w:lang w:val="nb-NO"/>
        </w:rPr>
        <w:t xml:space="preserve"> hjertefrekvens fra treningsøkten, og viser en graf over pulsen på LG Health (LG Health kommer om kort tid). </w:t>
      </w:r>
    </w:p>
    <w:p w:rsidR="00CE3BA5" w:rsidRDefault="00CE3BA5" w:rsidP="00D20C25">
      <w:pPr>
        <w:spacing w:line="360" w:lineRule="auto"/>
        <w:rPr>
          <w:rFonts w:eastAsia="Times New Roman"/>
          <w:lang w:val="nb-NO"/>
        </w:rPr>
      </w:pPr>
    </w:p>
    <w:p w:rsidR="00CE3BA5" w:rsidRDefault="00CE3BA5" w:rsidP="00D20C25">
      <w:pPr>
        <w:spacing w:line="360" w:lineRule="auto"/>
        <w:rPr>
          <w:rFonts w:eastAsia="Times New Roman"/>
          <w:lang w:val="nb-NO"/>
        </w:rPr>
      </w:pPr>
      <w:r w:rsidRPr="00495167">
        <w:rPr>
          <w:rFonts w:eastAsia="Times New Roman"/>
          <w:lang w:val="nb-NO"/>
        </w:rPr>
        <w:t>I motsetning til G Watch og G Watch R, som har sine røtter i</w:t>
      </w:r>
      <w:r w:rsidRPr="00CE3BA5">
        <w:rPr>
          <w:rFonts w:eastAsia="Times New Roman"/>
          <w:lang w:val="nb-NO"/>
        </w:rPr>
        <w:t xml:space="preserve"> teknologi og aktiv livsstil</w:t>
      </w:r>
      <w:r>
        <w:rPr>
          <w:rFonts w:eastAsia="Times New Roman"/>
          <w:lang w:val="nb-NO"/>
        </w:rPr>
        <w:t>, er</w:t>
      </w:r>
      <w:r w:rsidRPr="00CE3BA5">
        <w:rPr>
          <w:rFonts w:eastAsia="Times New Roman"/>
          <w:lang w:val="nb-NO"/>
        </w:rPr>
        <w:t xml:space="preserve"> Watch Urbane utformet for å gi en følelse av stil og luksus</w:t>
      </w:r>
      <w:r>
        <w:rPr>
          <w:rFonts w:eastAsia="Times New Roman"/>
          <w:lang w:val="nb-NO"/>
        </w:rPr>
        <w:t>,</w:t>
      </w:r>
      <w:r w:rsidRPr="00CE3BA5">
        <w:rPr>
          <w:rFonts w:eastAsia="Times New Roman"/>
          <w:lang w:val="nb-NO"/>
        </w:rPr>
        <w:t xml:space="preserve"> kombinert med smart funksjonalitet.</w:t>
      </w:r>
      <w:r>
        <w:rPr>
          <w:rFonts w:eastAsia="Times New Roman"/>
          <w:lang w:val="nb-NO"/>
        </w:rPr>
        <w:t xml:space="preserve"> Den kommer i sølvfarget rustfritt stål med sydd lærreim som du enkelt kan bytte ut med andre standardreimer på 22 millimeter, slik at du kan skape en helt egen stil. </w:t>
      </w:r>
      <w:r w:rsidRPr="00CE3BA5">
        <w:rPr>
          <w:rFonts w:eastAsia="Times New Roman"/>
          <w:lang w:val="nb-NO"/>
        </w:rPr>
        <w:t>Watch Urbane har en tynn ramme rundt urskiven som gir den et klassisk utseende.</w:t>
      </w:r>
    </w:p>
    <w:p w:rsidR="00E738C5" w:rsidRPr="00495167" w:rsidRDefault="00E738C5" w:rsidP="009D2086">
      <w:pPr>
        <w:spacing w:line="360" w:lineRule="auto"/>
        <w:rPr>
          <w:rFonts w:eastAsia="Times New Roman"/>
          <w:lang w:val="nb-NO"/>
        </w:rPr>
      </w:pPr>
    </w:p>
    <w:p w:rsidR="009D2086" w:rsidRPr="00EF439F" w:rsidRDefault="00CE3BA5" w:rsidP="009D2086">
      <w:pPr>
        <w:spacing w:line="360" w:lineRule="auto"/>
        <w:rPr>
          <w:rFonts w:eastAsia="Times New Roman"/>
          <w:b/>
          <w:lang w:val="nb-NO"/>
        </w:rPr>
      </w:pPr>
      <w:r w:rsidRPr="00EF439F">
        <w:rPr>
          <w:rFonts w:eastAsia="Times New Roman"/>
          <w:b/>
          <w:lang w:val="nb-NO"/>
        </w:rPr>
        <w:t>Pris og tilgjengelighet</w:t>
      </w:r>
    </w:p>
    <w:p w:rsidR="00EF439F" w:rsidRPr="00EF439F" w:rsidRDefault="00E93368" w:rsidP="009D2086">
      <w:pPr>
        <w:spacing w:line="360" w:lineRule="auto"/>
        <w:rPr>
          <w:rFonts w:eastAsia="Times New Roman"/>
          <w:lang w:val="nb-NO"/>
        </w:rPr>
      </w:pPr>
      <w:r w:rsidRPr="00EF439F">
        <w:rPr>
          <w:rFonts w:eastAsia="Times New Roman"/>
          <w:lang w:val="nb-NO"/>
        </w:rPr>
        <w:t xml:space="preserve">LG Watch Urbane </w:t>
      </w:r>
      <w:r w:rsidR="00EF439F" w:rsidRPr="00EF439F">
        <w:rPr>
          <w:rFonts w:eastAsia="Times New Roman"/>
          <w:lang w:val="nb-NO"/>
        </w:rPr>
        <w:t xml:space="preserve">vil være tilgjengelig på det norske markedet i løpet av første uken i mai med veiledende pris på ca. </w:t>
      </w:r>
      <w:r w:rsidR="00EF439F">
        <w:rPr>
          <w:rFonts w:eastAsia="Times New Roman"/>
          <w:lang w:val="nb-NO"/>
        </w:rPr>
        <w:t xml:space="preserve">3 490 kroner. </w:t>
      </w:r>
    </w:p>
    <w:p w:rsidR="00DB5DAB" w:rsidRPr="00495167" w:rsidRDefault="00DB5DAB" w:rsidP="00DB5DAB">
      <w:pPr>
        <w:spacing w:line="360" w:lineRule="auto"/>
        <w:rPr>
          <w:rFonts w:eastAsia="Malgun Gothic"/>
          <w:lang w:val="nb-NO" w:eastAsia="ko-KR"/>
        </w:rPr>
      </w:pPr>
    </w:p>
    <w:p w:rsidR="00DB5DAB" w:rsidRPr="00EF439F" w:rsidRDefault="00EF439F" w:rsidP="00DB5DAB">
      <w:pPr>
        <w:keepNext/>
        <w:keepLines/>
        <w:spacing w:line="360" w:lineRule="auto"/>
        <w:rPr>
          <w:rFonts w:eastAsia="Times New Roman"/>
          <w:b/>
          <w:lang w:val="nb-NO"/>
        </w:rPr>
      </w:pPr>
      <w:r w:rsidRPr="00EF439F">
        <w:rPr>
          <w:rFonts w:eastAsia="Times New Roman"/>
          <w:b/>
          <w:lang w:val="nb-NO"/>
        </w:rPr>
        <w:lastRenderedPageBreak/>
        <w:t>Høyoppløste bilder og videoer</w:t>
      </w:r>
    </w:p>
    <w:p w:rsidR="00EF439F" w:rsidRPr="00EF439F" w:rsidRDefault="00EF439F" w:rsidP="009D2086">
      <w:pPr>
        <w:kinsoku w:val="0"/>
        <w:overflowPunct w:val="0"/>
        <w:autoSpaceDE w:val="0"/>
        <w:autoSpaceDN w:val="0"/>
        <w:spacing w:line="360" w:lineRule="auto"/>
        <w:rPr>
          <w:rFonts w:eastAsia="Times New Roman"/>
          <w:lang w:val="nb-NO"/>
        </w:rPr>
      </w:pPr>
      <w:r w:rsidRPr="00EF439F">
        <w:rPr>
          <w:rFonts w:eastAsia="Times New Roman"/>
          <w:lang w:val="nb-NO"/>
        </w:rPr>
        <w:t>For høyoppløs</w:t>
      </w:r>
      <w:r>
        <w:rPr>
          <w:rFonts w:eastAsia="Times New Roman"/>
          <w:lang w:val="nb-NO"/>
        </w:rPr>
        <w:t>e</w:t>
      </w:r>
      <w:r w:rsidRPr="00EF439F">
        <w:rPr>
          <w:rFonts w:eastAsia="Times New Roman"/>
          <w:lang w:val="nb-NO"/>
        </w:rPr>
        <w:t xml:space="preserve">lige bilder av LG Watch Urbane, gå til </w:t>
      </w:r>
      <w:hyperlink r:id="rId9" w:history="1">
        <w:r w:rsidRPr="00EF439F">
          <w:rPr>
            <w:rStyle w:val="Hyperlink"/>
            <w:rFonts w:ascii="Times New Roman" w:eastAsia="Calibri" w:hAnsi="Times New Roman"/>
            <w:b w:val="0"/>
            <w:color w:val="0000FF"/>
            <w:sz w:val="24"/>
            <w:szCs w:val="18"/>
            <w:u w:val="single"/>
            <w:lang w:val="nb-NO" w:eastAsia="en-US"/>
          </w:rPr>
          <w:t>LGs bildearkiv</w:t>
        </w:r>
      </w:hyperlink>
      <w:r w:rsidRPr="00EF439F">
        <w:rPr>
          <w:rFonts w:eastAsia="Times New Roman"/>
          <w:lang w:val="nb-NO"/>
        </w:rPr>
        <w:t xml:space="preserve"> og skriv ”urbane” i søkeruten til høyre. </w:t>
      </w:r>
    </w:p>
    <w:p w:rsidR="00F52571" w:rsidRPr="00EF439F" w:rsidRDefault="00F52571">
      <w:pPr>
        <w:rPr>
          <w:rFonts w:eastAsia="Times New Roman"/>
          <w:lang w:val="nb-NO"/>
        </w:rPr>
      </w:pPr>
    </w:p>
    <w:p w:rsidR="00E93368" w:rsidRPr="006C6D47" w:rsidRDefault="00EF439F" w:rsidP="00E93368">
      <w:pPr>
        <w:spacing w:line="360" w:lineRule="auto"/>
        <w:rPr>
          <w:rFonts w:eastAsia="Times New Roman"/>
          <w:b/>
          <w:lang w:val="sv-SE"/>
        </w:rPr>
      </w:pPr>
      <w:r>
        <w:rPr>
          <w:rFonts w:eastAsia="Times New Roman"/>
          <w:b/>
          <w:lang w:val="nb-NO"/>
        </w:rPr>
        <w:t>T</w:t>
      </w:r>
      <w:r w:rsidRPr="00EF439F">
        <w:rPr>
          <w:rFonts w:eastAsia="Times New Roman"/>
          <w:b/>
          <w:lang w:val="nb-NO"/>
        </w:rPr>
        <w:t>ekniske spesifikasjoner</w:t>
      </w:r>
      <w:r>
        <w:rPr>
          <w:rFonts w:eastAsia="Times New Roman"/>
          <w:b/>
          <w:lang w:val="sv-SE"/>
        </w:rPr>
        <w:t xml:space="preserve"> </w:t>
      </w:r>
      <w:r w:rsidR="00E93368">
        <w:rPr>
          <w:rFonts w:eastAsia="Times New Roman"/>
          <w:b/>
          <w:lang w:val="sv-SE"/>
        </w:rPr>
        <w:t>*</w:t>
      </w:r>
    </w:p>
    <w:p w:rsidR="00E93368" w:rsidRPr="00495167" w:rsidRDefault="00EF439F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Pros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essor: 1.2GHz Qualcomm Snapdragon 400</w:t>
      </w:r>
    </w:p>
    <w:p w:rsidR="00E93368" w:rsidRPr="00495167" w:rsidRDefault="00E93368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5167">
        <w:rPr>
          <w:rFonts w:ascii="Times New Roman" w:eastAsia="Times New Roman" w:hAnsi="Times New Roman" w:cs="Times New Roman"/>
          <w:sz w:val="24"/>
          <w:szCs w:val="24"/>
        </w:rPr>
        <w:t>Operativsystem</w:t>
      </w:r>
      <w:proofErr w:type="spellEnd"/>
      <w:r w:rsidRPr="00495167">
        <w:rPr>
          <w:rFonts w:ascii="Times New Roman" w:eastAsia="Times New Roman" w:hAnsi="Times New Roman" w:cs="Times New Roman"/>
          <w:sz w:val="24"/>
          <w:szCs w:val="24"/>
        </w:rPr>
        <w:t>: Android Wear</w:t>
      </w:r>
    </w:p>
    <w:p w:rsidR="00E93368" w:rsidRPr="00495167" w:rsidRDefault="00EF439F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Skje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rm</w:t>
      </w:r>
      <w:r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: 1,3-tommer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P-OLED (320x320, 245ppi)</w:t>
      </w:r>
    </w:p>
    <w:p w:rsidR="00E93368" w:rsidRPr="00495167" w:rsidRDefault="00EF439F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Størrelse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: 45,5 x 52,2 x 10.9mm</w:t>
      </w:r>
    </w:p>
    <w:p w:rsidR="00E93368" w:rsidRPr="00495167" w:rsidRDefault="00E93368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Minne: 4GB internminne / 512MB RAM</w:t>
      </w:r>
    </w:p>
    <w:p w:rsidR="00E93368" w:rsidRPr="00495167" w:rsidRDefault="00E93368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Batteri: 410mAh</w:t>
      </w:r>
    </w:p>
    <w:p w:rsidR="00E93368" w:rsidRPr="00495167" w:rsidRDefault="00EF439F" w:rsidP="00EF439F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Sensorer: Ni aksler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</w:t>
      </w:r>
      <w:r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(gyro/akselerometer / kompass), barometer, PPG (pulsmåler)</w:t>
      </w:r>
    </w:p>
    <w:p w:rsidR="00E93368" w:rsidRPr="00495167" w:rsidRDefault="00EF439F" w:rsidP="00E93368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Farge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sv-SE"/>
        </w:rPr>
        <w:t>: Silver</w:t>
      </w:r>
    </w:p>
    <w:p w:rsidR="00E93368" w:rsidRPr="00495167" w:rsidRDefault="00EF439F" w:rsidP="00E93368">
      <w:pPr>
        <w:pStyle w:val="ListParagraph"/>
        <w:numPr>
          <w:ilvl w:val="0"/>
          <w:numId w:val="31"/>
        </w:numPr>
        <w:rPr>
          <w:rFonts w:ascii="Times New Roman" w:eastAsia="Batang" w:hAnsi="Times New Roman" w:cs="Times New Roman"/>
          <w:sz w:val="24"/>
          <w:szCs w:val="24"/>
          <w:lang w:val="nb-NO" w:eastAsia="ko-KR"/>
        </w:rPr>
      </w:pPr>
      <w:r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Øvrig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: </w:t>
      </w:r>
      <w:r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Støv- og vanntett </w:t>
      </w:r>
      <w:r w:rsidR="00E93368" w:rsidRPr="00495167">
        <w:rPr>
          <w:rFonts w:ascii="Times New Roman" w:eastAsia="Times New Roman" w:hAnsi="Times New Roman" w:cs="Times New Roman"/>
          <w:sz w:val="24"/>
          <w:szCs w:val="24"/>
          <w:lang w:val="nb-NO"/>
        </w:rPr>
        <w:t>(IP67)</w:t>
      </w:r>
    </w:p>
    <w:p w:rsidR="00E93368" w:rsidRPr="00495167" w:rsidRDefault="00E93368" w:rsidP="00E93368">
      <w:pPr>
        <w:rPr>
          <w:rFonts w:eastAsia="Batang"/>
          <w:lang w:val="nb-NO" w:eastAsia="ko-KR"/>
        </w:rPr>
      </w:pPr>
    </w:p>
    <w:p w:rsidR="00E93368" w:rsidRPr="003B49A2" w:rsidRDefault="00EF439F" w:rsidP="00E93368">
      <w:pPr>
        <w:spacing w:line="360" w:lineRule="auto"/>
        <w:rPr>
          <w:lang w:val="nb-NO"/>
        </w:rPr>
      </w:pPr>
      <w:r w:rsidRPr="00495167">
        <w:rPr>
          <w:rFonts w:eastAsia="Batang"/>
          <w:lang w:val="nb-NO" w:eastAsia="ko-KR"/>
        </w:rPr>
        <w:t>*Spesifikasjoner kan variere fra land til land, og kan endres uten varsel.</w:t>
      </w:r>
      <w:r w:rsidR="00E93368" w:rsidRPr="003B49A2">
        <w:rPr>
          <w:lang w:val="nb-NO"/>
        </w:rPr>
        <w:t xml:space="preserve"> </w:t>
      </w:r>
    </w:p>
    <w:p w:rsidR="00EE5677" w:rsidRPr="00495167" w:rsidRDefault="00EE5677" w:rsidP="00EC3BA0">
      <w:pPr>
        <w:rPr>
          <w:rFonts w:eastAsia="Batang"/>
          <w:lang w:val="nb-NO" w:eastAsia="ko-KR"/>
        </w:rPr>
      </w:pPr>
    </w:p>
    <w:p w:rsidR="00E738C5" w:rsidRPr="00EC3BA0" w:rsidRDefault="001E5D54" w:rsidP="00E738C5">
      <w:pPr>
        <w:jc w:val="center"/>
      </w:pPr>
      <w:r w:rsidRPr="00C97B06">
        <w:rPr>
          <w:rFonts w:eastAsia="Batang"/>
          <w:lang w:eastAsia="ko-KR"/>
        </w:rPr>
        <w:br/>
      </w:r>
      <w:r w:rsidR="00E738C5" w:rsidRPr="00EC3BA0">
        <w:t># # #</w:t>
      </w:r>
    </w:p>
    <w:p w:rsidR="00DB5DAB" w:rsidRPr="009D2086" w:rsidRDefault="00DB5DAB" w:rsidP="009D2086">
      <w:pPr>
        <w:suppressAutoHyphens/>
        <w:kinsoku w:val="0"/>
        <w:overflowPunct w:val="0"/>
        <w:rPr>
          <w:rFonts w:eastAsia="Batang"/>
          <w:lang w:eastAsia="ko-KR"/>
        </w:rPr>
      </w:pPr>
    </w:p>
    <w:p w:rsidR="00EF439F" w:rsidRPr="00EF439F" w:rsidRDefault="00EF439F" w:rsidP="00EF439F">
      <w:pPr>
        <w:rPr>
          <w:sz w:val="18"/>
          <w:szCs w:val="18"/>
          <w:lang w:val="nb-NO"/>
        </w:rPr>
      </w:pPr>
      <w:r w:rsidRPr="00CE7151">
        <w:rPr>
          <w:rFonts w:eastAsia="Gulim"/>
          <w:b/>
          <w:bCs/>
          <w:color w:val="CC0066"/>
          <w:sz w:val="18"/>
          <w:szCs w:val="18"/>
        </w:rPr>
        <w:t>Om LG Electronics</w:t>
      </w:r>
      <w:r w:rsidRPr="00CE7151">
        <w:rPr>
          <w:rFonts w:eastAsia="Gulim"/>
          <w:b/>
          <w:bCs/>
          <w:color w:val="CC0066"/>
          <w:sz w:val="18"/>
          <w:szCs w:val="18"/>
        </w:rPr>
        <w:br/>
      </w:r>
      <w:r w:rsidRPr="00CE7151">
        <w:rPr>
          <w:sz w:val="18"/>
          <w:szCs w:val="18"/>
        </w:rPr>
        <w:t xml:space="preserve">LG Electronics, Inc. </w:t>
      </w:r>
      <w:r w:rsidRPr="00CE7151">
        <w:rPr>
          <w:sz w:val="18"/>
          <w:szCs w:val="18"/>
          <w:lang w:val="nb-NO"/>
        </w:rPr>
        <w:t xml:space="preserve">(KSE: 066570.KS) er en av verdens største leverandører </w:t>
      </w:r>
      <w:proofErr w:type="gramStart"/>
      <w:r w:rsidRPr="00CE7151">
        <w:rPr>
          <w:sz w:val="18"/>
          <w:szCs w:val="18"/>
          <w:lang w:val="nb-NO"/>
        </w:rPr>
        <w:t>og</w:t>
      </w:r>
      <w:proofErr w:type="gramEnd"/>
      <w:r w:rsidRPr="00CE7151">
        <w:rPr>
          <w:sz w:val="18"/>
          <w:szCs w:val="18"/>
          <w:lang w:val="nb-NO"/>
        </w:rPr>
        <w:t xml:space="preserve"> en innovatør innenfor hjemmee</w:t>
      </w:r>
      <w:r>
        <w:rPr>
          <w:sz w:val="18"/>
          <w:szCs w:val="18"/>
          <w:lang w:val="nb-NO"/>
        </w:rPr>
        <w:t>lektronikk, hvitevarer og mobil</w:t>
      </w:r>
      <w:r w:rsidRPr="00CE7151">
        <w:rPr>
          <w:sz w:val="18"/>
          <w:szCs w:val="18"/>
          <w:lang w:val="nb-NO"/>
        </w:rPr>
        <w:t>kommunikasjon med over 87 000 ansatte fordelt på 113 kontor verden rundt. L</w:t>
      </w:r>
      <w:r>
        <w:rPr>
          <w:sz w:val="18"/>
          <w:szCs w:val="18"/>
          <w:lang w:val="nb-NO"/>
        </w:rPr>
        <w:t>G oppnådde en global omsetning</w:t>
      </w:r>
      <w:r w:rsidRPr="00CE7151">
        <w:rPr>
          <w:sz w:val="18"/>
          <w:szCs w:val="18"/>
          <w:lang w:val="nb-NO"/>
        </w:rPr>
        <w:t xml:space="preserve"> på USD 44,2 milliarder for 2012. LG består av fem forretningsområder - Home Entertainment, Mobile Communications, Home Appliance, Air </w:t>
      </w:r>
      <w:proofErr w:type="spellStart"/>
      <w:r w:rsidRPr="00CE7151">
        <w:rPr>
          <w:sz w:val="18"/>
          <w:szCs w:val="18"/>
          <w:lang w:val="nb-NO"/>
        </w:rPr>
        <w:t>Conditioning</w:t>
      </w:r>
      <w:proofErr w:type="spellEnd"/>
      <w:r w:rsidRPr="00CE7151">
        <w:rPr>
          <w:sz w:val="18"/>
          <w:szCs w:val="18"/>
          <w:lang w:val="nb-NO"/>
        </w:rPr>
        <w:t xml:space="preserve"> &amp; Energy Solution og </w:t>
      </w:r>
      <w:r w:rsidRPr="00CE7151">
        <w:rPr>
          <w:rFonts w:eastAsia="Calibri"/>
          <w:sz w:val="18"/>
          <w:szCs w:val="18"/>
          <w:lang w:val="fi-FI" w:eastAsia="en-GB"/>
        </w:rPr>
        <w:t>Vehicle Components</w:t>
      </w:r>
      <w:r w:rsidRPr="00CE7151">
        <w:rPr>
          <w:sz w:val="18"/>
          <w:szCs w:val="18"/>
          <w:lang w:val="nb-NO"/>
        </w:rPr>
        <w:t xml:space="preserve"> – og er en av verdens største produsenter av flat-tv, </w:t>
      </w:r>
      <w:proofErr w:type="spellStart"/>
      <w:r w:rsidRPr="00CE7151">
        <w:rPr>
          <w:sz w:val="18"/>
          <w:szCs w:val="18"/>
          <w:lang w:val="nb-NO"/>
        </w:rPr>
        <w:t>audio</w:t>
      </w:r>
      <w:proofErr w:type="spellEnd"/>
      <w:r w:rsidRPr="00CE7151">
        <w:rPr>
          <w:sz w:val="18"/>
          <w:szCs w:val="18"/>
          <w:lang w:val="nb-NO"/>
        </w:rPr>
        <w:t>- og videoprodukter, mobiltelefoner, klimaanlegg, vaskemaskiner og kjøleskap. Siden oktober 1999 har LG Electronics også vært representert i Norden. Den nordiske omsetningen hadde en oppgang i 201</w:t>
      </w:r>
      <w:r>
        <w:rPr>
          <w:sz w:val="18"/>
          <w:szCs w:val="18"/>
          <w:lang w:val="nb-NO"/>
        </w:rPr>
        <w:t>3</w:t>
      </w:r>
      <w:r w:rsidRPr="00CE7151">
        <w:rPr>
          <w:sz w:val="18"/>
          <w:szCs w:val="18"/>
          <w:lang w:val="nb-NO"/>
        </w:rPr>
        <w:t xml:space="preserve"> til </w:t>
      </w:r>
      <w:r>
        <w:rPr>
          <w:sz w:val="18"/>
          <w:szCs w:val="18"/>
          <w:lang w:val="nb-NO"/>
        </w:rPr>
        <w:t>nær 2</w:t>
      </w:r>
      <w:r w:rsidRPr="00CE7151">
        <w:rPr>
          <w:sz w:val="18"/>
          <w:szCs w:val="18"/>
          <w:lang w:val="nb-NO"/>
        </w:rPr>
        <w:t xml:space="preserve"> milliarder NOK. </w:t>
      </w:r>
      <w:r w:rsidRPr="00EF439F">
        <w:rPr>
          <w:sz w:val="18"/>
          <w:szCs w:val="18"/>
          <w:lang w:val="nb-NO"/>
        </w:rPr>
        <w:t xml:space="preserve">For mer informasjon besøk </w:t>
      </w:r>
      <w:r w:rsidRPr="00EF439F">
        <w:rPr>
          <w:bCs/>
          <w:sz w:val="18"/>
          <w:szCs w:val="18"/>
          <w:lang w:val="nb-NO"/>
        </w:rPr>
        <w:t>www.lg.com</w:t>
      </w:r>
      <w:r w:rsidRPr="00EF439F">
        <w:rPr>
          <w:sz w:val="18"/>
          <w:szCs w:val="18"/>
          <w:lang w:val="nb-NO"/>
        </w:rPr>
        <w:t>.</w:t>
      </w:r>
    </w:p>
    <w:p w:rsidR="00E738C5" w:rsidRPr="00EF439F" w:rsidRDefault="00E738C5" w:rsidP="00E738C5">
      <w:pPr>
        <w:keepNext/>
        <w:keepLines/>
        <w:rPr>
          <w:rFonts w:eastAsia="Gulim" w:cs="Gulim"/>
          <w:sz w:val="18"/>
          <w:szCs w:val="18"/>
          <w:highlight w:val="yellow"/>
          <w:lang w:val="nb-NO"/>
        </w:rPr>
      </w:pPr>
    </w:p>
    <w:p w:rsidR="00EF439F" w:rsidRPr="00146B45" w:rsidRDefault="00EF439F" w:rsidP="00EF439F">
      <w:pPr>
        <w:rPr>
          <w:rFonts w:eastAsia="Times New Roman"/>
          <w:sz w:val="18"/>
          <w:szCs w:val="18"/>
          <w:lang w:val="nb-NO"/>
        </w:rPr>
      </w:pPr>
      <w:r w:rsidRPr="004B4C51">
        <w:rPr>
          <w:rFonts w:eastAsia="Gulim"/>
          <w:b/>
          <w:bCs/>
          <w:color w:val="CC0066"/>
          <w:sz w:val="18"/>
          <w:szCs w:val="18"/>
          <w:lang w:val="nb-NO"/>
        </w:rPr>
        <w:t>Om LG Electronics Mobile Communications</w:t>
      </w:r>
      <w:r w:rsidRPr="004B4C51">
        <w:rPr>
          <w:rFonts w:eastAsia="Gulim"/>
          <w:b/>
          <w:bCs/>
          <w:color w:val="CC0066"/>
          <w:sz w:val="18"/>
          <w:szCs w:val="18"/>
          <w:lang w:val="nb-NO"/>
        </w:rPr>
        <w:br/>
      </w:r>
      <w:r w:rsidRPr="00146B45">
        <w:rPr>
          <w:rFonts w:eastAsia="Times New Roman"/>
          <w:sz w:val="18"/>
          <w:szCs w:val="18"/>
          <w:lang w:val="nb-NO"/>
        </w:rPr>
        <w:t>LG Electronics Mobile Communications Company er et globalt ledende selskap innenfor mobil kommunikasjon. Gjennom sin fremstående teknol</w:t>
      </w:r>
      <w:r>
        <w:rPr>
          <w:rFonts w:eastAsia="Times New Roman"/>
          <w:sz w:val="18"/>
          <w:szCs w:val="18"/>
          <w:lang w:val="nb-NO"/>
        </w:rPr>
        <w:t>ogi og innovative design utvikler LG produkter som skaper en bedre livsstil for konsumenter verden over via en komplett smarttelefon-opplevelse. Som et ledende selskap innen 4G Long Term Evolution (LTE) fortsetter LG sitt engasjement for å skape banebrytende LTE-teknikk og møte konsumentenes behov gjennom differensierte LTE-produkter av høyeste kvalitet, som baseres på selskapets besittelse av LTE-patent og tekniske kunnskap.</w:t>
      </w:r>
    </w:p>
    <w:p w:rsidR="00EF439F" w:rsidRDefault="00EF439F" w:rsidP="00E738C5">
      <w:pPr>
        <w:ind w:firstLine="2"/>
        <w:jc w:val="both"/>
        <w:rPr>
          <w:rFonts w:eastAsia="Malgun Gothic"/>
          <w:bCs/>
          <w:i/>
          <w:iCs/>
          <w:sz w:val="18"/>
          <w:szCs w:val="18"/>
          <w:lang w:val="nb-NO"/>
        </w:rPr>
      </w:pPr>
    </w:p>
    <w:p w:rsidR="00C97B06" w:rsidRPr="00495167" w:rsidRDefault="00C97B06" w:rsidP="00E738C5">
      <w:pPr>
        <w:ind w:firstLine="2"/>
        <w:jc w:val="both"/>
        <w:rPr>
          <w:rFonts w:eastAsia="Malgun Gothic"/>
          <w:bCs/>
          <w:i/>
          <w:iCs/>
          <w:sz w:val="18"/>
          <w:szCs w:val="18"/>
          <w:lang w:val="nb-NO"/>
        </w:rPr>
      </w:pPr>
    </w:p>
    <w:p w:rsidR="00E738C5" w:rsidRDefault="00EF439F" w:rsidP="00E738C5">
      <w:pPr>
        <w:ind w:firstLine="2"/>
        <w:jc w:val="both"/>
        <w:rPr>
          <w:rFonts w:eastAsia="Malgun Gothic"/>
          <w:bCs/>
          <w:i/>
          <w:iCs/>
          <w:sz w:val="18"/>
          <w:szCs w:val="18"/>
          <w:lang w:val="nb-NO"/>
        </w:rPr>
      </w:pPr>
      <w:r w:rsidRPr="00EF439F">
        <w:rPr>
          <w:rFonts w:eastAsia="Malgun Gothic"/>
          <w:bCs/>
          <w:i/>
          <w:iCs/>
          <w:sz w:val="18"/>
          <w:szCs w:val="18"/>
          <w:lang w:val="nb-NO"/>
        </w:rPr>
        <w:t>For mer informasjon, vennligst kontakt</w:t>
      </w:r>
      <w:r w:rsidR="00E738C5" w:rsidRPr="00EF439F">
        <w:rPr>
          <w:rFonts w:eastAsia="Malgun Gothic"/>
          <w:bCs/>
          <w:i/>
          <w:iCs/>
          <w:sz w:val="18"/>
          <w:szCs w:val="18"/>
          <w:lang w:val="nb-NO"/>
        </w:rPr>
        <w:t>:</w:t>
      </w:r>
    </w:p>
    <w:p w:rsidR="00EF439F" w:rsidRPr="00EF439F" w:rsidRDefault="00EF439F" w:rsidP="00E738C5">
      <w:pPr>
        <w:ind w:firstLine="2"/>
        <w:jc w:val="both"/>
        <w:rPr>
          <w:rFonts w:eastAsia="Gulim" w:cs="Gulim"/>
          <w:sz w:val="18"/>
          <w:szCs w:val="18"/>
          <w:lang w:val="nb-NO"/>
        </w:rPr>
      </w:pPr>
    </w:p>
    <w:tbl>
      <w:tblPr>
        <w:tblStyle w:val="TableGrid"/>
        <w:tblpPr w:leftFromText="141" w:rightFromText="141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4137"/>
      </w:tblGrid>
      <w:tr w:rsidR="00EF439F" w:rsidRPr="003B49A2" w:rsidTr="007B5DC4">
        <w:trPr>
          <w:trHeight w:val="269"/>
        </w:trPr>
        <w:tc>
          <w:tcPr>
            <w:tcW w:w="4137" w:type="dxa"/>
          </w:tcPr>
          <w:p w:rsidR="00EF439F" w:rsidRPr="00854374" w:rsidRDefault="00EF439F" w:rsidP="00EF439F">
            <w:pPr>
              <w:rPr>
                <w:rFonts w:cstheme="majorBidi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 w:rsidRPr="00854374">
              <w:rPr>
                <w:sz w:val="18"/>
                <w:szCs w:val="18"/>
                <w:lang w:val="nb-NO"/>
              </w:rPr>
              <w:t>Susanne Persson</w:t>
            </w:r>
          </w:p>
          <w:p w:rsidR="00EF439F" w:rsidRPr="00854374" w:rsidRDefault="00EF439F" w:rsidP="00EF439F">
            <w:pPr>
              <w:rPr>
                <w:rFonts w:cstheme="majorBidi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 w:rsidRPr="00854374">
              <w:rPr>
                <w:sz w:val="18"/>
                <w:szCs w:val="18"/>
                <w:lang w:val="nb-NO"/>
              </w:rPr>
              <w:t>PR Manager</w:t>
            </w:r>
          </w:p>
          <w:p w:rsidR="00EF439F" w:rsidRPr="00854374" w:rsidRDefault="00EF439F" w:rsidP="00EF439F">
            <w:pPr>
              <w:rPr>
                <w:rFonts w:cstheme="majorBidi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 w:rsidRPr="00854374">
              <w:rPr>
                <w:sz w:val="18"/>
                <w:szCs w:val="18"/>
                <w:lang w:val="nb-NO"/>
              </w:rPr>
              <w:t xml:space="preserve">LG Electronics Nordic AB </w:t>
            </w:r>
          </w:p>
          <w:p w:rsidR="00EF439F" w:rsidRPr="00854374" w:rsidRDefault="00EF439F" w:rsidP="00EF439F">
            <w:pPr>
              <w:rPr>
                <w:rFonts w:cstheme="majorBidi"/>
                <w:b/>
                <w:bCs/>
                <w:color w:val="365F91" w:themeColor="accent1" w:themeShade="BF"/>
                <w:sz w:val="18"/>
                <w:szCs w:val="18"/>
                <w:lang w:val="nb-NO"/>
              </w:rPr>
            </w:pPr>
            <w:r w:rsidRPr="00854374">
              <w:rPr>
                <w:sz w:val="18"/>
                <w:szCs w:val="18"/>
                <w:lang w:val="nb-NO"/>
              </w:rPr>
              <w:t xml:space="preserve">Box 83, 164 94 Kista </w:t>
            </w:r>
            <w:r w:rsidRPr="00854374">
              <w:rPr>
                <w:sz w:val="18"/>
                <w:szCs w:val="18"/>
                <w:lang w:val="nb-NO"/>
              </w:rPr>
              <w:br/>
              <w:t>Mobil: +46 (0)70 969 46 06</w:t>
            </w:r>
            <w:r w:rsidRPr="00854374">
              <w:rPr>
                <w:sz w:val="18"/>
                <w:szCs w:val="18"/>
                <w:lang w:val="nb-NO"/>
              </w:rPr>
              <w:br/>
              <w:t xml:space="preserve">E-post: </w:t>
            </w:r>
            <w:hyperlink r:id="rId10" w:history="1">
              <w:r w:rsidRPr="00854374">
                <w:rPr>
                  <w:rStyle w:val="Hyperlink"/>
                  <w:rFonts w:ascii="Times New Roman" w:eastAsia="Calibri" w:hAnsi="Times New Roman"/>
                  <w:b w:val="0"/>
                  <w:color w:val="0000FF"/>
                  <w:sz w:val="18"/>
                  <w:szCs w:val="18"/>
                  <w:u w:val="single"/>
                  <w:lang w:val="nb-NO" w:eastAsia="en-US"/>
                </w:rPr>
                <w:t>susanne.persson@lge.com</w:t>
              </w:r>
            </w:hyperlink>
            <w:r w:rsidRPr="00854374">
              <w:rPr>
                <w:rStyle w:val="Hyperlink"/>
                <w:rFonts w:ascii="Times New Roman" w:eastAsia="Calibri" w:hAnsi="Times New Roman"/>
                <w:b w:val="0"/>
                <w:color w:val="0000FF"/>
                <w:sz w:val="18"/>
                <w:szCs w:val="18"/>
                <w:u w:val="single"/>
                <w:lang w:val="nb-NO" w:eastAsia="en-US"/>
              </w:rPr>
              <w:t xml:space="preserve"> </w:t>
            </w:r>
          </w:p>
        </w:tc>
        <w:tc>
          <w:tcPr>
            <w:tcW w:w="4137" w:type="dxa"/>
          </w:tcPr>
          <w:p w:rsidR="00EF439F" w:rsidRPr="003E1ABE" w:rsidRDefault="00EF439F" w:rsidP="00EF439F">
            <w:pPr>
              <w:rPr>
                <w:bCs/>
                <w:sz w:val="18"/>
                <w:szCs w:val="18"/>
              </w:rPr>
            </w:pPr>
            <w:proofErr w:type="spellStart"/>
            <w:r w:rsidRPr="003E1ABE">
              <w:rPr>
                <w:bCs/>
                <w:sz w:val="18"/>
                <w:szCs w:val="18"/>
              </w:rPr>
              <w:t>Kristoffer</w:t>
            </w:r>
            <w:proofErr w:type="spellEnd"/>
            <w:r w:rsidRPr="003E1AB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E1ABE">
              <w:rPr>
                <w:bCs/>
                <w:sz w:val="18"/>
                <w:szCs w:val="18"/>
              </w:rPr>
              <w:t>Ejebro</w:t>
            </w:r>
            <w:proofErr w:type="spellEnd"/>
          </w:p>
          <w:p w:rsidR="00EF439F" w:rsidRPr="003E1ABE" w:rsidRDefault="00EF439F" w:rsidP="00EF439F">
            <w:pPr>
              <w:rPr>
                <w:bCs/>
                <w:sz w:val="18"/>
                <w:szCs w:val="18"/>
              </w:rPr>
            </w:pPr>
            <w:r w:rsidRPr="003E1ABE">
              <w:rPr>
                <w:bCs/>
                <w:sz w:val="18"/>
                <w:szCs w:val="18"/>
              </w:rPr>
              <w:t>Product Specialist MC</w:t>
            </w:r>
          </w:p>
          <w:p w:rsidR="00EF439F" w:rsidRPr="003E1ABE" w:rsidRDefault="00EF439F" w:rsidP="00EF439F">
            <w:pPr>
              <w:rPr>
                <w:sz w:val="18"/>
                <w:szCs w:val="18"/>
              </w:rPr>
            </w:pPr>
            <w:r w:rsidRPr="003E1ABE">
              <w:rPr>
                <w:sz w:val="18"/>
                <w:szCs w:val="18"/>
              </w:rPr>
              <w:t>LG Electronics Nordic AB</w:t>
            </w:r>
            <w:r w:rsidRPr="003E1ABE">
              <w:rPr>
                <w:sz w:val="18"/>
                <w:szCs w:val="18"/>
              </w:rPr>
              <w:br/>
              <w:t xml:space="preserve">Box 83, 164 94 </w:t>
            </w:r>
            <w:proofErr w:type="spellStart"/>
            <w:r w:rsidRPr="003E1ABE">
              <w:rPr>
                <w:sz w:val="18"/>
                <w:szCs w:val="18"/>
              </w:rPr>
              <w:t>Kista</w:t>
            </w:r>
            <w:proofErr w:type="spellEnd"/>
          </w:p>
          <w:p w:rsidR="00EF439F" w:rsidRPr="00854374" w:rsidRDefault="00EF439F" w:rsidP="00EF439F">
            <w:pPr>
              <w:ind w:firstLine="2"/>
              <w:rPr>
                <w:sz w:val="18"/>
                <w:szCs w:val="18"/>
                <w:lang w:val="nb-NO"/>
              </w:rPr>
            </w:pPr>
            <w:r w:rsidRPr="00854374">
              <w:rPr>
                <w:sz w:val="18"/>
                <w:szCs w:val="18"/>
                <w:lang w:val="nb-NO"/>
              </w:rPr>
              <w:t>Mobil: +46 (0)70 239 3009</w:t>
            </w:r>
            <w:r w:rsidRPr="00854374" w:rsidDel="006857F3">
              <w:rPr>
                <w:sz w:val="18"/>
                <w:szCs w:val="18"/>
                <w:lang w:val="nb-NO"/>
              </w:rPr>
              <w:t xml:space="preserve"> </w:t>
            </w:r>
            <w:r w:rsidRPr="00854374">
              <w:rPr>
                <w:sz w:val="18"/>
                <w:szCs w:val="18"/>
                <w:lang w:val="nb-NO"/>
              </w:rPr>
              <w:br/>
              <w:t>E-post:</w:t>
            </w:r>
            <w:r w:rsidRPr="00854374">
              <w:rPr>
                <w:rStyle w:val="Hyperlink"/>
                <w:rFonts w:ascii="Times New Roman" w:eastAsia="Calibri" w:hAnsi="Times New Roman"/>
                <w:color w:val="0000FF"/>
                <w:sz w:val="18"/>
                <w:u w:val="single"/>
                <w:lang w:val="nb-NO" w:eastAsia="en-US"/>
              </w:rPr>
              <w:t xml:space="preserve"> </w:t>
            </w:r>
            <w:hyperlink r:id="rId11" w:history="1">
              <w:r w:rsidRPr="00854374">
                <w:rPr>
                  <w:rStyle w:val="Hyperlink"/>
                  <w:rFonts w:ascii="Times New Roman" w:eastAsia="Calibri" w:hAnsi="Times New Roman"/>
                  <w:b w:val="0"/>
                  <w:color w:val="0000FF"/>
                  <w:sz w:val="18"/>
                  <w:szCs w:val="18"/>
                  <w:u w:val="single"/>
                  <w:lang w:val="nb-NO" w:eastAsia="en-US"/>
                </w:rPr>
                <w:t>kristoffer.ejebro@lge.com</w:t>
              </w:r>
            </w:hyperlink>
          </w:p>
        </w:tc>
      </w:tr>
    </w:tbl>
    <w:p w:rsidR="007B5DC4" w:rsidRPr="00EC3BA0" w:rsidRDefault="007B5DC4" w:rsidP="00EC3BA0">
      <w:pPr>
        <w:rPr>
          <w:color w:val="000000"/>
          <w:sz w:val="18"/>
          <w:szCs w:val="18"/>
          <w:lang w:val="nb-NO"/>
        </w:rPr>
      </w:pPr>
    </w:p>
    <w:p w:rsidR="00297F79" w:rsidRPr="003901AF" w:rsidRDefault="00297F79" w:rsidP="009D2086">
      <w:pPr>
        <w:rPr>
          <w:rFonts w:eastAsia="Malgun Gothic"/>
          <w:sz w:val="18"/>
          <w:lang w:val="fr-FR" w:eastAsia="ko-KR"/>
        </w:rPr>
      </w:pPr>
    </w:p>
    <w:sectPr w:rsidR="00297F79" w:rsidRPr="003901AF" w:rsidSect="00AF40E2">
      <w:headerReference w:type="default" r:id="rId12"/>
      <w:footerReference w:type="even" r:id="rId13"/>
      <w:footerReference w:type="default" r:id="rId14"/>
      <w:pgSz w:w="12240" w:h="15840" w:code="26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E8" w:rsidRDefault="004E60E8">
      <w:r>
        <w:separator/>
      </w:r>
    </w:p>
  </w:endnote>
  <w:endnote w:type="continuationSeparator" w:id="0">
    <w:p w:rsidR="004E60E8" w:rsidRDefault="004E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25" w:rsidRDefault="00E54E93" w:rsidP="00823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C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C25" w:rsidRDefault="00D20C25" w:rsidP="00823E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25" w:rsidRDefault="00E54E93" w:rsidP="00823E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C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849">
      <w:rPr>
        <w:rStyle w:val="PageNumber"/>
        <w:noProof/>
      </w:rPr>
      <w:t>2</w:t>
    </w:r>
    <w:r>
      <w:rPr>
        <w:rStyle w:val="PageNumber"/>
      </w:rPr>
      <w:fldChar w:fldCharType="end"/>
    </w:r>
  </w:p>
  <w:p w:rsidR="00D20C25" w:rsidRDefault="00D20C25" w:rsidP="00823E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E8" w:rsidRDefault="004E60E8">
      <w:r>
        <w:separator/>
      </w:r>
    </w:p>
  </w:footnote>
  <w:footnote w:type="continuationSeparator" w:id="0">
    <w:p w:rsidR="004E60E8" w:rsidRDefault="004E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C25" w:rsidRDefault="00D20C25" w:rsidP="00823EA8">
    <w:pPr>
      <w:pStyle w:val="Header"/>
    </w:pPr>
  </w:p>
  <w:p w:rsidR="00D20C25" w:rsidRDefault="00D20C25" w:rsidP="00823EA8">
    <w:pPr>
      <w:pStyle w:val="Header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  <w:lang w:val="nb-NO" w:eastAsia="nb-N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19050" t="0" r="0" b="0"/>
          <wp:wrapNone/>
          <wp:docPr id="4" name="그림 7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7" descr="LG_c_h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hAnsi="Trebuchet MS"/>
        <w:b/>
        <w:color w:val="808080"/>
        <w:sz w:val="18"/>
        <w:szCs w:val="18"/>
      </w:rPr>
      <w:t xml:space="preserve"> </w:t>
    </w:r>
    <w:r>
      <w:rPr>
        <w:rFonts w:ascii="Trebuchet MS" w:hAnsi="Trebuchet MS"/>
        <w:b/>
        <w:bCs/>
        <w:color w:val="808080"/>
        <w:sz w:val="18"/>
        <w:szCs w:val="18"/>
      </w:rPr>
      <w:t>www.</w:t>
    </w:r>
    <w:r>
      <w:rPr>
        <w:rFonts w:ascii="Trebuchet MS" w:hAnsi="Trebuchet MS"/>
        <w:b/>
        <w:bCs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bCs/>
        <w:color w:val="808080"/>
        <w:sz w:val="18"/>
        <w:szCs w:val="18"/>
      </w:rPr>
      <w:t>.com</w:t>
    </w:r>
  </w:p>
  <w:p w:rsidR="00D20C25" w:rsidRPr="00EB2678" w:rsidRDefault="00D20C25" w:rsidP="00823EA8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B32"/>
    <w:multiLevelType w:val="hybridMultilevel"/>
    <w:tmpl w:val="F5C2D23A"/>
    <w:lvl w:ilvl="0" w:tplc="04090005">
      <w:start w:val="1"/>
      <w:numFmt w:val="bullet"/>
      <w:lvlText w:val=""/>
      <w:lvlJc w:val="left"/>
      <w:pPr>
        <w:ind w:left="100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00"/>
      </w:pPr>
      <w:rPr>
        <w:rFonts w:ascii="Wingdings" w:hAnsi="Wingdings" w:hint="default"/>
      </w:rPr>
    </w:lvl>
  </w:abstractNum>
  <w:abstractNum w:abstractNumId="1">
    <w:nsid w:val="12C3790A"/>
    <w:multiLevelType w:val="hybridMultilevel"/>
    <w:tmpl w:val="8C30B6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3723535"/>
    <w:multiLevelType w:val="hybridMultilevel"/>
    <w:tmpl w:val="FD229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9139C"/>
    <w:multiLevelType w:val="hybridMultilevel"/>
    <w:tmpl w:val="FE4EC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464E3"/>
    <w:multiLevelType w:val="hybridMultilevel"/>
    <w:tmpl w:val="499EAD3A"/>
    <w:lvl w:ilvl="0" w:tplc="6D4690DE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9B02076"/>
    <w:multiLevelType w:val="hybridMultilevel"/>
    <w:tmpl w:val="196C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839E0"/>
    <w:multiLevelType w:val="hybridMultilevel"/>
    <w:tmpl w:val="2A68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A5BBB"/>
    <w:multiLevelType w:val="hybridMultilevel"/>
    <w:tmpl w:val="BD2C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46B19"/>
    <w:multiLevelType w:val="hybridMultilevel"/>
    <w:tmpl w:val="CC6E13E0"/>
    <w:lvl w:ilvl="0" w:tplc="6D4690D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31A0D"/>
    <w:multiLevelType w:val="hybridMultilevel"/>
    <w:tmpl w:val="D04EBFDA"/>
    <w:lvl w:ilvl="0" w:tplc="58D0AA68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672474"/>
    <w:multiLevelType w:val="hybridMultilevel"/>
    <w:tmpl w:val="6A30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21787"/>
    <w:multiLevelType w:val="hybridMultilevel"/>
    <w:tmpl w:val="6C6E4538"/>
    <w:lvl w:ilvl="0" w:tplc="8CC25544"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hint="default"/>
        <w:b w:val="0"/>
        <w:color w:val="222222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2">
    <w:nsid w:val="3DD60727"/>
    <w:multiLevelType w:val="hybridMultilevel"/>
    <w:tmpl w:val="02FCD36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3FE60D7D"/>
    <w:multiLevelType w:val="hybridMultilevel"/>
    <w:tmpl w:val="C082F138"/>
    <w:lvl w:ilvl="0" w:tplc="7A78D714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1A806E3"/>
    <w:multiLevelType w:val="hybridMultilevel"/>
    <w:tmpl w:val="AE6291C4"/>
    <w:lvl w:ilvl="0" w:tplc="24425FA8">
      <w:start w:val="1"/>
      <w:numFmt w:val="bullet"/>
      <w:lvlText w:val="-"/>
      <w:lvlJc w:val="left"/>
      <w:pPr>
        <w:ind w:left="1007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00"/>
      </w:pPr>
      <w:rPr>
        <w:rFonts w:ascii="Wingdings" w:hAnsi="Wingdings" w:hint="default"/>
      </w:rPr>
    </w:lvl>
  </w:abstractNum>
  <w:abstractNum w:abstractNumId="15">
    <w:nsid w:val="422B27B8"/>
    <w:multiLevelType w:val="hybridMultilevel"/>
    <w:tmpl w:val="F3246FE4"/>
    <w:lvl w:ilvl="0" w:tplc="6D4690D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AE74FE"/>
    <w:multiLevelType w:val="hybridMultilevel"/>
    <w:tmpl w:val="1090C250"/>
    <w:lvl w:ilvl="0" w:tplc="04090005">
      <w:start w:val="1"/>
      <w:numFmt w:val="bullet"/>
      <w:lvlText w:val=""/>
      <w:lvlJc w:val="left"/>
      <w:pPr>
        <w:ind w:left="9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7">
    <w:nsid w:val="494179C4"/>
    <w:multiLevelType w:val="hybridMultilevel"/>
    <w:tmpl w:val="4DA2D04C"/>
    <w:lvl w:ilvl="0" w:tplc="6D4690D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A7EBD"/>
    <w:multiLevelType w:val="hybridMultilevel"/>
    <w:tmpl w:val="BED8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225E1"/>
    <w:multiLevelType w:val="hybridMultilevel"/>
    <w:tmpl w:val="A692DFFE"/>
    <w:lvl w:ilvl="0" w:tplc="6D4690DE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EFE2C48"/>
    <w:multiLevelType w:val="hybridMultilevel"/>
    <w:tmpl w:val="09E27E60"/>
    <w:lvl w:ilvl="0" w:tplc="6D4690D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06364E"/>
    <w:multiLevelType w:val="hybridMultilevel"/>
    <w:tmpl w:val="FF4247C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>
    <w:nsid w:val="577609CD"/>
    <w:multiLevelType w:val="hybridMultilevel"/>
    <w:tmpl w:val="7A36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6A641B"/>
    <w:multiLevelType w:val="hybridMultilevel"/>
    <w:tmpl w:val="78B08A56"/>
    <w:lvl w:ilvl="0" w:tplc="85C40EF6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3197F27"/>
    <w:multiLevelType w:val="hybridMultilevel"/>
    <w:tmpl w:val="5B367FB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6D540A4F"/>
    <w:multiLevelType w:val="hybridMultilevel"/>
    <w:tmpl w:val="1B948020"/>
    <w:lvl w:ilvl="0" w:tplc="E4BA7536">
      <w:start w:val="47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B5380"/>
    <w:multiLevelType w:val="hybridMultilevel"/>
    <w:tmpl w:val="3C24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13EAE"/>
    <w:multiLevelType w:val="hybridMultilevel"/>
    <w:tmpl w:val="CDCC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0F6319"/>
    <w:multiLevelType w:val="hybridMultilevel"/>
    <w:tmpl w:val="0E900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A3FC6"/>
    <w:multiLevelType w:val="hybridMultilevel"/>
    <w:tmpl w:val="9604A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1"/>
  </w:num>
  <w:num w:numId="4">
    <w:abstractNumId w:val="26"/>
  </w:num>
  <w:num w:numId="5">
    <w:abstractNumId w:val="13"/>
  </w:num>
  <w:num w:numId="6">
    <w:abstractNumId w:val="5"/>
  </w:num>
  <w:num w:numId="7">
    <w:abstractNumId w:val="18"/>
  </w:num>
  <w:num w:numId="8">
    <w:abstractNumId w:val="10"/>
  </w:num>
  <w:num w:numId="9">
    <w:abstractNumId w:val="7"/>
  </w:num>
  <w:num w:numId="10">
    <w:abstractNumId w:val="22"/>
  </w:num>
  <w:num w:numId="11">
    <w:abstractNumId w:val="1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</w:num>
  <w:num w:numId="16">
    <w:abstractNumId w:val="24"/>
  </w:num>
  <w:num w:numId="17">
    <w:abstractNumId w:val="11"/>
  </w:num>
  <w:num w:numId="18">
    <w:abstractNumId w:val="14"/>
  </w:num>
  <w:num w:numId="19">
    <w:abstractNumId w:val="0"/>
  </w:num>
  <w:num w:numId="20">
    <w:abstractNumId w:val="29"/>
  </w:num>
  <w:num w:numId="21">
    <w:abstractNumId w:val="16"/>
  </w:num>
  <w:num w:numId="22">
    <w:abstractNumId w:val="20"/>
  </w:num>
  <w:num w:numId="23">
    <w:abstractNumId w:val="4"/>
  </w:num>
  <w:num w:numId="24">
    <w:abstractNumId w:val="19"/>
  </w:num>
  <w:num w:numId="25">
    <w:abstractNumId w:val="17"/>
  </w:num>
  <w:num w:numId="26">
    <w:abstractNumId w:val="8"/>
  </w:num>
  <w:num w:numId="27">
    <w:abstractNumId w:val="15"/>
  </w:num>
  <w:num w:numId="28">
    <w:abstractNumId w:val="25"/>
  </w:num>
  <w:num w:numId="29">
    <w:abstractNumId w:val="27"/>
  </w:num>
  <w:num w:numId="30">
    <w:abstractNumId w:val="3"/>
  </w:num>
  <w:num w:numId="3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land Berg Lie">
    <w15:presenceInfo w15:providerId="AD" w15:userId="S-1-5-21-2952589526-2571376435-4008877919-120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5E"/>
    <w:rsid w:val="000012BF"/>
    <w:rsid w:val="0000753C"/>
    <w:rsid w:val="00012FA7"/>
    <w:rsid w:val="00013A9B"/>
    <w:rsid w:val="00014060"/>
    <w:rsid w:val="0002240D"/>
    <w:rsid w:val="00026DC7"/>
    <w:rsid w:val="00030DA4"/>
    <w:rsid w:val="00031576"/>
    <w:rsid w:val="000323EF"/>
    <w:rsid w:val="00036CFC"/>
    <w:rsid w:val="000426BF"/>
    <w:rsid w:val="000429CA"/>
    <w:rsid w:val="00044654"/>
    <w:rsid w:val="000455F0"/>
    <w:rsid w:val="0004595D"/>
    <w:rsid w:val="00046A9C"/>
    <w:rsid w:val="000546CA"/>
    <w:rsid w:val="000574A1"/>
    <w:rsid w:val="00060D4E"/>
    <w:rsid w:val="00061B0E"/>
    <w:rsid w:val="000623F3"/>
    <w:rsid w:val="0006262F"/>
    <w:rsid w:val="00063B3D"/>
    <w:rsid w:val="00066930"/>
    <w:rsid w:val="00071BD0"/>
    <w:rsid w:val="0008097F"/>
    <w:rsid w:val="000900FD"/>
    <w:rsid w:val="00091272"/>
    <w:rsid w:val="000921FA"/>
    <w:rsid w:val="00092673"/>
    <w:rsid w:val="00093D8A"/>
    <w:rsid w:val="0009570F"/>
    <w:rsid w:val="00096F0E"/>
    <w:rsid w:val="000A3E88"/>
    <w:rsid w:val="000A5B4D"/>
    <w:rsid w:val="000A7A6C"/>
    <w:rsid w:val="000B0C8D"/>
    <w:rsid w:val="000B0FEC"/>
    <w:rsid w:val="000B6236"/>
    <w:rsid w:val="000B623A"/>
    <w:rsid w:val="000B635F"/>
    <w:rsid w:val="000C22E6"/>
    <w:rsid w:val="000C3F7E"/>
    <w:rsid w:val="000C61C4"/>
    <w:rsid w:val="000C65E6"/>
    <w:rsid w:val="000D38D9"/>
    <w:rsid w:val="000D49F5"/>
    <w:rsid w:val="000E3182"/>
    <w:rsid w:val="000E62E3"/>
    <w:rsid w:val="000F43A0"/>
    <w:rsid w:val="000F694A"/>
    <w:rsid w:val="000F69C5"/>
    <w:rsid w:val="00100C08"/>
    <w:rsid w:val="00100DEF"/>
    <w:rsid w:val="00102664"/>
    <w:rsid w:val="00105B99"/>
    <w:rsid w:val="00107645"/>
    <w:rsid w:val="00107DF8"/>
    <w:rsid w:val="00107F1D"/>
    <w:rsid w:val="00110CD6"/>
    <w:rsid w:val="00112FA0"/>
    <w:rsid w:val="00116160"/>
    <w:rsid w:val="00117540"/>
    <w:rsid w:val="00124358"/>
    <w:rsid w:val="00125C31"/>
    <w:rsid w:val="00130F3B"/>
    <w:rsid w:val="00133610"/>
    <w:rsid w:val="00141F56"/>
    <w:rsid w:val="00145219"/>
    <w:rsid w:val="00145A3F"/>
    <w:rsid w:val="0014791A"/>
    <w:rsid w:val="00150CE2"/>
    <w:rsid w:val="00151A3E"/>
    <w:rsid w:val="00153546"/>
    <w:rsid w:val="00155EE1"/>
    <w:rsid w:val="00165009"/>
    <w:rsid w:val="001664A1"/>
    <w:rsid w:val="00170253"/>
    <w:rsid w:val="00171FE8"/>
    <w:rsid w:val="0017353E"/>
    <w:rsid w:val="00175F00"/>
    <w:rsid w:val="0017653B"/>
    <w:rsid w:val="00176934"/>
    <w:rsid w:val="00180CE8"/>
    <w:rsid w:val="00186090"/>
    <w:rsid w:val="00190706"/>
    <w:rsid w:val="00191983"/>
    <w:rsid w:val="0019296E"/>
    <w:rsid w:val="001945A1"/>
    <w:rsid w:val="00195CC1"/>
    <w:rsid w:val="00195D18"/>
    <w:rsid w:val="001A56D2"/>
    <w:rsid w:val="001A65DD"/>
    <w:rsid w:val="001A6921"/>
    <w:rsid w:val="001B3B70"/>
    <w:rsid w:val="001C0D27"/>
    <w:rsid w:val="001C438F"/>
    <w:rsid w:val="001C4D5B"/>
    <w:rsid w:val="001C5B2F"/>
    <w:rsid w:val="001D47E4"/>
    <w:rsid w:val="001D5B64"/>
    <w:rsid w:val="001E000A"/>
    <w:rsid w:val="001E012F"/>
    <w:rsid w:val="001E1898"/>
    <w:rsid w:val="001E5D54"/>
    <w:rsid w:val="001F01F7"/>
    <w:rsid w:val="001F03D9"/>
    <w:rsid w:val="001F2A24"/>
    <w:rsid w:val="001F6BFE"/>
    <w:rsid w:val="001F6E34"/>
    <w:rsid w:val="0020074C"/>
    <w:rsid w:val="0020263B"/>
    <w:rsid w:val="0020327F"/>
    <w:rsid w:val="002052E4"/>
    <w:rsid w:val="00216B9C"/>
    <w:rsid w:val="00216C63"/>
    <w:rsid w:val="00221379"/>
    <w:rsid w:val="00223582"/>
    <w:rsid w:val="00224ACD"/>
    <w:rsid w:val="00224F9A"/>
    <w:rsid w:val="00226168"/>
    <w:rsid w:val="00227D18"/>
    <w:rsid w:val="0023097C"/>
    <w:rsid w:val="00232F04"/>
    <w:rsid w:val="002344A9"/>
    <w:rsid w:val="00235360"/>
    <w:rsid w:val="00235A2C"/>
    <w:rsid w:val="0023600D"/>
    <w:rsid w:val="00236D4E"/>
    <w:rsid w:val="00243DF5"/>
    <w:rsid w:val="002445E4"/>
    <w:rsid w:val="002455F4"/>
    <w:rsid w:val="00245B25"/>
    <w:rsid w:val="00252486"/>
    <w:rsid w:val="00255317"/>
    <w:rsid w:val="0026044E"/>
    <w:rsid w:val="00264AF7"/>
    <w:rsid w:val="0026501A"/>
    <w:rsid w:val="00265B13"/>
    <w:rsid w:val="00272C75"/>
    <w:rsid w:val="0027540C"/>
    <w:rsid w:val="00276845"/>
    <w:rsid w:val="002771C7"/>
    <w:rsid w:val="002801B6"/>
    <w:rsid w:val="00280A2D"/>
    <w:rsid w:val="00282458"/>
    <w:rsid w:val="002863DC"/>
    <w:rsid w:val="00286656"/>
    <w:rsid w:val="00292B49"/>
    <w:rsid w:val="00293A45"/>
    <w:rsid w:val="00295A90"/>
    <w:rsid w:val="00297F79"/>
    <w:rsid w:val="002A156C"/>
    <w:rsid w:val="002A2A3F"/>
    <w:rsid w:val="002A3AB4"/>
    <w:rsid w:val="002A4C0D"/>
    <w:rsid w:val="002A53FE"/>
    <w:rsid w:val="002A6191"/>
    <w:rsid w:val="002C20E1"/>
    <w:rsid w:val="002C218A"/>
    <w:rsid w:val="002C7BD3"/>
    <w:rsid w:val="002D00A3"/>
    <w:rsid w:val="002D2BD9"/>
    <w:rsid w:val="002D6515"/>
    <w:rsid w:val="002E3531"/>
    <w:rsid w:val="002E450D"/>
    <w:rsid w:val="002E53E8"/>
    <w:rsid w:val="002F0BC2"/>
    <w:rsid w:val="002F1246"/>
    <w:rsid w:val="002F283D"/>
    <w:rsid w:val="002F5BD8"/>
    <w:rsid w:val="002F7DBA"/>
    <w:rsid w:val="003023D2"/>
    <w:rsid w:val="00303749"/>
    <w:rsid w:val="003057A6"/>
    <w:rsid w:val="00313882"/>
    <w:rsid w:val="00313CBF"/>
    <w:rsid w:val="00313E7D"/>
    <w:rsid w:val="00317FD3"/>
    <w:rsid w:val="003214D3"/>
    <w:rsid w:val="00321ABA"/>
    <w:rsid w:val="00322C41"/>
    <w:rsid w:val="00322E18"/>
    <w:rsid w:val="003232CF"/>
    <w:rsid w:val="00332660"/>
    <w:rsid w:val="003344FC"/>
    <w:rsid w:val="003346AE"/>
    <w:rsid w:val="00335077"/>
    <w:rsid w:val="00335E39"/>
    <w:rsid w:val="003364BB"/>
    <w:rsid w:val="00337E42"/>
    <w:rsid w:val="0034144D"/>
    <w:rsid w:val="003420C6"/>
    <w:rsid w:val="00343BD7"/>
    <w:rsid w:val="00343E0D"/>
    <w:rsid w:val="00350109"/>
    <w:rsid w:val="00350AA7"/>
    <w:rsid w:val="003541C3"/>
    <w:rsid w:val="00354F72"/>
    <w:rsid w:val="00356AB8"/>
    <w:rsid w:val="00360754"/>
    <w:rsid w:val="003630BD"/>
    <w:rsid w:val="00365966"/>
    <w:rsid w:val="00366914"/>
    <w:rsid w:val="00370975"/>
    <w:rsid w:val="0037433E"/>
    <w:rsid w:val="00375B8A"/>
    <w:rsid w:val="003769C0"/>
    <w:rsid w:val="00381798"/>
    <w:rsid w:val="00383C94"/>
    <w:rsid w:val="00385760"/>
    <w:rsid w:val="00385A9F"/>
    <w:rsid w:val="003901AF"/>
    <w:rsid w:val="003927D3"/>
    <w:rsid w:val="00397EF5"/>
    <w:rsid w:val="003A1FB2"/>
    <w:rsid w:val="003A1FF5"/>
    <w:rsid w:val="003A599F"/>
    <w:rsid w:val="003A636E"/>
    <w:rsid w:val="003B49A2"/>
    <w:rsid w:val="003C665E"/>
    <w:rsid w:val="003D1642"/>
    <w:rsid w:val="003D190B"/>
    <w:rsid w:val="003D640B"/>
    <w:rsid w:val="003D6778"/>
    <w:rsid w:val="003E2A9E"/>
    <w:rsid w:val="003E3F53"/>
    <w:rsid w:val="003E6467"/>
    <w:rsid w:val="003E7E17"/>
    <w:rsid w:val="003F0B48"/>
    <w:rsid w:val="003F0DB0"/>
    <w:rsid w:val="003F14A1"/>
    <w:rsid w:val="003F53AE"/>
    <w:rsid w:val="0040304C"/>
    <w:rsid w:val="00403F76"/>
    <w:rsid w:val="004073EE"/>
    <w:rsid w:val="00413D62"/>
    <w:rsid w:val="004177A5"/>
    <w:rsid w:val="0042004E"/>
    <w:rsid w:val="004249C1"/>
    <w:rsid w:val="00424E13"/>
    <w:rsid w:val="004268BB"/>
    <w:rsid w:val="00430643"/>
    <w:rsid w:val="00430914"/>
    <w:rsid w:val="00431627"/>
    <w:rsid w:val="004347A0"/>
    <w:rsid w:val="0043778F"/>
    <w:rsid w:val="0044043F"/>
    <w:rsid w:val="0044095C"/>
    <w:rsid w:val="004427E3"/>
    <w:rsid w:val="004549E6"/>
    <w:rsid w:val="00467CD5"/>
    <w:rsid w:val="00470CD9"/>
    <w:rsid w:val="00471661"/>
    <w:rsid w:val="004732E8"/>
    <w:rsid w:val="0048446F"/>
    <w:rsid w:val="004847CE"/>
    <w:rsid w:val="00484A16"/>
    <w:rsid w:val="00485412"/>
    <w:rsid w:val="00485A1E"/>
    <w:rsid w:val="0048602C"/>
    <w:rsid w:val="00486AE9"/>
    <w:rsid w:val="00487B6A"/>
    <w:rsid w:val="00490EB1"/>
    <w:rsid w:val="00495167"/>
    <w:rsid w:val="0049557F"/>
    <w:rsid w:val="00495A63"/>
    <w:rsid w:val="00497047"/>
    <w:rsid w:val="0049774D"/>
    <w:rsid w:val="004A0AD2"/>
    <w:rsid w:val="004A0C41"/>
    <w:rsid w:val="004A1E77"/>
    <w:rsid w:val="004A47FB"/>
    <w:rsid w:val="004A6E55"/>
    <w:rsid w:val="004B2574"/>
    <w:rsid w:val="004B50B7"/>
    <w:rsid w:val="004B53DE"/>
    <w:rsid w:val="004B65E9"/>
    <w:rsid w:val="004B766D"/>
    <w:rsid w:val="004C3F20"/>
    <w:rsid w:val="004D033A"/>
    <w:rsid w:val="004D5A59"/>
    <w:rsid w:val="004D779A"/>
    <w:rsid w:val="004E00A2"/>
    <w:rsid w:val="004E143F"/>
    <w:rsid w:val="004E369C"/>
    <w:rsid w:val="004E3D9C"/>
    <w:rsid w:val="004E5661"/>
    <w:rsid w:val="004E60E8"/>
    <w:rsid w:val="004E733E"/>
    <w:rsid w:val="004F0BE7"/>
    <w:rsid w:val="004F2B0B"/>
    <w:rsid w:val="004F4F33"/>
    <w:rsid w:val="004F5A3E"/>
    <w:rsid w:val="00501707"/>
    <w:rsid w:val="005027DF"/>
    <w:rsid w:val="0051058C"/>
    <w:rsid w:val="005111AE"/>
    <w:rsid w:val="00513119"/>
    <w:rsid w:val="005157C1"/>
    <w:rsid w:val="00520AEC"/>
    <w:rsid w:val="00523F6B"/>
    <w:rsid w:val="00530A85"/>
    <w:rsid w:val="00532541"/>
    <w:rsid w:val="00532663"/>
    <w:rsid w:val="00534643"/>
    <w:rsid w:val="00534678"/>
    <w:rsid w:val="00543698"/>
    <w:rsid w:val="00545973"/>
    <w:rsid w:val="005460AA"/>
    <w:rsid w:val="00547FAF"/>
    <w:rsid w:val="005504B7"/>
    <w:rsid w:val="00550757"/>
    <w:rsid w:val="00550774"/>
    <w:rsid w:val="00553649"/>
    <w:rsid w:val="00554555"/>
    <w:rsid w:val="005560E0"/>
    <w:rsid w:val="00556ADA"/>
    <w:rsid w:val="00556F2D"/>
    <w:rsid w:val="00561C3C"/>
    <w:rsid w:val="00562D17"/>
    <w:rsid w:val="00563350"/>
    <w:rsid w:val="00563D63"/>
    <w:rsid w:val="00565B35"/>
    <w:rsid w:val="0056630C"/>
    <w:rsid w:val="00570921"/>
    <w:rsid w:val="0057172C"/>
    <w:rsid w:val="00571F31"/>
    <w:rsid w:val="0057795E"/>
    <w:rsid w:val="00581B9F"/>
    <w:rsid w:val="00585BCB"/>
    <w:rsid w:val="00590022"/>
    <w:rsid w:val="00592E65"/>
    <w:rsid w:val="00592F45"/>
    <w:rsid w:val="0059560A"/>
    <w:rsid w:val="005978DA"/>
    <w:rsid w:val="005A0015"/>
    <w:rsid w:val="005A1093"/>
    <w:rsid w:val="005A1230"/>
    <w:rsid w:val="005B1E05"/>
    <w:rsid w:val="005B7CDC"/>
    <w:rsid w:val="005C2681"/>
    <w:rsid w:val="005D0E1B"/>
    <w:rsid w:val="005D1EDB"/>
    <w:rsid w:val="005D3813"/>
    <w:rsid w:val="005D6A31"/>
    <w:rsid w:val="005D7ACE"/>
    <w:rsid w:val="005E0302"/>
    <w:rsid w:val="005E07AB"/>
    <w:rsid w:val="005E0850"/>
    <w:rsid w:val="005E38E7"/>
    <w:rsid w:val="005E5493"/>
    <w:rsid w:val="005E7EAD"/>
    <w:rsid w:val="005F377C"/>
    <w:rsid w:val="00602452"/>
    <w:rsid w:val="0060321E"/>
    <w:rsid w:val="006051A3"/>
    <w:rsid w:val="006146FD"/>
    <w:rsid w:val="006148FD"/>
    <w:rsid w:val="00615B4D"/>
    <w:rsid w:val="0062140A"/>
    <w:rsid w:val="00621D9F"/>
    <w:rsid w:val="00623243"/>
    <w:rsid w:val="0062358A"/>
    <w:rsid w:val="00624987"/>
    <w:rsid w:val="00626391"/>
    <w:rsid w:val="00630950"/>
    <w:rsid w:val="00631BB4"/>
    <w:rsid w:val="00637072"/>
    <w:rsid w:val="0064068C"/>
    <w:rsid w:val="006424EC"/>
    <w:rsid w:val="00645B22"/>
    <w:rsid w:val="00647A4E"/>
    <w:rsid w:val="00650A13"/>
    <w:rsid w:val="006543B9"/>
    <w:rsid w:val="00657FF7"/>
    <w:rsid w:val="0066399B"/>
    <w:rsid w:val="00664C81"/>
    <w:rsid w:val="00665110"/>
    <w:rsid w:val="00665AF9"/>
    <w:rsid w:val="00670F66"/>
    <w:rsid w:val="00672077"/>
    <w:rsid w:val="006801C6"/>
    <w:rsid w:val="006803AC"/>
    <w:rsid w:val="006813CE"/>
    <w:rsid w:val="00682382"/>
    <w:rsid w:val="00682DF2"/>
    <w:rsid w:val="00686F35"/>
    <w:rsid w:val="0069180E"/>
    <w:rsid w:val="006923AB"/>
    <w:rsid w:val="006937DE"/>
    <w:rsid w:val="0069581B"/>
    <w:rsid w:val="00697A61"/>
    <w:rsid w:val="006A66DB"/>
    <w:rsid w:val="006B0A57"/>
    <w:rsid w:val="006B36E3"/>
    <w:rsid w:val="006C2587"/>
    <w:rsid w:val="006C282E"/>
    <w:rsid w:val="006C4E64"/>
    <w:rsid w:val="006D2846"/>
    <w:rsid w:val="006D2E36"/>
    <w:rsid w:val="006D4AA3"/>
    <w:rsid w:val="006D5BF2"/>
    <w:rsid w:val="006D67A8"/>
    <w:rsid w:val="006E0635"/>
    <w:rsid w:val="006E13C5"/>
    <w:rsid w:val="006E72A8"/>
    <w:rsid w:val="006F2854"/>
    <w:rsid w:val="006F2BFC"/>
    <w:rsid w:val="006F3F75"/>
    <w:rsid w:val="006F6909"/>
    <w:rsid w:val="00706EBA"/>
    <w:rsid w:val="00713E0A"/>
    <w:rsid w:val="00717373"/>
    <w:rsid w:val="007179F9"/>
    <w:rsid w:val="00720B29"/>
    <w:rsid w:val="00722481"/>
    <w:rsid w:val="0072364B"/>
    <w:rsid w:val="00724B73"/>
    <w:rsid w:val="00730F54"/>
    <w:rsid w:val="00732E7C"/>
    <w:rsid w:val="00734ADA"/>
    <w:rsid w:val="00735558"/>
    <w:rsid w:val="00736AFB"/>
    <w:rsid w:val="007422AE"/>
    <w:rsid w:val="00743071"/>
    <w:rsid w:val="00744A2B"/>
    <w:rsid w:val="007471B2"/>
    <w:rsid w:val="00751C7A"/>
    <w:rsid w:val="00752DF9"/>
    <w:rsid w:val="00752E00"/>
    <w:rsid w:val="007552F1"/>
    <w:rsid w:val="007554AF"/>
    <w:rsid w:val="00756E26"/>
    <w:rsid w:val="00763305"/>
    <w:rsid w:val="0076447C"/>
    <w:rsid w:val="0076538B"/>
    <w:rsid w:val="007654EF"/>
    <w:rsid w:val="007667AE"/>
    <w:rsid w:val="007732F8"/>
    <w:rsid w:val="007737F4"/>
    <w:rsid w:val="0077419E"/>
    <w:rsid w:val="00783150"/>
    <w:rsid w:val="00792D48"/>
    <w:rsid w:val="007944D1"/>
    <w:rsid w:val="0079559A"/>
    <w:rsid w:val="0079596F"/>
    <w:rsid w:val="00796CB9"/>
    <w:rsid w:val="007A7E29"/>
    <w:rsid w:val="007B0334"/>
    <w:rsid w:val="007B5DC4"/>
    <w:rsid w:val="007B6A92"/>
    <w:rsid w:val="007C7B11"/>
    <w:rsid w:val="007D16F2"/>
    <w:rsid w:val="007D3212"/>
    <w:rsid w:val="007D4332"/>
    <w:rsid w:val="007D57B5"/>
    <w:rsid w:val="007E29B2"/>
    <w:rsid w:val="007E6EA7"/>
    <w:rsid w:val="007E7F10"/>
    <w:rsid w:val="007F1E49"/>
    <w:rsid w:val="007F48AC"/>
    <w:rsid w:val="007F6169"/>
    <w:rsid w:val="00800EBB"/>
    <w:rsid w:val="00801C22"/>
    <w:rsid w:val="00803A33"/>
    <w:rsid w:val="008100B3"/>
    <w:rsid w:val="008107C6"/>
    <w:rsid w:val="0081157E"/>
    <w:rsid w:val="00815065"/>
    <w:rsid w:val="008172FA"/>
    <w:rsid w:val="00821641"/>
    <w:rsid w:val="008219AB"/>
    <w:rsid w:val="00823EA8"/>
    <w:rsid w:val="008250C5"/>
    <w:rsid w:val="00825251"/>
    <w:rsid w:val="00825845"/>
    <w:rsid w:val="008264B8"/>
    <w:rsid w:val="00826C2C"/>
    <w:rsid w:val="00833C49"/>
    <w:rsid w:val="00834479"/>
    <w:rsid w:val="00835FDD"/>
    <w:rsid w:val="0084248A"/>
    <w:rsid w:val="008501B4"/>
    <w:rsid w:val="00855F43"/>
    <w:rsid w:val="00856476"/>
    <w:rsid w:val="00856F23"/>
    <w:rsid w:val="0086126C"/>
    <w:rsid w:val="00863B07"/>
    <w:rsid w:val="00865128"/>
    <w:rsid w:val="0086599D"/>
    <w:rsid w:val="00867134"/>
    <w:rsid w:val="00872A8E"/>
    <w:rsid w:val="008730D3"/>
    <w:rsid w:val="008735C6"/>
    <w:rsid w:val="008767E6"/>
    <w:rsid w:val="008813D2"/>
    <w:rsid w:val="0088323D"/>
    <w:rsid w:val="00883DF8"/>
    <w:rsid w:val="008847BF"/>
    <w:rsid w:val="0088536E"/>
    <w:rsid w:val="00896D6A"/>
    <w:rsid w:val="008A0424"/>
    <w:rsid w:val="008A2A0A"/>
    <w:rsid w:val="008A6742"/>
    <w:rsid w:val="008A778E"/>
    <w:rsid w:val="008B3534"/>
    <w:rsid w:val="008B3D7D"/>
    <w:rsid w:val="008B43E2"/>
    <w:rsid w:val="008B77E4"/>
    <w:rsid w:val="008B7BED"/>
    <w:rsid w:val="008C7949"/>
    <w:rsid w:val="008D14E3"/>
    <w:rsid w:val="008D3166"/>
    <w:rsid w:val="008D316C"/>
    <w:rsid w:val="008D4C4F"/>
    <w:rsid w:val="008D6960"/>
    <w:rsid w:val="008D71DB"/>
    <w:rsid w:val="008E054E"/>
    <w:rsid w:val="008E08DC"/>
    <w:rsid w:val="008E15BB"/>
    <w:rsid w:val="008E15D7"/>
    <w:rsid w:val="008E16BF"/>
    <w:rsid w:val="008F14E1"/>
    <w:rsid w:val="008F1970"/>
    <w:rsid w:val="008F1D4D"/>
    <w:rsid w:val="008F30FC"/>
    <w:rsid w:val="00902295"/>
    <w:rsid w:val="00910C72"/>
    <w:rsid w:val="00912BF3"/>
    <w:rsid w:val="00914215"/>
    <w:rsid w:val="009149B9"/>
    <w:rsid w:val="009222C5"/>
    <w:rsid w:val="0092343D"/>
    <w:rsid w:val="00925974"/>
    <w:rsid w:val="00925D35"/>
    <w:rsid w:val="00926614"/>
    <w:rsid w:val="00930692"/>
    <w:rsid w:val="0093099A"/>
    <w:rsid w:val="00931958"/>
    <w:rsid w:val="00931F1B"/>
    <w:rsid w:val="00935CB5"/>
    <w:rsid w:val="00935D5E"/>
    <w:rsid w:val="00940D82"/>
    <w:rsid w:val="00943A0D"/>
    <w:rsid w:val="00943B21"/>
    <w:rsid w:val="009467EE"/>
    <w:rsid w:val="00951534"/>
    <w:rsid w:val="00951AE7"/>
    <w:rsid w:val="00953F91"/>
    <w:rsid w:val="009577D5"/>
    <w:rsid w:val="009578F2"/>
    <w:rsid w:val="00957953"/>
    <w:rsid w:val="0096274B"/>
    <w:rsid w:val="009655BD"/>
    <w:rsid w:val="00971C6F"/>
    <w:rsid w:val="00972D07"/>
    <w:rsid w:val="00973F20"/>
    <w:rsid w:val="0098172A"/>
    <w:rsid w:val="00982179"/>
    <w:rsid w:val="00985987"/>
    <w:rsid w:val="009908DD"/>
    <w:rsid w:val="0099123E"/>
    <w:rsid w:val="009915A4"/>
    <w:rsid w:val="009937E7"/>
    <w:rsid w:val="0099426F"/>
    <w:rsid w:val="009949A9"/>
    <w:rsid w:val="00994DF6"/>
    <w:rsid w:val="009950AB"/>
    <w:rsid w:val="009A0BE0"/>
    <w:rsid w:val="009A4A64"/>
    <w:rsid w:val="009B1013"/>
    <w:rsid w:val="009B5080"/>
    <w:rsid w:val="009B69F6"/>
    <w:rsid w:val="009B6A9B"/>
    <w:rsid w:val="009B6E19"/>
    <w:rsid w:val="009C3E3B"/>
    <w:rsid w:val="009C53C9"/>
    <w:rsid w:val="009C7CB3"/>
    <w:rsid w:val="009D2086"/>
    <w:rsid w:val="009D2D7F"/>
    <w:rsid w:val="009E1282"/>
    <w:rsid w:val="009E44AA"/>
    <w:rsid w:val="009E4DF1"/>
    <w:rsid w:val="009E5B32"/>
    <w:rsid w:val="009E7BFA"/>
    <w:rsid w:val="009F0283"/>
    <w:rsid w:val="009F4081"/>
    <w:rsid w:val="009F59C1"/>
    <w:rsid w:val="009F5A7A"/>
    <w:rsid w:val="00A00586"/>
    <w:rsid w:val="00A00BBD"/>
    <w:rsid w:val="00A02B38"/>
    <w:rsid w:val="00A043B4"/>
    <w:rsid w:val="00A04A98"/>
    <w:rsid w:val="00A11418"/>
    <w:rsid w:val="00A13D87"/>
    <w:rsid w:val="00A1455E"/>
    <w:rsid w:val="00A14823"/>
    <w:rsid w:val="00A165F0"/>
    <w:rsid w:val="00A222A3"/>
    <w:rsid w:val="00A24E87"/>
    <w:rsid w:val="00A3120D"/>
    <w:rsid w:val="00A31B36"/>
    <w:rsid w:val="00A412DB"/>
    <w:rsid w:val="00A431BC"/>
    <w:rsid w:val="00A43C6D"/>
    <w:rsid w:val="00A455D5"/>
    <w:rsid w:val="00A47E0B"/>
    <w:rsid w:val="00A5123F"/>
    <w:rsid w:val="00A52921"/>
    <w:rsid w:val="00A53E88"/>
    <w:rsid w:val="00A647CE"/>
    <w:rsid w:val="00A73631"/>
    <w:rsid w:val="00A73681"/>
    <w:rsid w:val="00A7446C"/>
    <w:rsid w:val="00A77B75"/>
    <w:rsid w:val="00A820A1"/>
    <w:rsid w:val="00A82658"/>
    <w:rsid w:val="00A83CB8"/>
    <w:rsid w:val="00A87AED"/>
    <w:rsid w:val="00A906D6"/>
    <w:rsid w:val="00A90B6F"/>
    <w:rsid w:val="00AA0CD6"/>
    <w:rsid w:val="00AA79A1"/>
    <w:rsid w:val="00AB163C"/>
    <w:rsid w:val="00AB2FAA"/>
    <w:rsid w:val="00AB6252"/>
    <w:rsid w:val="00AB74E9"/>
    <w:rsid w:val="00AC1382"/>
    <w:rsid w:val="00AC21E2"/>
    <w:rsid w:val="00AC38A6"/>
    <w:rsid w:val="00AC5EE7"/>
    <w:rsid w:val="00AC7211"/>
    <w:rsid w:val="00AC730D"/>
    <w:rsid w:val="00AC7B25"/>
    <w:rsid w:val="00AD0161"/>
    <w:rsid w:val="00AD4C88"/>
    <w:rsid w:val="00AD5655"/>
    <w:rsid w:val="00AD5DAD"/>
    <w:rsid w:val="00AD610E"/>
    <w:rsid w:val="00AE4792"/>
    <w:rsid w:val="00AE540D"/>
    <w:rsid w:val="00AF06BD"/>
    <w:rsid w:val="00AF12A6"/>
    <w:rsid w:val="00AF2D05"/>
    <w:rsid w:val="00AF34B7"/>
    <w:rsid w:val="00AF4038"/>
    <w:rsid w:val="00AF40E2"/>
    <w:rsid w:val="00AF5489"/>
    <w:rsid w:val="00AF77AC"/>
    <w:rsid w:val="00B01B56"/>
    <w:rsid w:val="00B02530"/>
    <w:rsid w:val="00B058E0"/>
    <w:rsid w:val="00B05E80"/>
    <w:rsid w:val="00B064E1"/>
    <w:rsid w:val="00B06FA0"/>
    <w:rsid w:val="00B103DF"/>
    <w:rsid w:val="00B12AE0"/>
    <w:rsid w:val="00B227B5"/>
    <w:rsid w:val="00B2321F"/>
    <w:rsid w:val="00B279D2"/>
    <w:rsid w:val="00B334BA"/>
    <w:rsid w:val="00B35344"/>
    <w:rsid w:val="00B35C40"/>
    <w:rsid w:val="00B43BB2"/>
    <w:rsid w:val="00B43D5A"/>
    <w:rsid w:val="00B45161"/>
    <w:rsid w:val="00B47F40"/>
    <w:rsid w:val="00B50052"/>
    <w:rsid w:val="00B50C90"/>
    <w:rsid w:val="00B52158"/>
    <w:rsid w:val="00B5440C"/>
    <w:rsid w:val="00B54D8C"/>
    <w:rsid w:val="00B55551"/>
    <w:rsid w:val="00B57527"/>
    <w:rsid w:val="00B609A7"/>
    <w:rsid w:val="00B65B5F"/>
    <w:rsid w:val="00B66C33"/>
    <w:rsid w:val="00B6703B"/>
    <w:rsid w:val="00B70BD0"/>
    <w:rsid w:val="00B72639"/>
    <w:rsid w:val="00B73E0A"/>
    <w:rsid w:val="00B747A3"/>
    <w:rsid w:val="00B756AA"/>
    <w:rsid w:val="00B76219"/>
    <w:rsid w:val="00B80F9D"/>
    <w:rsid w:val="00B823EC"/>
    <w:rsid w:val="00B82458"/>
    <w:rsid w:val="00B832B0"/>
    <w:rsid w:val="00B83A67"/>
    <w:rsid w:val="00B850BE"/>
    <w:rsid w:val="00B857CE"/>
    <w:rsid w:val="00B864DD"/>
    <w:rsid w:val="00B86C89"/>
    <w:rsid w:val="00B934FD"/>
    <w:rsid w:val="00B9482D"/>
    <w:rsid w:val="00B950DF"/>
    <w:rsid w:val="00B954A7"/>
    <w:rsid w:val="00B97B16"/>
    <w:rsid w:val="00BA1CC7"/>
    <w:rsid w:val="00BA371F"/>
    <w:rsid w:val="00BA3D55"/>
    <w:rsid w:val="00BA4849"/>
    <w:rsid w:val="00BA65D6"/>
    <w:rsid w:val="00BA734C"/>
    <w:rsid w:val="00BA7F73"/>
    <w:rsid w:val="00BB057B"/>
    <w:rsid w:val="00BB2878"/>
    <w:rsid w:val="00BB2992"/>
    <w:rsid w:val="00BB31CD"/>
    <w:rsid w:val="00BB4398"/>
    <w:rsid w:val="00BB6532"/>
    <w:rsid w:val="00BB7F79"/>
    <w:rsid w:val="00BC56DA"/>
    <w:rsid w:val="00BC6EAF"/>
    <w:rsid w:val="00BC714E"/>
    <w:rsid w:val="00BC7C41"/>
    <w:rsid w:val="00BD1A20"/>
    <w:rsid w:val="00BD2589"/>
    <w:rsid w:val="00BD3270"/>
    <w:rsid w:val="00BD37B7"/>
    <w:rsid w:val="00BD4E28"/>
    <w:rsid w:val="00BE528E"/>
    <w:rsid w:val="00BE6BFF"/>
    <w:rsid w:val="00BE7611"/>
    <w:rsid w:val="00BF11CA"/>
    <w:rsid w:val="00BF1505"/>
    <w:rsid w:val="00BF42CE"/>
    <w:rsid w:val="00BF5575"/>
    <w:rsid w:val="00BF7F5F"/>
    <w:rsid w:val="00C0073B"/>
    <w:rsid w:val="00C008F4"/>
    <w:rsid w:val="00C01384"/>
    <w:rsid w:val="00C01DCC"/>
    <w:rsid w:val="00C075AE"/>
    <w:rsid w:val="00C1010D"/>
    <w:rsid w:val="00C10C66"/>
    <w:rsid w:val="00C14D21"/>
    <w:rsid w:val="00C16A05"/>
    <w:rsid w:val="00C2354C"/>
    <w:rsid w:val="00C245AA"/>
    <w:rsid w:val="00C249B1"/>
    <w:rsid w:val="00C31386"/>
    <w:rsid w:val="00C321FD"/>
    <w:rsid w:val="00C3240A"/>
    <w:rsid w:val="00C326A6"/>
    <w:rsid w:val="00C32709"/>
    <w:rsid w:val="00C34973"/>
    <w:rsid w:val="00C358C8"/>
    <w:rsid w:val="00C37AF3"/>
    <w:rsid w:val="00C4201D"/>
    <w:rsid w:val="00C45E4F"/>
    <w:rsid w:val="00C47D51"/>
    <w:rsid w:val="00C5660B"/>
    <w:rsid w:val="00C56FD1"/>
    <w:rsid w:val="00C60480"/>
    <w:rsid w:val="00C62C8F"/>
    <w:rsid w:val="00C64B9C"/>
    <w:rsid w:val="00C657CC"/>
    <w:rsid w:val="00C65C26"/>
    <w:rsid w:val="00C70223"/>
    <w:rsid w:val="00C70784"/>
    <w:rsid w:val="00C7093E"/>
    <w:rsid w:val="00C70FEC"/>
    <w:rsid w:val="00C71EE0"/>
    <w:rsid w:val="00C75817"/>
    <w:rsid w:val="00C83116"/>
    <w:rsid w:val="00C83CB1"/>
    <w:rsid w:val="00C87ED5"/>
    <w:rsid w:val="00C90C23"/>
    <w:rsid w:val="00C91D2F"/>
    <w:rsid w:val="00C92293"/>
    <w:rsid w:val="00C934E7"/>
    <w:rsid w:val="00C93DD4"/>
    <w:rsid w:val="00C95AEB"/>
    <w:rsid w:val="00C95CB8"/>
    <w:rsid w:val="00C9610F"/>
    <w:rsid w:val="00C962C7"/>
    <w:rsid w:val="00C97243"/>
    <w:rsid w:val="00C976DB"/>
    <w:rsid w:val="00C97B06"/>
    <w:rsid w:val="00CA20E0"/>
    <w:rsid w:val="00CA2CED"/>
    <w:rsid w:val="00CA4952"/>
    <w:rsid w:val="00CA6D5D"/>
    <w:rsid w:val="00CB0285"/>
    <w:rsid w:val="00CB12EC"/>
    <w:rsid w:val="00CB2C0A"/>
    <w:rsid w:val="00CB37DE"/>
    <w:rsid w:val="00CB3B7D"/>
    <w:rsid w:val="00CB518F"/>
    <w:rsid w:val="00CB5FE1"/>
    <w:rsid w:val="00CB7CB0"/>
    <w:rsid w:val="00CC0DBB"/>
    <w:rsid w:val="00CC498F"/>
    <w:rsid w:val="00CC680A"/>
    <w:rsid w:val="00CD0C8E"/>
    <w:rsid w:val="00CD17A5"/>
    <w:rsid w:val="00CD2B75"/>
    <w:rsid w:val="00CD44CE"/>
    <w:rsid w:val="00CD4DC5"/>
    <w:rsid w:val="00CD5A5E"/>
    <w:rsid w:val="00CE3BA5"/>
    <w:rsid w:val="00CE442D"/>
    <w:rsid w:val="00CE5009"/>
    <w:rsid w:val="00CE66AB"/>
    <w:rsid w:val="00CE7186"/>
    <w:rsid w:val="00CF1AFE"/>
    <w:rsid w:val="00CF1BEC"/>
    <w:rsid w:val="00CF3914"/>
    <w:rsid w:val="00CF3F98"/>
    <w:rsid w:val="00CF4AF5"/>
    <w:rsid w:val="00CF55CE"/>
    <w:rsid w:val="00D0020E"/>
    <w:rsid w:val="00D00EF7"/>
    <w:rsid w:val="00D03D55"/>
    <w:rsid w:val="00D05B43"/>
    <w:rsid w:val="00D1097A"/>
    <w:rsid w:val="00D11D29"/>
    <w:rsid w:val="00D1498C"/>
    <w:rsid w:val="00D156EC"/>
    <w:rsid w:val="00D15C39"/>
    <w:rsid w:val="00D168B7"/>
    <w:rsid w:val="00D179A3"/>
    <w:rsid w:val="00D20C25"/>
    <w:rsid w:val="00D22C21"/>
    <w:rsid w:val="00D3037B"/>
    <w:rsid w:val="00D30436"/>
    <w:rsid w:val="00D31B81"/>
    <w:rsid w:val="00D32F21"/>
    <w:rsid w:val="00D40761"/>
    <w:rsid w:val="00D41428"/>
    <w:rsid w:val="00D429EE"/>
    <w:rsid w:val="00D525DC"/>
    <w:rsid w:val="00D52C86"/>
    <w:rsid w:val="00D53BB7"/>
    <w:rsid w:val="00D54869"/>
    <w:rsid w:val="00D613A0"/>
    <w:rsid w:val="00D62D86"/>
    <w:rsid w:val="00D6353E"/>
    <w:rsid w:val="00D65DE7"/>
    <w:rsid w:val="00D67B5D"/>
    <w:rsid w:val="00D72522"/>
    <w:rsid w:val="00D809F6"/>
    <w:rsid w:val="00D80EDE"/>
    <w:rsid w:val="00D83911"/>
    <w:rsid w:val="00D8507E"/>
    <w:rsid w:val="00D8557F"/>
    <w:rsid w:val="00D86216"/>
    <w:rsid w:val="00D868A1"/>
    <w:rsid w:val="00D871A9"/>
    <w:rsid w:val="00D90381"/>
    <w:rsid w:val="00D92F9C"/>
    <w:rsid w:val="00D930C9"/>
    <w:rsid w:val="00D941E3"/>
    <w:rsid w:val="00D94A18"/>
    <w:rsid w:val="00D950D3"/>
    <w:rsid w:val="00D974CB"/>
    <w:rsid w:val="00DA4B59"/>
    <w:rsid w:val="00DA6739"/>
    <w:rsid w:val="00DA69D2"/>
    <w:rsid w:val="00DA701E"/>
    <w:rsid w:val="00DB0735"/>
    <w:rsid w:val="00DB3268"/>
    <w:rsid w:val="00DB4FB5"/>
    <w:rsid w:val="00DB5486"/>
    <w:rsid w:val="00DB5DAB"/>
    <w:rsid w:val="00DB6BE9"/>
    <w:rsid w:val="00DB77DE"/>
    <w:rsid w:val="00DC523A"/>
    <w:rsid w:val="00DC7252"/>
    <w:rsid w:val="00DC7B0B"/>
    <w:rsid w:val="00DD4155"/>
    <w:rsid w:val="00DD5507"/>
    <w:rsid w:val="00DD60AB"/>
    <w:rsid w:val="00DD6A80"/>
    <w:rsid w:val="00DD6BE2"/>
    <w:rsid w:val="00DE1087"/>
    <w:rsid w:val="00DE2F54"/>
    <w:rsid w:val="00DE7470"/>
    <w:rsid w:val="00DF0553"/>
    <w:rsid w:val="00DF107B"/>
    <w:rsid w:val="00DF38C5"/>
    <w:rsid w:val="00DF4613"/>
    <w:rsid w:val="00DF5CA0"/>
    <w:rsid w:val="00DF646D"/>
    <w:rsid w:val="00E01079"/>
    <w:rsid w:val="00E03E91"/>
    <w:rsid w:val="00E03FF8"/>
    <w:rsid w:val="00E05245"/>
    <w:rsid w:val="00E05C2B"/>
    <w:rsid w:val="00E17160"/>
    <w:rsid w:val="00E17C0E"/>
    <w:rsid w:val="00E27BFA"/>
    <w:rsid w:val="00E305F7"/>
    <w:rsid w:val="00E41479"/>
    <w:rsid w:val="00E42171"/>
    <w:rsid w:val="00E43D9A"/>
    <w:rsid w:val="00E445EA"/>
    <w:rsid w:val="00E470CB"/>
    <w:rsid w:val="00E474AE"/>
    <w:rsid w:val="00E50270"/>
    <w:rsid w:val="00E50958"/>
    <w:rsid w:val="00E515D9"/>
    <w:rsid w:val="00E54D69"/>
    <w:rsid w:val="00E54E93"/>
    <w:rsid w:val="00E627FD"/>
    <w:rsid w:val="00E645B8"/>
    <w:rsid w:val="00E64F5F"/>
    <w:rsid w:val="00E667A2"/>
    <w:rsid w:val="00E67924"/>
    <w:rsid w:val="00E7035E"/>
    <w:rsid w:val="00E738C5"/>
    <w:rsid w:val="00E73CCD"/>
    <w:rsid w:val="00E76309"/>
    <w:rsid w:val="00E81197"/>
    <w:rsid w:val="00E81F7A"/>
    <w:rsid w:val="00E83232"/>
    <w:rsid w:val="00E83AC8"/>
    <w:rsid w:val="00E8689B"/>
    <w:rsid w:val="00E86FD6"/>
    <w:rsid w:val="00E91650"/>
    <w:rsid w:val="00E91821"/>
    <w:rsid w:val="00E93368"/>
    <w:rsid w:val="00E93430"/>
    <w:rsid w:val="00E96040"/>
    <w:rsid w:val="00E96CF7"/>
    <w:rsid w:val="00EA30DE"/>
    <w:rsid w:val="00EA7354"/>
    <w:rsid w:val="00EA799D"/>
    <w:rsid w:val="00EB2678"/>
    <w:rsid w:val="00EB6050"/>
    <w:rsid w:val="00EB7974"/>
    <w:rsid w:val="00EB7AFD"/>
    <w:rsid w:val="00EC16B2"/>
    <w:rsid w:val="00EC3BA0"/>
    <w:rsid w:val="00EC4157"/>
    <w:rsid w:val="00EC61D7"/>
    <w:rsid w:val="00ED293E"/>
    <w:rsid w:val="00ED3CC7"/>
    <w:rsid w:val="00EE0DAF"/>
    <w:rsid w:val="00EE42F2"/>
    <w:rsid w:val="00EE4C8E"/>
    <w:rsid w:val="00EE5677"/>
    <w:rsid w:val="00EE7944"/>
    <w:rsid w:val="00EF24A0"/>
    <w:rsid w:val="00EF2545"/>
    <w:rsid w:val="00EF2864"/>
    <w:rsid w:val="00EF3596"/>
    <w:rsid w:val="00EF3D8A"/>
    <w:rsid w:val="00EF439F"/>
    <w:rsid w:val="00EF4952"/>
    <w:rsid w:val="00EF57D4"/>
    <w:rsid w:val="00EF6313"/>
    <w:rsid w:val="00F0275A"/>
    <w:rsid w:val="00F030B1"/>
    <w:rsid w:val="00F060A3"/>
    <w:rsid w:val="00F07130"/>
    <w:rsid w:val="00F1018E"/>
    <w:rsid w:val="00F11262"/>
    <w:rsid w:val="00F14D07"/>
    <w:rsid w:val="00F14DBC"/>
    <w:rsid w:val="00F21842"/>
    <w:rsid w:val="00F238CC"/>
    <w:rsid w:val="00F309D1"/>
    <w:rsid w:val="00F335F8"/>
    <w:rsid w:val="00F374CF"/>
    <w:rsid w:val="00F43358"/>
    <w:rsid w:val="00F4545A"/>
    <w:rsid w:val="00F524AF"/>
    <w:rsid w:val="00F52571"/>
    <w:rsid w:val="00F5427A"/>
    <w:rsid w:val="00F55284"/>
    <w:rsid w:val="00F56DB2"/>
    <w:rsid w:val="00F6103C"/>
    <w:rsid w:val="00F61C09"/>
    <w:rsid w:val="00F628CB"/>
    <w:rsid w:val="00F634EF"/>
    <w:rsid w:val="00F65708"/>
    <w:rsid w:val="00F663DF"/>
    <w:rsid w:val="00F66531"/>
    <w:rsid w:val="00F671F4"/>
    <w:rsid w:val="00F71725"/>
    <w:rsid w:val="00F72662"/>
    <w:rsid w:val="00F748DA"/>
    <w:rsid w:val="00F76D77"/>
    <w:rsid w:val="00F80B71"/>
    <w:rsid w:val="00F82A65"/>
    <w:rsid w:val="00F93FC5"/>
    <w:rsid w:val="00F94E27"/>
    <w:rsid w:val="00F951D3"/>
    <w:rsid w:val="00F95356"/>
    <w:rsid w:val="00F954E0"/>
    <w:rsid w:val="00F95B6B"/>
    <w:rsid w:val="00F97EBB"/>
    <w:rsid w:val="00FA0306"/>
    <w:rsid w:val="00FA1811"/>
    <w:rsid w:val="00FA656A"/>
    <w:rsid w:val="00FA7C64"/>
    <w:rsid w:val="00FB1D44"/>
    <w:rsid w:val="00FB6732"/>
    <w:rsid w:val="00FB67FF"/>
    <w:rsid w:val="00FB7F3B"/>
    <w:rsid w:val="00FC03F2"/>
    <w:rsid w:val="00FC0489"/>
    <w:rsid w:val="00FD3764"/>
    <w:rsid w:val="00FD7E2E"/>
    <w:rsid w:val="00FE0B40"/>
    <w:rsid w:val="00FE1CB4"/>
    <w:rsid w:val="00FE2B57"/>
    <w:rsid w:val="00FE32B2"/>
    <w:rsid w:val="00FE77EC"/>
    <w:rsid w:val="00FF3F2B"/>
    <w:rsid w:val="00FF4DFE"/>
    <w:rsid w:val="00FF500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algun Gothic" w:hAnsi="Cambria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5E"/>
    <w:rPr>
      <w:rFonts w:ascii="Times New Roman" w:eastAsia="SimSun" w:hAnsi="Times New Roman"/>
      <w:kern w:val="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C665E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3C665E"/>
    <w:pPr>
      <w:tabs>
        <w:tab w:val="center" w:pos="4320"/>
        <w:tab w:val="right" w:pos="8640"/>
      </w:tabs>
    </w:pPr>
    <w:rPr>
      <w:rFonts w:ascii="Times" w:eastAsia="Malgun Gothic" w:hAnsi="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665E"/>
    <w:rPr>
      <w:rFonts w:ascii="Times" w:hAnsi="Times"/>
      <w:sz w:val="20"/>
      <w:lang w:eastAsia="zh-CN"/>
    </w:rPr>
  </w:style>
  <w:style w:type="paragraph" w:styleId="Footer">
    <w:name w:val="footer"/>
    <w:basedOn w:val="Normal"/>
    <w:link w:val="FooterChar"/>
    <w:uiPriority w:val="99"/>
    <w:rsid w:val="003C665E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Malgun Gothic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665E"/>
    <w:rPr>
      <w:rFonts w:ascii="Times New Roman" w:hAnsi="Times New Roman"/>
      <w:sz w:val="20"/>
      <w:lang w:eastAsia="zh-CN"/>
    </w:rPr>
  </w:style>
  <w:style w:type="character" w:styleId="PageNumber">
    <w:name w:val="page number"/>
    <w:basedOn w:val="DefaultParagraphFont"/>
    <w:uiPriority w:val="99"/>
    <w:rsid w:val="003C665E"/>
    <w:rPr>
      <w:rFonts w:cs="Times New Roman"/>
    </w:rPr>
  </w:style>
  <w:style w:type="paragraph" w:styleId="ListParagraph">
    <w:name w:val="List Paragraph"/>
    <w:basedOn w:val="Normal"/>
    <w:uiPriority w:val="34"/>
    <w:qFormat/>
    <w:rsid w:val="003C665E"/>
    <w:pPr>
      <w:ind w:left="720"/>
    </w:pPr>
    <w:rPr>
      <w:rFonts w:ascii="Calibri" w:eastAsia="Malgun Gothic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25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587"/>
    <w:rPr>
      <w:rFonts w:ascii="Lucida Grande" w:eastAsia="SimSun" w:hAnsi="Lucida Grande"/>
      <w:sz w:val="18"/>
      <w:lang w:eastAsia="zh-CN"/>
    </w:rPr>
  </w:style>
  <w:style w:type="character" w:styleId="CommentReference">
    <w:name w:val="annotation reference"/>
    <w:basedOn w:val="DefaultParagraphFont"/>
    <w:uiPriority w:val="99"/>
    <w:rsid w:val="00C7078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C70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0784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0784"/>
    <w:rPr>
      <w:rFonts w:ascii="Times New Roman" w:eastAsia="SimSun" w:hAnsi="Times New Roman"/>
      <w:b/>
      <w:sz w:val="20"/>
      <w:lang w:eastAsia="zh-CN"/>
    </w:rPr>
  </w:style>
  <w:style w:type="paragraph" w:styleId="Revision">
    <w:name w:val="Revision"/>
    <w:hidden/>
    <w:uiPriority w:val="99"/>
    <w:semiHidden/>
    <w:rsid w:val="00F4545A"/>
    <w:rPr>
      <w:rFonts w:ascii="Times New Roman" w:eastAsia="SimSun" w:hAnsi="Times New Roman"/>
      <w:kern w:val="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rsid w:val="005560E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B954A7"/>
    <w:pPr>
      <w:spacing w:before="100" w:beforeAutospacing="1" w:after="100" w:afterAutospacing="1"/>
    </w:pPr>
    <w:rPr>
      <w:rFonts w:ascii="Gulim" w:eastAsia="Malgun Gothic" w:hAnsi="Gulim" w:cs="Gulim"/>
      <w:lang w:eastAsia="ko-KR"/>
    </w:rPr>
  </w:style>
  <w:style w:type="paragraph" w:customStyle="1" w:styleId="ParaAttribute3">
    <w:name w:val="ParaAttribute3"/>
    <w:uiPriority w:val="99"/>
    <w:rsid w:val="00AF77AC"/>
    <w:pPr>
      <w:wordWrap w:val="0"/>
      <w:jc w:val="both"/>
    </w:pPr>
    <w:rPr>
      <w:rFonts w:ascii="Times New Roman" w:eastAsia="Batang" w:hAnsi="Times New Roman"/>
      <w:kern w:val="0"/>
      <w:szCs w:val="20"/>
    </w:rPr>
  </w:style>
  <w:style w:type="character" w:customStyle="1" w:styleId="CharAttribute4">
    <w:name w:val="CharAttribute4"/>
    <w:uiPriority w:val="99"/>
    <w:rsid w:val="00AF77AC"/>
    <w:rPr>
      <w:rFonts w:ascii="Arial" w:eastAsia="Times New Roman"/>
      <w:b/>
      <w:sz w:val="24"/>
    </w:rPr>
  </w:style>
  <w:style w:type="paragraph" w:customStyle="1" w:styleId="ParaAttribute1">
    <w:name w:val="ParaAttribute1"/>
    <w:uiPriority w:val="99"/>
    <w:rsid w:val="002052E4"/>
    <w:pPr>
      <w:widowControl w:val="0"/>
      <w:wordWrap w:val="0"/>
      <w:jc w:val="both"/>
    </w:pPr>
    <w:rPr>
      <w:rFonts w:ascii="Times New Roman" w:hAnsi="Times New Roman"/>
      <w:kern w:val="0"/>
      <w:szCs w:val="20"/>
    </w:rPr>
  </w:style>
  <w:style w:type="character" w:customStyle="1" w:styleId="CharAttribute23">
    <w:name w:val="CharAttribute23"/>
    <w:uiPriority w:val="99"/>
    <w:rsid w:val="002052E4"/>
    <w:rPr>
      <w:rFonts w:ascii="Arial" w:eastAsia="Times New Roman"/>
      <w:color w:val="222222"/>
      <w:sz w:val="24"/>
    </w:rPr>
  </w:style>
  <w:style w:type="character" w:customStyle="1" w:styleId="CharAttribute24">
    <w:name w:val="CharAttribute24"/>
    <w:uiPriority w:val="99"/>
    <w:rsid w:val="002052E4"/>
    <w:rPr>
      <w:rFonts w:ascii="Arial" w:eastAsia="Times New Roman"/>
      <w:b/>
      <w:color w:val="222222"/>
      <w:sz w:val="24"/>
    </w:rPr>
  </w:style>
  <w:style w:type="table" w:styleId="TableGrid">
    <w:name w:val="Table Grid"/>
    <w:basedOn w:val="TableNormal"/>
    <w:uiPriority w:val="99"/>
    <w:locked/>
    <w:rsid w:val="009B1013"/>
    <w:rPr>
      <w:rFonts w:ascii="Malgun Gothic" w:hAnsi="Malgun Gothic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algun Gothic" w:hAnsi="Cambria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5E"/>
    <w:rPr>
      <w:rFonts w:ascii="Times New Roman" w:eastAsia="SimSun" w:hAnsi="Times New Roman"/>
      <w:kern w:val="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C665E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3C665E"/>
    <w:pPr>
      <w:tabs>
        <w:tab w:val="center" w:pos="4320"/>
        <w:tab w:val="right" w:pos="8640"/>
      </w:tabs>
    </w:pPr>
    <w:rPr>
      <w:rFonts w:ascii="Times" w:eastAsia="Malgun Gothic" w:hAnsi="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C665E"/>
    <w:rPr>
      <w:rFonts w:ascii="Times" w:hAnsi="Times"/>
      <w:sz w:val="20"/>
      <w:lang w:eastAsia="zh-CN"/>
    </w:rPr>
  </w:style>
  <w:style w:type="paragraph" w:styleId="Footer">
    <w:name w:val="footer"/>
    <w:basedOn w:val="Normal"/>
    <w:link w:val="FooterChar"/>
    <w:uiPriority w:val="99"/>
    <w:rsid w:val="003C665E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Malgun Gothic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C665E"/>
    <w:rPr>
      <w:rFonts w:ascii="Times New Roman" w:hAnsi="Times New Roman"/>
      <w:sz w:val="20"/>
      <w:lang w:eastAsia="zh-CN"/>
    </w:rPr>
  </w:style>
  <w:style w:type="character" w:styleId="PageNumber">
    <w:name w:val="page number"/>
    <w:basedOn w:val="DefaultParagraphFont"/>
    <w:uiPriority w:val="99"/>
    <w:rsid w:val="003C665E"/>
    <w:rPr>
      <w:rFonts w:cs="Times New Roman"/>
    </w:rPr>
  </w:style>
  <w:style w:type="paragraph" w:styleId="ListParagraph">
    <w:name w:val="List Paragraph"/>
    <w:basedOn w:val="Normal"/>
    <w:uiPriority w:val="34"/>
    <w:qFormat/>
    <w:rsid w:val="003C665E"/>
    <w:pPr>
      <w:ind w:left="720"/>
    </w:pPr>
    <w:rPr>
      <w:rFonts w:ascii="Calibri" w:eastAsia="Malgun Gothic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258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587"/>
    <w:rPr>
      <w:rFonts w:ascii="Lucida Grande" w:eastAsia="SimSun" w:hAnsi="Lucida Grande"/>
      <w:sz w:val="18"/>
      <w:lang w:eastAsia="zh-CN"/>
    </w:rPr>
  </w:style>
  <w:style w:type="character" w:styleId="CommentReference">
    <w:name w:val="annotation reference"/>
    <w:basedOn w:val="DefaultParagraphFont"/>
    <w:uiPriority w:val="99"/>
    <w:rsid w:val="00C7078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C70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0784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0784"/>
    <w:rPr>
      <w:rFonts w:ascii="Times New Roman" w:eastAsia="SimSun" w:hAnsi="Times New Roman"/>
      <w:b/>
      <w:sz w:val="20"/>
      <w:lang w:eastAsia="zh-CN"/>
    </w:rPr>
  </w:style>
  <w:style w:type="paragraph" w:styleId="Revision">
    <w:name w:val="Revision"/>
    <w:hidden/>
    <w:uiPriority w:val="99"/>
    <w:semiHidden/>
    <w:rsid w:val="00F4545A"/>
    <w:rPr>
      <w:rFonts w:ascii="Times New Roman" w:eastAsia="SimSun" w:hAnsi="Times New Roman"/>
      <w:kern w:val="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rsid w:val="005560E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B954A7"/>
    <w:pPr>
      <w:spacing w:before="100" w:beforeAutospacing="1" w:after="100" w:afterAutospacing="1"/>
    </w:pPr>
    <w:rPr>
      <w:rFonts w:ascii="Gulim" w:eastAsia="Malgun Gothic" w:hAnsi="Gulim" w:cs="Gulim"/>
      <w:lang w:eastAsia="ko-KR"/>
    </w:rPr>
  </w:style>
  <w:style w:type="paragraph" w:customStyle="1" w:styleId="ParaAttribute3">
    <w:name w:val="ParaAttribute3"/>
    <w:uiPriority w:val="99"/>
    <w:rsid w:val="00AF77AC"/>
    <w:pPr>
      <w:wordWrap w:val="0"/>
      <w:jc w:val="both"/>
    </w:pPr>
    <w:rPr>
      <w:rFonts w:ascii="Times New Roman" w:eastAsia="Batang" w:hAnsi="Times New Roman"/>
      <w:kern w:val="0"/>
      <w:szCs w:val="20"/>
    </w:rPr>
  </w:style>
  <w:style w:type="character" w:customStyle="1" w:styleId="CharAttribute4">
    <w:name w:val="CharAttribute4"/>
    <w:uiPriority w:val="99"/>
    <w:rsid w:val="00AF77AC"/>
    <w:rPr>
      <w:rFonts w:ascii="Arial" w:eastAsia="Times New Roman"/>
      <w:b/>
      <w:sz w:val="24"/>
    </w:rPr>
  </w:style>
  <w:style w:type="paragraph" w:customStyle="1" w:styleId="ParaAttribute1">
    <w:name w:val="ParaAttribute1"/>
    <w:uiPriority w:val="99"/>
    <w:rsid w:val="002052E4"/>
    <w:pPr>
      <w:widowControl w:val="0"/>
      <w:wordWrap w:val="0"/>
      <w:jc w:val="both"/>
    </w:pPr>
    <w:rPr>
      <w:rFonts w:ascii="Times New Roman" w:hAnsi="Times New Roman"/>
      <w:kern w:val="0"/>
      <w:szCs w:val="20"/>
    </w:rPr>
  </w:style>
  <w:style w:type="character" w:customStyle="1" w:styleId="CharAttribute23">
    <w:name w:val="CharAttribute23"/>
    <w:uiPriority w:val="99"/>
    <w:rsid w:val="002052E4"/>
    <w:rPr>
      <w:rFonts w:ascii="Arial" w:eastAsia="Times New Roman"/>
      <w:color w:val="222222"/>
      <w:sz w:val="24"/>
    </w:rPr>
  </w:style>
  <w:style w:type="character" w:customStyle="1" w:styleId="CharAttribute24">
    <w:name w:val="CharAttribute24"/>
    <w:uiPriority w:val="99"/>
    <w:rsid w:val="002052E4"/>
    <w:rPr>
      <w:rFonts w:ascii="Arial" w:eastAsia="Times New Roman"/>
      <w:b/>
      <w:color w:val="222222"/>
      <w:sz w:val="24"/>
    </w:rPr>
  </w:style>
  <w:style w:type="table" w:styleId="TableGrid">
    <w:name w:val="Table Grid"/>
    <w:basedOn w:val="TableNormal"/>
    <w:uiPriority w:val="99"/>
    <w:locked/>
    <w:rsid w:val="009B1013"/>
    <w:rPr>
      <w:rFonts w:ascii="Malgun Gothic" w:hAnsi="Malgun Gothic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ristoffer.ejebro@lg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sanne.persson@lg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mediabank.com/n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5030</Characters>
  <Application>Microsoft Office Word</Application>
  <DocSecurity>4</DocSecurity>
  <Lines>111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Lucid 3 by LG for Verizon</vt:lpstr>
      <vt:lpstr>Lucid 3 by LG for Verizon</vt:lpstr>
    </vt:vector>
  </TitlesOfParts>
  <Company>LGE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Lucid 3 by LG for Verizon</dc:title>
  <dc:creator>LG-One</dc:creator>
  <cp:lastModifiedBy>Kristin Kvitberg</cp:lastModifiedBy>
  <cp:revision>2</cp:revision>
  <cp:lastPrinted>2015-04-27T08:33:00Z</cp:lastPrinted>
  <dcterms:created xsi:type="dcterms:W3CDTF">2015-04-27T08:34:00Z</dcterms:created>
  <dcterms:modified xsi:type="dcterms:W3CDTF">2015-04-27T08:34:00Z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