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B064A" w14:textId="77777777" w:rsidR="000F6A6F" w:rsidRDefault="00976D96" w:rsidP="000F6A6F">
      <w:r w:rsidRPr="00BB04E4">
        <w:rPr>
          <w:rFonts w:ascii="Arial" w:hAnsi="Arial" w:cs="Arial"/>
          <w:b/>
          <w:sz w:val="28"/>
          <w:szCs w:val="28"/>
        </w:rPr>
        <w:t>PRESSE</w:t>
      </w:r>
      <w:r w:rsidR="00D85657" w:rsidRPr="00BB04E4">
        <w:rPr>
          <w:rFonts w:ascii="Arial" w:hAnsi="Arial" w:cs="Arial"/>
          <w:b/>
          <w:sz w:val="28"/>
          <w:szCs w:val="28"/>
        </w:rPr>
        <w:t xml:space="preserve">INFORMATION     </w:t>
      </w:r>
      <w:r w:rsidR="00D85657" w:rsidRPr="00BB04E4">
        <w:rPr>
          <w:rFonts w:ascii="Arial" w:hAnsi="Arial" w:cs="Arial"/>
          <w:b/>
          <w:sz w:val="28"/>
          <w:szCs w:val="28"/>
        </w:rPr>
        <w:tab/>
      </w:r>
      <w:r w:rsidR="009E7E45">
        <w:rPr>
          <w:rFonts w:ascii="Arial" w:hAnsi="Arial" w:cs="Arial"/>
          <w:b/>
          <w:sz w:val="28"/>
          <w:szCs w:val="28"/>
        </w:rPr>
        <w:t xml:space="preserve">          </w:t>
      </w:r>
      <w:r w:rsidR="00197345">
        <w:rPr>
          <w:rFonts w:ascii="Arial" w:hAnsi="Arial" w:cs="Arial"/>
          <w:b/>
          <w:sz w:val="28"/>
          <w:szCs w:val="28"/>
        </w:rPr>
        <w:tab/>
      </w:r>
      <w:r w:rsidR="00A142C7">
        <w:rPr>
          <w:rFonts w:ascii="Arial" w:hAnsi="Arial" w:cs="Arial"/>
          <w:b/>
          <w:sz w:val="28"/>
          <w:szCs w:val="28"/>
        </w:rPr>
        <w:tab/>
      </w:r>
      <w:r w:rsidR="00A142C7">
        <w:rPr>
          <w:rFonts w:ascii="Arial" w:hAnsi="Arial" w:cs="Arial"/>
          <w:b/>
          <w:sz w:val="28"/>
          <w:szCs w:val="28"/>
        </w:rPr>
        <w:tab/>
      </w:r>
      <w:r w:rsidR="00AF6FF3">
        <w:rPr>
          <w:rFonts w:ascii="Arial" w:hAnsi="Arial" w:cs="Arial"/>
          <w:b/>
          <w:sz w:val="28"/>
          <w:szCs w:val="28"/>
        </w:rPr>
        <w:t xml:space="preserve">1. Juli </w:t>
      </w:r>
      <w:r w:rsidR="00D85657" w:rsidRPr="00066371">
        <w:rPr>
          <w:rFonts w:ascii="Arial" w:hAnsi="Arial" w:cs="Arial"/>
          <w:b/>
          <w:sz w:val="28"/>
          <w:szCs w:val="28"/>
        </w:rPr>
        <w:t>2</w:t>
      </w:r>
      <w:r w:rsidR="00D85657" w:rsidRPr="00BC01A7">
        <w:rPr>
          <w:rFonts w:ascii="Arial" w:hAnsi="Arial" w:cs="Arial"/>
          <w:b/>
          <w:sz w:val="28"/>
          <w:szCs w:val="28"/>
        </w:rPr>
        <w:t>0</w:t>
      </w:r>
      <w:r w:rsidR="00BC01A7" w:rsidRPr="001E41D2">
        <w:rPr>
          <w:rFonts w:ascii="Arial" w:hAnsi="Arial" w:cs="Arial"/>
          <w:b/>
          <w:sz w:val="28"/>
          <w:szCs w:val="28"/>
        </w:rPr>
        <w:t>2</w:t>
      </w:r>
      <w:r w:rsidR="00E32B10">
        <w:rPr>
          <w:rFonts w:ascii="Arial" w:hAnsi="Arial" w:cs="Arial"/>
          <w:b/>
          <w:sz w:val="28"/>
          <w:szCs w:val="28"/>
        </w:rPr>
        <w:t>2</w:t>
      </w:r>
    </w:p>
    <w:p w14:paraId="033D24DF" w14:textId="77777777" w:rsidR="00583ACD" w:rsidRPr="006770ED" w:rsidRDefault="00583ACD" w:rsidP="00583ACD">
      <w:pPr>
        <w:spacing w:after="0" w:line="360" w:lineRule="auto"/>
        <w:rPr>
          <w:b/>
          <w:sz w:val="20"/>
          <w:szCs w:val="20"/>
        </w:rPr>
      </w:pPr>
    </w:p>
    <w:p w14:paraId="5BBC31C6" w14:textId="3E80FA4C" w:rsidR="001F5402" w:rsidRPr="00E24298" w:rsidRDefault="00AF6FF3" w:rsidP="001F54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Bewerbungsfrist für Tourismuspreis Brandenburg verlängert </w:t>
      </w:r>
      <w:r>
        <w:rPr>
          <w:rFonts w:ascii="Arial" w:hAnsi="Arial" w:cs="Arial"/>
          <w:b/>
          <w:sz w:val="24"/>
          <w:szCs w:val="24"/>
        </w:rPr>
        <w:t xml:space="preserve">Bewerbungen </w:t>
      </w:r>
      <w:r w:rsidR="00F42AF8">
        <w:rPr>
          <w:rFonts w:ascii="Arial" w:hAnsi="Arial" w:cs="Arial"/>
          <w:b/>
          <w:sz w:val="24"/>
          <w:szCs w:val="24"/>
        </w:rPr>
        <w:t xml:space="preserve">jetzt </w:t>
      </w:r>
      <w:r>
        <w:rPr>
          <w:rFonts w:ascii="Arial" w:hAnsi="Arial" w:cs="Arial"/>
          <w:b/>
          <w:sz w:val="24"/>
          <w:szCs w:val="24"/>
        </w:rPr>
        <w:t>bis zum 30. September möglich.</w:t>
      </w:r>
    </w:p>
    <w:p w14:paraId="5DCE6850" w14:textId="3ECF6D1E" w:rsidR="00AF6FF3" w:rsidRPr="003D56C5" w:rsidRDefault="00AF6FF3" w:rsidP="00B4645D">
      <w:pPr>
        <w:spacing w:line="240" w:lineRule="auto"/>
        <w:rPr>
          <w:rFonts w:ascii="Arial" w:hAnsi="Arial" w:cs="Arial"/>
          <w:b/>
        </w:rPr>
      </w:pPr>
      <w:r w:rsidRPr="003D56C5">
        <w:rPr>
          <w:rFonts w:ascii="Arial" w:hAnsi="Arial" w:cs="Arial"/>
          <w:b/>
        </w:rPr>
        <w:t xml:space="preserve">Das Ministerium für Wirtschaft, Arbeit und Energie des Landes Brandenburg und die TMB Tourismus-Marketing Brandenburg haben die </w:t>
      </w:r>
      <w:r w:rsidR="00167E5D">
        <w:rPr>
          <w:rFonts w:ascii="Arial" w:hAnsi="Arial" w:cs="Arial"/>
          <w:b/>
        </w:rPr>
        <w:t>F</w:t>
      </w:r>
      <w:r w:rsidRPr="003D56C5">
        <w:rPr>
          <w:rFonts w:ascii="Arial" w:hAnsi="Arial" w:cs="Arial"/>
          <w:b/>
        </w:rPr>
        <w:t xml:space="preserve">rist für den Tourismuspreis des Landes Brandenburg bis zum 30. September </w:t>
      </w:r>
      <w:r w:rsidR="00E738AE">
        <w:rPr>
          <w:rFonts w:ascii="Arial" w:hAnsi="Arial" w:cs="Arial"/>
          <w:b/>
        </w:rPr>
        <w:t xml:space="preserve">2022 </w:t>
      </w:r>
      <w:r w:rsidRPr="003D56C5">
        <w:rPr>
          <w:rFonts w:ascii="Arial" w:hAnsi="Arial" w:cs="Arial"/>
          <w:b/>
        </w:rPr>
        <w:t xml:space="preserve">verlängert. Damit steht Bewerberinnen und Bewerbern nun ein größerer zeitlicher Korridor zur Verfügung. </w:t>
      </w:r>
    </w:p>
    <w:p w14:paraId="5284A306" w14:textId="77777777" w:rsidR="00AF6FF3" w:rsidRDefault="00AF6FF3" w:rsidP="00B4645D">
      <w:pPr>
        <w:spacing w:line="240" w:lineRule="auto"/>
        <w:rPr>
          <w:rFonts w:ascii="Arial" w:hAnsi="Arial" w:cs="Arial"/>
        </w:rPr>
      </w:pPr>
      <w:r w:rsidRPr="003D56C5">
        <w:rPr>
          <w:rFonts w:ascii="Arial" w:hAnsi="Arial" w:cs="Arial"/>
        </w:rPr>
        <w:t xml:space="preserve">Hintergrund </w:t>
      </w:r>
      <w:r>
        <w:rPr>
          <w:rFonts w:ascii="Arial" w:hAnsi="Arial" w:cs="Arial"/>
        </w:rPr>
        <w:t xml:space="preserve">der Verlängerung </w:t>
      </w:r>
      <w:r w:rsidRPr="003D56C5">
        <w:rPr>
          <w:rFonts w:ascii="Arial" w:hAnsi="Arial" w:cs="Arial"/>
        </w:rPr>
        <w:t xml:space="preserve">ist die touristische Hauptsaison, die </w:t>
      </w:r>
      <w:r w:rsidR="00167E5D">
        <w:rPr>
          <w:rFonts w:ascii="Arial" w:hAnsi="Arial" w:cs="Arial"/>
        </w:rPr>
        <w:t>alle Kapazitäten bindet. Es gab Rückmeldungen aus der Branche, dass man sich etwas mehr Zeit wünscht</w:t>
      </w:r>
      <w:r w:rsidR="003D56C5">
        <w:rPr>
          <w:rFonts w:ascii="Arial" w:hAnsi="Arial" w:cs="Arial"/>
        </w:rPr>
        <w:t xml:space="preserve">, um eine Bewerbung vorbereiten zu können. </w:t>
      </w:r>
    </w:p>
    <w:p w14:paraId="456EEE7A" w14:textId="77777777" w:rsidR="003D56C5" w:rsidRDefault="003D56C5" w:rsidP="003D56C5">
      <w:pPr>
        <w:spacing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Inhaltlich ist der Preis in diesem Jahr breit aufgestellt, sodass Bewerberinnen und Bewerber ganz unterschiedliche Ideen oder Konzepte, die sie umgesetzt haben, einreichen können.</w:t>
      </w:r>
    </w:p>
    <w:p w14:paraId="4BBF9B3B" w14:textId="77777777" w:rsidR="003D56C5" w:rsidRDefault="003D56C5" w:rsidP="003D56C5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Besondere Marketing- und Kommunikationsideen, die auch längerfristig zur Stabilität beitragen können, neue Services oder digitale Abläufe sind ebenso gefragt, wie Ideen zur Bindung oder Anwerbung neuer Mitarbeiterinnen und Mitarbeiter.</w:t>
      </w:r>
    </w:p>
    <w:p w14:paraId="10B30944" w14:textId="77777777" w:rsidR="00AF6FF3" w:rsidRDefault="00167E5D" w:rsidP="00B4645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Bewerbungen einfach online möglich</w:t>
      </w:r>
    </w:p>
    <w:p w14:paraId="4785F7BE" w14:textId="77777777" w:rsidR="00E738AE" w:rsidRDefault="003D56C5" w:rsidP="00B4645D">
      <w:pPr>
        <w:spacing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 xml:space="preserve">Auf der </w:t>
      </w:r>
      <w:r w:rsidR="001F5402" w:rsidRPr="003D56C5">
        <w:rPr>
          <w:rFonts w:ascii="Arial" w:hAnsi="Arial" w:cs="Arial"/>
        </w:rPr>
        <w:t xml:space="preserve">Plattform </w:t>
      </w:r>
      <w:r w:rsidR="001F5402" w:rsidRPr="003D56C5">
        <w:t xml:space="preserve"> </w:t>
      </w:r>
      <w:hyperlink r:id="rId8" w:history="1">
        <w:r w:rsidR="00167E5D" w:rsidRPr="003D56C5">
          <w:rPr>
            <w:rStyle w:val="Hyperlink"/>
            <w:rFonts w:ascii="Arial" w:hAnsi="Arial" w:cs="Arial"/>
          </w:rPr>
          <w:t>www.tourismusnetzwerk-brandenburg.de/tourismuspreis</w:t>
        </w:r>
      </w:hyperlink>
      <w:r w:rsidR="00167E5D" w:rsidRPr="003D56C5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3D56C5">
        <w:rPr>
          <w:rStyle w:val="Hyperlink"/>
          <w:rFonts w:ascii="Arial" w:hAnsi="Arial" w:cs="Arial"/>
          <w:color w:val="auto"/>
          <w:u w:val="none"/>
        </w:rPr>
        <w:t>sind alle</w:t>
      </w:r>
      <w:r>
        <w:rPr>
          <w:rStyle w:val="Hyperlink"/>
          <w:rFonts w:ascii="Arial" w:hAnsi="Arial" w:cs="Arial"/>
          <w:color w:val="auto"/>
          <w:u w:val="none"/>
        </w:rPr>
        <w:t xml:space="preserve"> Informationen zu finden. Die Bewerbung wird hier auch ganz einfach online durchgeführt. </w:t>
      </w:r>
    </w:p>
    <w:p w14:paraId="3F773F95" w14:textId="73489011" w:rsidR="00167E5D" w:rsidRDefault="00E738AE" w:rsidP="00B4645D">
      <w:pPr>
        <w:spacing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Dies ist die neue Zeitschiene für den Auswahlprozess:</w:t>
      </w:r>
    </w:p>
    <w:p w14:paraId="5CCF14B7" w14:textId="4B8B2806" w:rsidR="00B4645D" w:rsidRDefault="003D56C5" w:rsidP="001F5402">
      <w:pPr>
        <w:pStyle w:val="Standard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Nach dem 30. September </w:t>
      </w:r>
      <w:r w:rsidR="001F5402" w:rsidRPr="00BC4AB0">
        <w:rPr>
          <w:rFonts w:ascii="Arial" w:hAnsi="Arial" w:cs="Arial"/>
          <w:color w:val="000000"/>
          <w:sz w:val="22"/>
          <w:szCs w:val="22"/>
        </w:rPr>
        <w:t xml:space="preserve">sichtet die Jury alle eingegangenen Bewerbungen und </w:t>
      </w:r>
      <w:r>
        <w:rPr>
          <w:rFonts w:ascii="Arial" w:hAnsi="Arial" w:cs="Arial"/>
          <w:color w:val="000000"/>
          <w:sz w:val="22"/>
          <w:szCs w:val="22"/>
        </w:rPr>
        <w:t xml:space="preserve">spricht </w:t>
      </w:r>
      <w:r w:rsidR="001F5402" w:rsidRPr="00BC4AB0">
        <w:rPr>
          <w:rFonts w:ascii="Arial" w:hAnsi="Arial" w:cs="Arial"/>
          <w:color w:val="000000"/>
          <w:sz w:val="22"/>
          <w:szCs w:val="22"/>
        </w:rPr>
        <w:t xml:space="preserve">aus diesem Kreis </w:t>
      </w:r>
      <w:r w:rsidR="001F5402">
        <w:rPr>
          <w:rFonts w:ascii="Arial" w:hAnsi="Arial" w:cs="Arial"/>
          <w:color w:val="000000"/>
          <w:sz w:val="22"/>
          <w:szCs w:val="22"/>
        </w:rPr>
        <w:t>bis zu acht</w:t>
      </w:r>
      <w:r>
        <w:rPr>
          <w:rFonts w:ascii="Arial" w:hAnsi="Arial" w:cs="Arial"/>
          <w:color w:val="000000"/>
          <w:sz w:val="22"/>
          <w:szCs w:val="22"/>
        </w:rPr>
        <w:t xml:space="preserve"> Nominierungen aus, die dann </w:t>
      </w:r>
      <w:bookmarkStart w:id="0" w:name="_GoBack"/>
      <w:bookmarkEnd w:id="0"/>
      <w:r w:rsidR="001F5402" w:rsidRPr="00BC4AB0">
        <w:rPr>
          <w:rFonts w:ascii="Arial" w:hAnsi="Arial" w:cs="Arial"/>
          <w:color w:val="000000"/>
          <w:sz w:val="22"/>
          <w:szCs w:val="22"/>
        </w:rPr>
        <w:t xml:space="preserve">über die Kommunikationskanäle der TMB Tourismus-Marketing Brandenburg </w:t>
      </w:r>
      <w:r w:rsidR="001F5402">
        <w:rPr>
          <w:rFonts w:ascii="Arial" w:hAnsi="Arial" w:cs="Arial"/>
          <w:color w:val="000000"/>
          <w:sz w:val="22"/>
          <w:szCs w:val="22"/>
        </w:rPr>
        <w:t xml:space="preserve">GmbH </w:t>
      </w:r>
      <w:r w:rsidR="001F5402" w:rsidRPr="00BC4AB0">
        <w:rPr>
          <w:rFonts w:ascii="Arial" w:hAnsi="Arial" w:cs="Arial"/>
          <w:color w:val="000000"/>
          <w:sz w:val="22"/>
          <w:szCs w:val="22"/>
        </w:rPr>
        <w:t>vorgestellt werden. </w:t>
      </w:r>
    </w:p>
    <w:p w14:paraId="0F5A854D" w14:textId="094A04A9" w:rsidR="00B4645D" w:rsidRPr="007F11E0" w:rsidRDefault="00B4645D" w:rsidP="00B4645D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 Nominierten erhalten </w:t>
      </w:r>
      <w:r w:rsidR="00B602E8">
        <w:rPr>
          <w:rFonts w:ascii="Arial" w:hAnsi="Arial" w:cs="Arial"/>
          <w:color w:val="000000"/>
          <w:sz w:val="22"/>
          <w:szCs w:val="22"/>
        </w:rPr>
        <w:t xml:space="preserve">im Januar </w:t>
      </w:r>
      <w:r>
        <w:rPr>
          <w:rFonts w:ascii="Arial" w:hAnsi="Arial" w:cs="Arial"/>
          <w:color w:val="000000"/>
          <w:sz w:val="22"/>
          <w:szCs w:val="22"/>
        </w:rPr>
        <w:t>die Möglichkeit, die Jury mit einer persönlichen Präsentation von ihrer Bewerbung zu überzeugen. Danach erfolgt die Auswahl der Preisträgerinnen</w:t>
      </w:r>
      <w:r w:rsidR="0084233C">
        <w:rPr>
          <w:rFonts w:ascii="Arial" w:hAnsi="Arial" w:cs="Arial"/>
          <w:color w:val="000000"/>
          <w:sz w:val="22"/>
          <w:szCs w:val="22"/>
        </w:rPr>
        <w:t xml:space="preserve"> und Preisträger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E738AE">
        <w:rPr>
          <w:rFonts w:ascii="Arial" w:hAnsi="Arial" w:cs="Arial"/>
          <w:color w:val="000000"/>
          <w:sz w:val="22"/>
          <w:szCs w:val="22"/>
        </w:rPr>
        <w:t xml:space="preserve">Die Verleihung des Tourismuspreises des Landes Brandenburg findet im </w:t>
      </w:r>
      <w:r w:rsidR="00E738AE" w:rsidRPr="00E738AE">
        <w:rPr>
          <w:rFonts w:ascii="Arial" w:hAnsi="Arial" w:cs="Arial"/>
          <w:color w:val="000000"/>
          <w:sz w:val="22"/>
          <w:szCs w:val="22"/>
        </w:rPr>
        <w:t xml:space="preserve">März 2023 </w:t>
      </w:r>
      <w:r w:rsidRPr="00E738AE">
        <w:rPr>
          <w:rFonts w:ascii="Arial" w:hAnsi="Arial" w:cs="Arial"/>
          <w:color w:val="000000"/>
          <w:sz w:val="22"/>
          <w:szCs w:val="22"/>
        </w:rPr>
        <w:t xml:space="preserve"> statt.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F11E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ie Preisträger erhalten jeweils ein Preisgeld von </w:t>
      </w:r>
      <w:r w:rsidRPr="007F11E0">
        <w:rPr>
          <w:rFonts w:ascii="Arial" w:hAnsi="Arial" w:cs="Arial"/>
          <w:sz w:val="22"/>
          <w:szCs w:val="22"/>
        </w:rPr>
        <w:t>2.500 E</w:t>
      </w:r>
      <w:r>
        <w:rPr>
          <w:rFonts w:ascii="Arial" w:hAnsi="Arial" w:cs="Arial"/>
          <w:sz w:val="22"/>
          <w:szCs w:val="22"/>
        </w:rPr>
        <w:t>uro</w:t>
      </w:r>
      <w:r w:rsidRPr="007F11E0">
        <w:rPr>
          <w:rFonts w:ascii="Arial" w:hAnsi="Arial" w:cs="Arial"/>
          <w:sz w:val="22"/>
          <w:szCs w:val="22"/>
        </w:rPr>
        <w:t>.</w:t>
      </w:r>
    </w:p>
    <w:p w14:paraId="1EB8A621" w14:textId="77777777" w:rsidR="00D85657" w:rsidRDefault="001F5402" w:rsidP="001F5402">
      <w:pPr>
        <w:tabs>
          <w:tab w:val="left" w:pos="7560"/>
        </w:tabs>
        <w:spacing w:after="0" w:line="240" w:lineRule="auto"/>
        <w:ind w:right="78"/>
        <w:rPr>
          <w:rFonts w:ascii="Arial" w:hAnsi="Arial" w:cs="Arial"/>
        </w:rPr>
      </w:pPr>
      <w:r w:rsidRPr="007F11E0">
        <w:rPr>
          <w:rFonts w:ascii="Arial" w:hAnsi="Arial" w:cs="Arial"/>
          <w:b/>
        </w:rPr>
        <w:t>Hintergrundinformationen</w:t>
      </w:r>
      <w:r w:rsidR="00C00ACF">
        <w:rPr>
          <w:rFonts w:ascii="Arial" w:hAnsi="Arial" w:cs="Arial"/>
          <w:b/>
        </w:rPr>
        <w:t xml:space="preserve"> zum </w:t>
      </w:r>
      <w:r w:rsidRPr="007F11E0">
        <w:rPr>
          <w:rFonts w:ascii="Arial" w:hAnsi="Arial" w:cs="Arial"/>
          <w:b/>
        </w:rPr>
        <w:t>Tourismuspreis</w:t>
      </w:r>
      <w:r>
        <w:rPr>
          <w:rFonts w:ascii="Arial" w:hAnsi="Arial" w:cs="Arial"/>
          <w:b/>
        </w:rPr>
        <w:br/>
      </w:r>
      <w:r w:rsidRPr="007F11E0">
        <w:rPr>
          <w:rFonts w:ascii="Arial" w:hAnsi="Arial" w:cs="Arial"/>
          <w:color w:val="000000"/>
        </w:rPr>
        <w:t xml:space="preserve">Das Ministerium für Wirtschaft, Arbeit und Energie (MWAE) des Landes Brandenburg verleiht den Tourismuspreis des Landes Brandenburg alle zwei Jahre. </w:t>
      </w:r>
      <w:r w:rsidRPr="007F11E0">
        <w:rPr>
          <w:rFonts w:ascii="Arial" w:hAnsi="Arial" w:cs="Arial"/>
        </w:rPr>
        <w:t>Der Preis wurde im Jahr 2001 ins Leben gerufen und ist ein wichtige</w:t>
      </w:r>
      <w:r w:rsidR="00570027">
        <w:rPr>
          <w:rFonts w:ascii="Arial" w:hAnsi="Arial" w:cs="Arial"/>
        </w:rPr>
        <w:t>r</w:t>
      </w:r>
      <w:r w:rsidRPr="007F11E0">
        <w:rPr>
          <w:rFonts w:ascii="Arial" w:hAnsi="Arial" w:cs="Arial"/>
        </w:rPr>
        <w:t xml:space="preserve"> Indikator für die touristische Entwicklung im Land Brandenburg</w:t>
      </w:r>
      <w:r w:rsidR="00570027">
        <w:rPr>
          <w:rFonts w:ascii="Arial" w:hAnsi="Arial" w:cs="Arial"/>
        </w:rPr>
        <w:t>.</w:t>
      </w:r>
      <w:r w:rsidRPr="007F11E0">
        <w:rPr>
          <w:rFonts w:ascii="Arial" w:hAnsi="Arial" w:cs="Arial"/>
        </w:rPr>
        <w:t xml:space="preserve"> Bisher wurden </w:t>
      </w:r>
      <w:r w:rsidRPr="00B4645D">
        <w:rPr>
          <w:rFonts w:ascii="Arial" w:hAnsi="Arial" w:cs="Arial"/>
        </w:rPr>
        <w:t>62</w:t>
      </w:r>
      <w:r w:rsidRPr="007F11E0">
        <w:rPr>
          <w:rFonts w:ascii="Arial" w:hAnsi="Arial" w:cs="Arial"/>
        </w:rPr>
        <w:t xml:space="preserve"> Preisträgerinnen </w:t>
      </w:r>
      <w:r w:rsidRPr="007F11E0">
        <w:rPr>
          <w:rFonts w:ascii="Arial" w:hAnsi="Arial" w:cs="Arial"/>
        </w:rPr>
        <w:lastRenderedPageBreak/>
        <w:t>und Preisträger ausgezeichnet</w:t>
      </w:r>
      <w:r>
        <w:rPr>
          <w:rFonts w:ascii="Arial" w:hAnsi="Arial" w:cs="Arial"/>
        </w:rPr>
        <w:t>. Über 90 Prozent der Ausgezeichneten sind heute noch am Markt</w:t>
      </w:r>
      <w:r w:rsidR="009C35FA">
        <w:rPr>
          <w:rFonts w:ascii="Arial" w:hAnsi="Arial" w:cs="Arial"/>
        </w:rPr>
        <w:t>.</w:t>
      </w:r>
    </w:p>
    <w:p w14:paraId="2CC9FA95" w14:textId="77777777" w:rsidR="00A142C7" w:rsidRDefault="00A142C7" w:rsidP="001F5402">
      <w:pPr>
        <w:tabs>
          <w:tab w:val="left" w:pos="7560"/>
        </w:tabs>
        <w:spacing w:after="0" w:line="240" w:lineRule="auto"/>
        <w:ind w:right="78"/>
        <w:rPr>
          <w:rFonts w:ascii="Arial" w:hAnsi="Arial" w:cs="Arial"/>
          <w:b/>
        </w:rPr>
      </w:pPr>
    </w:p>
    <w:p w14:paraId="5B9F019D" w14:textId="77777777" w:rsidR="00A142C7" w:rsidRDefault="00A142C7" w:rsidP="001F5402">
      <w:pPr>
        <w:tabs>
          <w:tab w:val="left" w:pos="7560"/>
        </w:tabs>
        <w:spacing w:after="0" w:line="240" w:lineRule="auto"/>
        <w:ind w:right="78"/>
        <w:rPr>
          <w:rFonts w:ascii="Arial" w:hAnsi="Arial" w:cs="Arial"/>
          <w:b/>
        </w:rPr>
      </w:pPr>
    </w:p>
    <w:p w14:paraId="7E0DDBEB" w14:textId="77777777" w:rsidR="00A142C7" w:rsidRDefault="00A142C7" w:rsidP="001F5402">
      <w:pPr>
        <w:tabs>
          <w:tab w:val="left" w:pos="7560"/>
        </w:tabs>
        <w:spacing w:after="0" w:line="240" w:lineRule="auto"/>
        <w:ind w:right="78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Weitere Informationen:</w:t>
      </w:r>
    </w:p>
    <w:p w14:paraId="74BAB82F" w14:textId="77777777" w:rsidR="00A142C7" w:rsidRDefault="00B602E8" w:rsidP="001F5402">
      <w:pPr>
        <w:tabs>
          <w:tab w:val="left" w:pos="7560"/>
        </w:tabs>
        <w:spacing w:after="0" w:line="240" w:lineRule="auto"/>
        <w:ind w:right="78"/>
        <w:rPr>
          <w:rFonts w:ascii="Arial" w:hAnsi="Arial" w:cs="Arial"/>
        </w:rPr>
      </w:pPr>
      <w:hyperlink r:id="rId9" w:history="1">
        <w:r w:rsidR="00A142C7" w:rsidRPr="00A142C7">
          <w:rPr>
            <w:rStyle w:val="Hyperlink"/>
            <w:rFonts w:ascii="Arial" w:hAnsi="Arial" w:cs="Arial"/>
          </w:rPr>
          <w:t>www.tourismusnetzwerk-brandenburg.de/tourismuspreis</w:t>
        </w:r>
      </w:hyperlink>
    </w:p>
    <w:p w14:paraId="3A38DFFB" w14:textId="77777777" w:rsidR="00A142C7" w:rsidRPr="00A142C7" w:rsidRDefault="00A142C7" w:rsidP="001F5402">
      <w:pPr>
        <w:tabs>
          <w:tab w:val="left" w:pos="7560"/>
        </w:tabs>
        <w:spacing w:after="0" w:line="240" w:lineRule="auto"/>
        <w:ind w:right="78"/>
        <w:rPr>
          <w:rFonts w:ascii="Arial" w:hAnsi="Arial" w:cs="Arial"/>
        </w:rPr>
      </w:pPr>
    </w:p>
    <w:sectPr w:rsidR="00A142C7" w:rsidRPr="00A142C7" w:rsidSect="007F11E0">
      <w:headerReference w:type="default" r:id="rId10"/>
      <w:footerReference w:type="default" r:id="rId11"/>
      <w:pgSz w:w="11906" w:h="16838"/>
      <w:pgMar w:top="1417" w:right="1983" w:bottom="1134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A3D74" w14:textId="77777777" w:rsidR="005D6DA8" w:rsidRDefault="005D6DA8" w:rsidP="00976D96">
      <w:pPr>
        <w:spacing w:after="0" w:line="240" w:lineRule="auto"/>
      </w:pPr>
      <w:r>
        <w:separator/>
      </w:r>
    </w:p>
  </w:endnote>
  <w:endnote w:type="continuationSeparator" w:id="0">
    <w:p w14:paraId="2FA355F1" w14:textId="77777777" w:rsidR="005D6DA8" w:rsidRDefault="005D6DA8" w:rsidP="009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61A60" w14:textId="77777777" w:rsidR="005D6DA8" w:rsidRPr="000E5189" w:rsidRDefault="005D6DA8" w:rsidP="00D80F9E">
    <w:pPr>
      <w:pStyle w:val="Fuzeile"/>
      <w:spacing w:line="288" w:lineRule="auto"/>
      <w:rPr>
        <w:rFonts w:ascii="Arial" w:hAnsi="Arial" w:cs="Arial"/>
        <w:b/>
        <w:sz w:val="18"/>
        <w:szCs w:val="18"/>
      </w:rPr>
    </w:pPr>
    <w:r w:rsidRPr="000E5189">
      <w:rPr>
        <w:rFonts w:ascii="Arial" w:hAnsi="Arial" w:cs="Arial"/>
        <w:b/>
        <w:sz w:val="18"/>
        <w:szCs w:val="18"/>
      </w:rPr>
      <w:t>TMB Tourismus-Marketing Brandenburg GmbH</w:t>
    </w:r>
    <w:r w:rsidRPr="000958DC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>Babelsberger Straße 26</w:t>
    </w:r>
    <w:r w:rsidRPr="000E5189">
      <w:rPr>
        <w:rFonts w:ascii="Arial" w:hAnsi="Arial" w:cs="Arial"/>
        <w:sz w:val="18"/>
        <w:szCs w:val="18"/>
      </w:rPr>
      <w:t>, 144</w:t>
    </w:r>
    <w:r>
      <w:rPr>
        <w:rFonts w:ascii="Arial" w:hAnsi="Arial" w:cs="Arial"/>
        <w:sz w:val="18"/>
        <w:szCs w:val="18"/>
      </w:rPr>
      <w:t>73</w:t>
    </w:r>
    <w:r w:rsidRPr="000E5189">
      <w:rPr>
        <w:rFonts w:ascii="Arial" w:hAnsi="Arial" w:cs="Arial"/>
        <w:sz w:val="18"/>
        <w:szCs w:val="18"/>
      </w:rPr>
      <w:t xml:space="preserve"> Potsdam,</w:t>
    </w:r>
    <w:r>
      <w:rPr>
        <w:rFonts w:ascii="Arial" w:hAnsi="Arial" w:cs="Arial"/>
        <w:sz w:val="18"/>
        <w:szCs w:val="18"/>
      </w:rPr>
      <w:t xml:space="preserve"> </w:t>
    </w:r>
    <w:r w:rsidRPr="000E5189">
      <w:rPr>
        <w:rFonts w:ascii="Arial" w:hAnsi="Arial" w:cs="Arial"/>
        <w:sz w:val="18"/>
        <w:szCs w:val="18"/>
      </w:rPr>
      <w:t xml:space="preserve">Amtsgericht Potsdam HRB 11403 | </w:t>
    </w:r>
    <w:proofErr w:type="spellStart"/>
    <w:r w:rsidRPr="000E5189">
      <w:rPr>
        <w:rFonts w:ascii="Arial" w:hAnsi="Arial" w:cs="Arial"/>
        <w:sz w:val="18"/>
        <w:szCs w:val="18"/>
      </w:rPr>
      <w:t>USt-IdNr</w:t>
    </w:r>
    <w:proofErr w:type="spellEnd"/>
    <w:r w:rsidRPr="000E5189">
      <w:rPr>
        <w:rFonts w:ascii="Arial" w:hAnsi="Arial" w:cs="Arial"/>
        <w:sz w:val="18"/>
        <w:szCs w:val="18"/>
      </w:rPr>
      <w:t>.: DE194533636 | Vorsitzender des Aufsichtsrats: Staatssekretär Hendrik Fischer | Geschäftsführer: Dieter Hütte</w:t>
    </w:r>
    <w:r>
      <w:rPr>
        <w:rFonts w:ascii="Arial" w:hAnsi="Arial" w:cs="Arial"/>
        <w:sz w:val="18"/>
        <w:szCs w:val="18"/>
      </w:rPr>
      <w:t xml:space="preserve"> </w:t>
    </w:r>
    <w:r w:rsidRPr="000E5189">
      <w:rPr>
        <w:rFonts w:ascii="Arial" w:hAnsi="Arial" w:cs="Arial"/>
        <w:b/>
        <w:sz w:val="18"/>
        <w:szCs w:val="18"/>
      </w:rPr>
      <w:t>Pressekontakt:</w:t>
    </w:r>
    <w:r>
      <w:rPr>
        <w:rFonts w:ascii="Arial" w:hAnsi="Arial" w:cs="Arial"/>
        <w:b/>
        <w:sz w:val="18"/>
        <w:szCs w:val="18"/>
      </w:rPr>
      <w:t xml:space="preserve"> </w:t>
    </w:r>
    <w:r w:rsidRPr="000E5189">
      <w:rPr>
        <w:rFonts w:ascii="Arial" w:hAnsi="Arial" w:cs="Arial"/>
        <w:sz w:val="18"/>
        <w:szCs w:val="18"/>
      </w:rPr>
      <w:t xml:space="preserve">Unternehmenskommunikation, Birgit Kunkel &amp; Patrick Kastner, Telefon 0331/298 73-24, E-Mail: </w:t>
    </w:r>
    <w:hyperlink r:id="rId1" w:history="1">
      <w:r w:rsidRPr="000E5189">
        <w:rPr>
          <w:rStyle w:val="Hyperlink"/>
          <w:rFonts w:ascii="Arial" w:eastAsia="Calibri" w:hAnsi="Arial" w:cs="Arial"/>
          <w:sz w:val="18"/>
          <w:szCs w:val="18"/>
        </w:rPr>
        <w:t>presse@reiseland-brandenburg.de</w:t>
      </w:r>
    </w:hyperlink>
    <w:r w:rsidRPr="000E5189">
      <w:rPr>
        <w:rFonts w:ascii="Arial" w:hAnsi="Arial" w:cs="Arial"/>
        <w:sz w:val="18"/>
        <w:szCs w:val="18"/>
      </w:rPr>
      <w:t xml:space="preserve">, </w:t>
    </w:r>
    <w:hyperlink r:id="rId2" w:history="1">
      <w:r w:rsidRPr="000E5189">
        <w:rPr>
          <w:rStyle w:val="Hyperlink"/>
          <w:rFonts w:ascii="Arial" w:eastAsia="Calibri" w:hAnsi="Arial" w:cs="Arial"/>
          <w:sz w:val="18"/>
          <w:szCs w:val="18"/>
        </w:rPr>
        <w:t>www.reiseland-brandenburg.de</w:t>
      </w:r>
    </w:hyperlink>
  </w:p>
  <w:p w14:paraId="581E7C23" w14:textId="77777777" w:rsidR="005D6DA8" w:rsidRDefault="005D6D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667A4" w14:textId="77777777" w:rsidR="005D6DA8" w:rsidRDefault="005D6DA8" w:rsidP="00976D96">
      <w:pPr>
        <w:spacing w:after="0" w:line="240" w:lineRule="auto"/>
      </w:pPr>
      <w:r>
        <w:separator/>
      </w:r>
    </w:p>
  </w:footnote>
  <w:footnote w:type="continuationSeparator" w:id="0">
    <w:p w14:paraId="4AEC471B" w14:textId="77777777" w:rsidR="005D6DA8" w:rsidRDefault="005D6DA8" w:rsidP="009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88C69" w14:textId="77777777" w:rsidR="005D6DA8" w:rsidRDefault="005D6DA8" w:rsidP="00976D96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69E3244E" wp14:editId="49F4B507">
          <wp:extent cx="1874603" cy="90000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enburg_Logo_pos-Blue_s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60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F6DDE" w14:textId="77777777" w:rsidR="005D6DA8" w:rsidRDefault="005D6DA8" w:rsidP="00976D96">
    <w:pPr>
      <w:pStyle w:val="Kopfzeile"/>
      <w:jc w:val="center"/>
    </w:pPr>
  </w:p>
  <w:p w14:paraId="1ED68956" w14:textId="77777777" w:rsidR="005D6DA8" w:rsidRDefault="005D6D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07290"/>
    <w:multiLevelType w:val="hybridMultilevel"/>
    <w:tmpl w:val="9F8A133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6E239F"/>
    <w:multiLevelType w:val="hybridMultilevel"/>
    <w:tmpl w:val="F6583F9E"/>
    <w:lvl w:ilvl="0" w:tplc="506A81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D3C00"/>
    <w:multiLevelType w:val="hybridMultilevel"/>
    <w:tmpl w:val="63CABB2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275B52"/>
    <w:multiLevelType w:val="hybridMultilevel"/>
    <w:tmpl w:val="250CA5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96"/>
    <w:rsid w:val="0000737D"/>
    <w:rsid w:val="0004543E"/>
    <w:rsid w:val="00066371"/>
    <w:rsid w:val="000958DC"/>
    <w:rsid w:val="000F6A6F"/>
    <w:rsid w:val="00124DEF"/>
    <w:rsid w:val="001421A8"/>
    <w:rsid w:val="00150FF2"/>
    <w:rsid w:val="00153D7D"/>
    <w:rsid w:val="00167E5D"/>
    <w:rsid w:val="001815FC"/>
    <w:rsid w:val="001849C5"/>
    <w:rsid w:val="00197345"/>
    <w:rsid w:val="001A04D2"/>
    <w:rsid w:val="001A3E0F"/>
    <w:rsid w:val="001E2105"/>
    <w:rsid w:val="001E41D2"/>
    <w:rsid w:val="001E491F"/>
    <w:rsid w:val="001F5402"/>
    <w:rsid w:val="00200E06"/>
    <w:rsid w:val="0021792D"/>
    <w:rsid w:val="002265E0"/>
    <w:rsid w:val="00232FD5"/>
    <w:rsid w:val="002338DA"/>
    <w:rsid w:val="00233F47"/>
    <w:rsid w:val="002540A7"/>
    <w:rsid w:val="002A3451"/>
    <w:rsid w:val="002A3B26"/>
    <w:rsid w:val="002B7FE1"/>
    <w:rsid w:val="002E6EAB"/>
    <w:rsid w:val="00302719"/>
    <w:rsid w:val="00346597"/>
    <w:rsid w:val="00356144"/>
    <w:rsid w:val="0036526E"/>
    <w:rsid w:val="0036624E"/>
    <w:rsid w:val="00380EC7"/>
    <w:rsid w:val="003C2520"/>
    <w:rsid w:val="003D56C5"/>
    <w:rsid w:val="003E0B1F"/>
    <w:rsid w:val="003E34F2"/>
    <w:rsid w:val="003F2A06"/>
    <w:rsid w:val="00401007"/>
    <w:rsid w:val="004021BB"/>
    <w:rsid w:val="00407088"/>
    <w:rsid w:val="004155A5"/>
    <w:rsid w:val="004211D1"/>
    <w:rsid w:val="00440846"/>
    <w:rsid w:val="00463A13"/>
    <w:rsid w:val="004C2630"/>
    <w:rsid w:val="004E5ABA"/>
    <w:rsid w:val="004F2E59"/>
    <w:rsid w:val="00512D9E"/>
    <w:rsid w:val="00570027"/>
    <w:rsid w:val="00583ACD"/>
    <w:rsid w:val="005B1918"/>
    <w:rsid w:val="005B1C2A"/>
    <w:rsid w:val="005C77C4"/>
    <w:rsid w:val="005D6DA8"/>
    <w:rsid w:val="006164DE"/>
    <w:rsid w:val="00620595"/>
    <w:rsid w:val="00621F91"/>
    <w:rsid w:val="006265C4"/>
    <w:rsid w:val="00634B87"/>
    <w:rsid w:val="0067242D"/>
    <w:rsid w:val="006804D3"/>
    <w:rsid w:val="00681042"/>
    <w:rsid w:val="006A1345"/>
    <w:rsid w:val="006B2010"/>
    <w:rsid w:val="006B5904"/>
    <w:rsid w:val="006B7483"/>
    <w:rsid w:val="006E61D3"/>
    <w:rsid w:val="006F0BA3"/>
    <w:rsid w:val="006F14EE"/>
    <w:rsid w:val="00701634"/>
    <w:rsid w:val="007268F3"/>
    <w:rsid w:val="007613A5"/>
    <w:rsid w:val="007871FA"/>
    <w:rsid w:val="007C3F26"/>
    <w:rsid w:val="007E5791"/>
    <w:rsid w:val="007E77BD"/>
    <w:rsid w:val="007F11E0"/>
    <w:rsid w:val="00800DF3"/>
    <w:rsid w:val="00806EDC"/>
    <w:rsid w:val="008268AB"/>
    <w:rsid w:val="008323C8"/>
    <w:rsid w:val="008411AD"/>
    <w:rsid w:val="0084233C"/>
    <w:rsid w:val="008739B2"/>
    <w:rsid w:val="008A1EB9"/>
    <w:rsid w:val="008F4A17"/>
    <w:rsid w:val="0094670A"/>
    <w:rsid w:val="009658A4"/>
    <w:rsid w:val="00976D96"/>
    <w:rsid w:val="00982CED"/>
    <w:rsid w:val="009C35FA"/>
    <w:rsid w:val="009D24FA"/>
    <w:rsid w:val="009E15AF"/>
    <w:rsid w:val="009E447E"/>
    <w:rsid w:val="009E5267"/>
    <w:rsid w:val="009E73A6"/>
    <w:rsid w:val="009E7E45"/>
    <w:rsid w:val="009F098E"/>
    <w:rsid w:val="00A0373C"/>
    <w:rsid w:val="00A0766B"/>
    <w:rsid w:val="00A142C7"/>
    <w:rsid w:val="00A17B37"/>
    <w:rsid w:val="00A42835"/>
    <w:rsid w:val="00A500BE"/>
    <w:rsid w:val="00A506E9"/>
    <w:rsid w:val="00A54254"/>
    <w:rsid w:val="00A6752E"/>
    <w:rsid w:val="00A77CB7"/>
    <w:rsid w:val="00AB24DE"/>
    <w:rsid w:val="00AD5262"/>
    <w:rsid w:val="00AF4B21"/>
    <w:rsid w:val="00AF6FF3"/>
    <w:rsid w:val="00B01006"/>
    <w:rsid w:val="00B03C09"/>
    <w:rsid w:val="00B11D43"/>
    <w:rsid w:val="00B4645D"/>
    <w:rsid w:val="00B557B3"/>
    <w:rsid w:val="00B602E8"/>
    <w:rsid w:val="00B604C9"/>
    <w:rsid w:val="00B61E07"/>
    <w:rsid w:val="00B637EE"/>
    <w:rsid w:val="00B74766"/>
    <w:rsid w:val="00B92C4D"/>
    <w:rsid w:val="00BB04E4"/>
    <w:rsid w:val="00BB059E"/>
    <w:rsid w:val="00BC01A7"/>
    <w:rsid w:val="00BC4AB0"/>
    <w:rsid w:val="00C00ACF"/>
    <w:rsid w:val="00C213A5"/>
    <w:rsid w:val="00C32F23"/>
    <w:rsid w:val="00C34330"/>
    <w:rsid w:val="00C52208"/>
    <w:rsid w:val="00C802A5"/>
    <w:rsid w:val="00C83ED0"/>
    <w:rsid w:val="00CB5807"/>
    <w:rsid w:val="00CD410E"/>
    <w:rsid w:val="00CE0926"/>
    <w:rsid w:val="00CE62D5"/>
    <w:rsid w:val="00D00EE5"/>
    <w:rsid w:val="00D30F49"/>
    <w:rsid w:val="00D402F5"/>
    <w:rsid w:val="00D46573"/>
    <w:rsid w:val="00D71F5D"/>
    <w:rsid w:val="00D75EF8"/>
    <w:rsid w:val="00D80F9E"/>
    <w:rsid w:val="00D85657"/>
    <w:rsid w:val="00D94EED"/>
    <w:rsid w:val="00DC3BF3"/>
    <w:rsid w:val="00DE372B"/>
    <w:rsid w:val="00E24298"/>
    <w:rsid w:val="00E26C2E"/>
    <w:rsid w:val="00E2732D"/>
    <w:rsid w:val="00E32B10"/>
    <w:rsid w:val="00E52D53"/>
    <w:rsid w:val="00E711E5"/>
    <w:rsid w:val="00E738AE"/>
    <w:rsid w:val="00E73E17"/>
    <w:rsid w:val="00E974EE"/>
    <w:rsid w:val="00EE3FCA"/>
    <w:rsid w:val="00F00383"/>
    <w:rsid w:val="00F0509D"/>
    <w:rsid w:val="00F14EA2"/>
    <w:rsid w:val="00F42AF8"/>
    <w:rsid w:val="00F51CB3"/>
    <w:rsid w:val="00F73908"/>
    <w:rsid w:val="00F73BB6"/>
    <w:rsid w:val="00F76629"/>
    <w:rsid w:val="00FA7B4E"/>
    <w:rsid w:val="00FB67CC"/>
    <w:rsid w:val="00FC2628"/>
    <w:rsid w:val="00FC2E92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DAAFF10"/>
  <w15:docId w15:val="{1BAB0166-D941-4D45-806D-62403D1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6A6F"/>
    <w:pPr>
      <w:spacing w:after="200" w:line="276" w:lineRule="auto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65C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D96"/>
  </w:style>
  <w:style w:type="paragraph" w:styleId="Fuzeile">
    <w:name w:val="footer"/>
    <w:basedOn w:val="Standard"/>
    <w:link w:val="Fu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D96"/>
  </w:style>
  <w:style w:type="character" w:styleId="Hyperlink">
    <w:name w:val="Hyperlink"/>
    <w:uiPriority w:val="99"/>
    <w:unhideWhenUsed/>
    <w:rsid w:val="000958DC"/>
    <w:rPr>
      <w:color w:val="0000FF"/>
      <w:u w:val="single"/>
    </w:rPr>
  </w:style>
  <w:style w:type="paragraph" w:customStyle="1" w:styleId="Textkrper22">
    <w:name w:val="Textkörper 22"/>
    <w:basedOn w:val="Standard"/>
    <w:rsid w:val="000958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toneSans" w:eastAsia="Times New Roman" w:hAnsi="StoneSans" w:cs="Times New Roman"/>
      <w:b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F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3F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33F47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7476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B74766"/>
  </w:style>
  <w:style w:type="character" w:styleId="Fett">
    <w:name w:val="Strong"/>
    <w:basedOn w:val="Absatz-Standardschriftart"/>
    <w:uiPriority w:val="22"/>
    <w:qFormat/>
    <w:rsid w:val="00B74766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13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13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13A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13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13A5"/>
    <w:rPr>
      <w:b/>
      <w:bCs/>
      <w:sz w:val="20"/>
      <w:szCs w:val="20"/>
    </w:rPr>
  </w:style>
  <w:style w:type="paragraph" w:customStyle="1" w:styleId="Default">
    <w:name w:val="Default"/>
    <w:rsid w:val="00A77CB7"/>
    <w:pPr>
      <w:autoSpaceDE w:val="0"/>
      <w:autoSpaceDN w:val="0"/>
      <w:adjustRightInd w:val="0"/>
      <w:spacing w:after="0" w:line="240" w:lineRule="auto"/>
    </w:pPr>
    <w:rPr>
      <w:rFonts w:ascii="StoneSans" w:hAnsi="StoneSans" w:cs="StoneSans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65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F11E0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C00ACF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142C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D5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ismusnetzwerk-brandenburg.de/tourismuspre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urismusnetzwerk-brandenburg.de/tourismusprei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9048C-CC71-4AE2-9BAE-D718FA74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Kunkel, Birgit</dc:creator>
  <cp:lastModifiedBy>Kunkel, Birgit</cp:lastModifiedBy>
  <cp:revision>7</cp:revision>
  <cp:lastPrinted>2020-03-05T09:52:00Z</cp:lastPrinted>
  <dcterms:created xsi:type="dcterms:W3CDTF">2022-06-28T12:04:00Z</dcterms:created>
  <dcterms:modified xsi:type="dcterms:W3CDTF">2022-06-28T13:23:00Z</dcterms:modified>
</cp:coreProperties>
</file>