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D067C" w14:textId="7F884140" w:rsidR="00053615" w:rsidRDefault="00053615"/>
    <w:p w14:paraId="34FD0FDC" w14:textId="3ED98DD5" w:rsidR="008F0D98" w:rsidRDefault="006327D3" w:rsidP="00112AD1">
      <w:pPr>
        <w:pStyle w:val="Kopfzeile"/>
        <w:rPr>
          <w:sz w:val="28"/>
          <w:szCs w:val="28"/>
        </w:rPr>
      </w:pPr>
      <w:r>
        <w:rPr>
          <w:b/>
          <w:color w:val="FF0000"/>
          <w:sz w:val="28"/>
          <w:szCs w:val="28"/>
        </w:rPr>
        <w:t>Sperrfrist</w:t>
      </w:r>
      <w:r w:rsidR="0043025A">
        <w:rPr>
          <w:b/>
          <w:color w:val="FF0000"/>
          <w:sz w:val="28"/>
          <w:szCs w:val="28"/>
        </w:rPr>
        <w:t xml:space="preserve"> </w:t>
      </w:r>
      <w:r w:rsidR="009C3B40">
        <w:rPr>
          <w:b/>
          <w:color w:val="FF0000"/>
          <w:sz w:val="28"/>
          <w:szCs w:val="28"/>
        </w:rPr>
        <w:t>28.</w:t>
      </w:r>
      <w:r w:rsidR="0052310D">
        <w:rPr>
          <w:b/>
          <w:color w:val="FF0000"/>
          <w:sz w:val="28"/>
          <w:szCs w:val="28"/>
        </w:rPr>
        <w:t xml:space="preserve"> </w:t>
      </w:r>
      <w:r w:rsidR="009C3B40">
        <w:rPr>
          <w:b/>
          <w:color w:val="FF0000"/>
          <w:sz w:val="28"/>
          <w:szCs w:val="28"/>
        </w:rPr>
        <w:t xml:space="preserve">August </w:t>
      </w:r>
      <w:r w:rsidR="0043025A">
        <w:rPr>
          <w:b/>
          <w:color w:val="FF0000"/>
          <w:sz w:val="28"/>
          <w:szCs w:val="28"/>
        </w:rPr>
        <w:t>2018!</w:t>
      </w:r>
      <w:r w:rsidR="008F0D98" w:rsidRPr="008F0D98">
        <w:rPr>
          <w:b/>
          <w:color w:val="FF0000"/>
          <w:sz w:val="28"/>
          <w:szCs w:val="28"/>
        </w:rPr>
        <w:t xml:space="preserve"> </w:t>
      </w:r>
      <w:r w:rsidR="0043025A">
        <w:rPr>
          <w:b/>
          <w:color w:val="FF0000"/>
          <w:sz w:val="28"/>
          <w:szCs w:val="28"/>
        </w:rPr>
        <w:br/>
      </w:r>
    </w:p>
    <w:p w14:paraId="2BCF66E6" w14:textId="14A81AF8" w:rsidR="004011E4" w:rsidRPr="004011E4" w:rsidRDefault="004011E4" w:rsidP="004011E4">
      <w:pPr>
        <w:rPr>
          <w:b/>
          <w:sz w:val="28"/>
          <w:szCs w:val="28"/>
        </w:rPr>
      </w:pPr>
      <w:r w:rsidRPr="004011E4">
        <w:rPr>
          <w:b/>
          <w:sz w:val="28"/>
          <w:szCs w:val="28"/>
        </w:rPr>
        <w:t>Innovationsfonds:</w:t>
      </w:r>
      <w:r w:rsidRPr="004011E4">
        <w:rPr>
          <w:b/>
          <w:sz w:val="28"/>
          <w:szCs w:val="28"/>
        </w:rPr>
        <w:br/>
        <w:t>Bayerisches Projekt FARKOR startet Fortbildung</w:t>
      </w:r>
      <w:r w:rsidR="0057195A">
        <w:rPr>
          <w:b/>
          <w:sz w:val="28"/>
          <w:szCs w:val="28"/>
        </w:rPr>
        <w:t>en</w:t>
      </w:r>
      <w:r w:rsidRPr="004011E4">
        <w:rPr>
          <w:b/>
          <w:sz w:val="28"/>
          <w:szCs w:val="28"/>
        </w:rPr>
        <w:t xml:space="preserve"> für Ärzte. </w:t>
      </w:r>
    </w:p>
    <w:p w14:paraId="7B2EA09E" w14:textId="2B253F11" w:rsidR="007B0773" w:rsidRPr="007B0773" w:rsidRDefault="007B0773" w:rsidP="007B0773">
      <w:pPr>
        <w:rPr>
          <w:rFonts w:ascii="Calibri" w:eastAsia="Calibri" w:hAnsi="Calibri" w:cs="Times New Roman"/>
          <w:b/>
        </w:rPr>
      </w:pPr>
      <w:r>
        <w:rPr>
          <w:rFonts w:ascii="Calibri" w:eastAsia="Calibri" w:hAnsi="Calibri" w:cs="Times New Roman"/>
          <w:b/>
        </w:rPr>
        <w:t xml:space="preserve">München, </w:t>
      </w:r>
      <w:r w:rsidR="009C3B40">
        <w:rPr>
          <w:rFonts w:ascii="Calibri" w:eastAsia="Calibri" w:hAnsi="Calibri" w:cs="Times New Roman"/>
          <w:b/>
        </w:rPr>
        <w:t>28</w:t>
      </w:r>
      <w:r>
        <w:rPr>
          <w:rFonts w:ascii="Calibri" w:eastAsia="Calibri" w:hAnsi="Calibri" w:cs="Times New Roman"/>
          <w:b/>
        </w:rPr>
        <w:t>.</w:t>
      </w:r>
      <w:r w:rsidR="009C3B40">
        <w:rPr>
          <w:rFonts w:ascii="Calibri" w:eastAsia="Calibri" w:hAnsi="Calibri" w:cs="Times New Roman"/>
          <w:b/>
        </w:rPr>
        <w:t>08</w:t>
      </w:r>
      <w:r w:rsidRPr="007B0773">
        <w:rPr>
          <w:rFonts w:ascii="Calibri" w:eastAsia="Calibri" w:hAnsi="Calibri" w:cs="Times New Roman"/>
          <w:b/>
        </w:rPr>
        <w:t>.2018</w:t>
      </w:r>
      <w:r w:rsidR="006327D3">
        <w:rPr>
          <w:rFonts w:ascii="Calibri" w:eastAsia="Calibri" w:hAnsi="Calibri" w:cs="Times New Roman"/>
          <w:b/>
        </w:rPr>
        <w:t xml:space="preserve"> - </w:t>
      </w:r>
      <w:r w:rsidRPr="007B0773">
        <w:rPr>
          <w:rFonts w:ascii="Calibri" w:eastAsia="Calibri" w:hAnsi="Calibri" w:cs="Times New Roman"/>
          <w:b/>
        </w:rPr>
        <w:t xml:space="preserve">Auf Initiative der Felix Burda Stiftung haben sich die bayerischen Krankenkassen unter der Konsortialführung der </w:t>
      </w:r>
      <w:r w:rsidR="006327D3">
        <w:rPr>
          <w:rFonts w:ascii="Calibri" w:eastAsia="Calibri" w:hAnsi="Calibri" w:cs="Times New Roman"/>
          <w:b/>
        </w:rPr>
        <w:t>Kassenärztlichen Vereinigung Bayerns</w:t>
      </w:r>
      <w:r w:rsidR="006327D3" w:rsidRPr="007B0773">
        <w:rPr>
          <w:rFonts w:ascii="Calibri" w:eastAsia="Calibri" w:hAnsi="Calibri" w:cs="Times New Roman"/>
          <w:b/>
        </w:rPr>
        <w:t xml:space="preserve"> </w:t>
      </w:r>
      <w:r w:rsidR="006327D3">
        <w:rPr>
          <w:rFonts w:ascii="Calibri" w:eastAsia="Calibri" w:hAnsi="Calibri" w:cs="Times New Roman"/>
          <w:b/>
        </w:rPr>
        <w:t>(</w:t>
      </w:r>
      <w:r w:rsidRPr="007B0773">
        <w:rPr>
          <w:rFonts w:ascii="Calibri" w:eastAsia="Calibri" w:hAnsi="Calibri" w:cs="Times New Roman"/>
          <w:b/>
        </w:rPr>
        <w:t>KVB</w:t>
      </w:r>
      <w:r w:rsidR="006327D3">
        <w:rPr>
          <w:rFonts w:ascii="Calibri" w:eastAsia="Calibri" w:hAnsi="Calibri" w:cs="Times New Roman"/>
          <w:b/>
        </w:rPr>
        <w:t>)</w:t>
      </w:r>
      <w:r w:rsidRPr="007B0773">
        <w:rPr>
          <w:rFonts w:ascii="Calibri" w:eastAsia="Calibri" w:hAnsi="Calibri" w:cs="Times New Roman"/>
          <w:b/>
        </w:rPr>
        <w:t xml:space="preserve"> zur Durchführung des vom Innovationsfonds geförderten Modellprojekts FARKOR zusammen</w:t>
      </w:r>
      <w:r w:rsidR="006327D3">
        <w:rPr>
          <w:rFonts w:ascii="Calibri" w:eastAsia="Calibri" w:hAnsi="Calibri" w:cs="Times New Roman"/>
          <w:b/>
        </w:rPr>
        <w:t>geschlossen</w:t>
      </w:r>
      <w:r w:rsidRPr="007B0773">
        <w:rPr>
          <w:rFonts w:ascii="Calibri" w:eastAsia="Calibri" w:hAnsi="Calibri" w:cs="Times New Roman"/>
          <w:b/>
        </w:rPr>
        <w:t xml:space="preserve">. Ziel des Projekts ist es, ein vorhandenes familiäres Darmkrebsrisiko bei Versicherten im Alter </w:t>
      </w:r>
      <w:r w:rsidR="006327D3">
        <w:rPr>
          <w:rFonts w:ascii="Calibri" w:eastAsia="Calibri" w:hAnsi="Calibri" w:cs="Times New Roman"/>
          <w:b/>
        </w:rPr>
        <w:t xml:space="preserve">von </w:t>
      </w:r>
      <w:r w:rsidRPr="007B0773">
        <w:rPr>
          <w:rFonts w:ascii="Calibri" w:eastAsia="Calibri" w:hAnsi="Calibri" w:cs="Times New Roman"/>
          <w:b/>
        </w:rPr>
        <w:t xml:space="preserve">25 bis </w:t>
      </w:r>
      <w:r w:rsidR="006327D3">
        <w:rPr>
          <w:rFonts w:ascii="Calibri" w:eastAsia="Calibri" w:hAnsi="Calibri" w:cs="Times New Roman"/>
          <w:b/>
        </w:rPr>
        <w:t>49</w:t>
      </w:r>
      <w:r w:rsidRPr="007B0773">
        <w:rPr>
          <w:rFonts w:ascii="Calibri" w:eastAsia="Calibri" w:hAnsi="Calibri" w:cs="Times New Roman"/>
          <w:b/>
        </w:rPr>
        <w:t xml:space="preserve"> Jahren möglichst so früh zu identifizieren, dass diese vor einer Darmkrebserkrankung bewahrt werden können. </w:t>
      </w:r>
      <w:r w:rsidR="003228F3">
        <w:rPr>
          <w:rFonts w:ascii="Calibri" w:eastAsia="Calibri" w:hAnsi="Calibri" w:cs="Times New Roman"/>
          <w:b/>
        </w:rPr>
        <w:t>Ärzte</w:t>
      </w:r>
      <w:r w:rsidR="006327D3">
        <w:rPr>
          <w:rFonts w:ascii="Calibri" w:eastAsia="Calibri" w:hAnsi="Calibri" w:cs="Times New Roman"/>
          <w:b/>
        </w:rPr>
        <w:t xml:space="preserve"> können sich ab Se</w:t>
      </w:r>
      <w:r w:rsidR="009C3B40">
        <w:rPr>
          <w:rFonts w:ascii="Calibri" w:eastAsia="Calibri" w:hAnsi="Calibri" w:cs="Times New Roman"/>
          <w:b/>
        </w:rPr>
        <w:t>pt</w:t>
      </w:r>
      <w:r w:rsidR="006327D3">
        <w:rPr>
          <w:rFonts w:ascii="Calibri" w:eastAsia="Calibri" w:hAnsi="Calibri" w:cs="Times New Roman"/>
          <w:b/>
        </w:rPr>
        <w:t xml:space="preserve">ember 2018 auf </w:t>
      </w:r>
      <w:proofErr w:type="spellStart"/>
      <w:r w:rsidR="006327D3">
        <w:rPr>
          <w:rFonts w:ascii="Calibri" w:eastAsia="Calibri" w:hAnsi="Calibri" w:cs="Times New Roman"/>
          <w:b/>
        </w:rPr>
        <w:t>Cura</w:t>
      </w:r>
      <w:proofErr w:type="spellEnd"/>
      <w:r w:rsidR="006327D3">
        <w:rPr>
          <w:rFonts w:ascii="Calibri" w:eastAsia="Calibri" w:hAnsi="Calibri" w:cs="Times New Roman"/>
          <w:b/>
        </w:rPr>
        <w:t xml:space="preserve"> Campus, der Fortbildungsplattform der KVB, </w:t>
      </w:r>
      <w:r w:rsidR="0057195A">
        <w:rPr>
          <w:rFonts w:ascii="Calibri" w:eastAsia="Calibri" w:hAnsi="Calibri" w:cs="Times New Roman"/>
          <w:b/>
        </w:rPr>
        <w:t xml:space="preserve">für die </w:t>
      </w:r>
      <w:r w:rsidR="00395B27">
        <w:rPr>
          <w:rFonts w:ascii="Calibri" w:eastAsia="Calibri" w:hAnsi="Calibri" w:cs="Times New Roman"/>
          <w:b/>
        </w:rPr>
        <w:t>extra</w:t>
      </w:r>
      <w:r w:rsidRPr="007B0773">
        <w:rPr>
          <w:rFonts w:ascii="Calibri" w:eastAsia="Calibri" w:hAnsi="Calibri" w:cs="Times New Roman"/>
          <w:b/>
        </w:rPr>
        <w:t>budgetäre Leistungshonorierung</w:t>
      </w:r>
      <w:r w:rsidR="006327D3">
        <w:rPr>
          <w:rFonts w:ascii="Calibri" w:eastAsia="Calibri" w:hAnsi="Calibri" w:cs="Times New Roman"/>
          <w:b/>
        </w:rPr>
        <w:t xml:space="preserve"> qualifizieren</w:t>
      </w:r>
      <w:r w:rsidRPr="007B0773">
        <w:rPr>
          <w:rFonts w:ascii="Calibri" w:eastAsia="Calibri" w:hAnsi="Calibri" w:cs="Times New Roman"/>
          <w:b/>
        </w:rPr>
        <w:t xml:space="preserve">. </w:t>
      </w:r>
      <w:r w:rsidR="006327D3">
        <w:rPr>
          <w:rFonts w:ascii="Calibri" w:eastAsia="Calibri" w:hAnsi="Calibri" w:cs="Times New Roman"/>
          <w:b/>
        </w:rPr>
        <w:t>Die Einschreibung der Patienten erfolgt ab 01.Oktober 2018.</w:t>
      </w:r>
    </w:p>
    <w:p w14:paraId="25B73753" w14:textId="77777777" w:rsidR="00412B24" w:rsidRDefault="00412B24" w:rsidP="00A24B99">
      <w:pPr>
        <w:spacing w:after="0" w:line="240" w:lineRule="auto"/>
        <w:rPr>
          <w:b/>
        </w:rPr>
      </w:pPr>
    </w:p>
    <w:p w14:paraId="00D22F0B" w14:textId="2433FB93" w:rsidR="00A24B99" w:rsidRDefault="00BA362C" w:rsidP="00A24B99">
      <w:pPr>
        <w:spacing w:after="0" w:line="240" w:lineRule="auto"/>
        <w:rPr>
          <w:b/>
        </w:rPr>
      </w:pPr>
      <w:r>
        <w:rPr>
          <w:b/>
        </w:rPr>
        <w:t>Die bundesweite Situation</w:t>
      </w:r>
    </w:p>
    <w:p w14:paraId="6EBDBDBA" w14:textId="6C8EC880" w:rsidR="00855FC1" w:rsidRPr="00855FC1" w:rsidRDefault="00855FC1" w:rsidP="00855FC1">
      <w:pPr>
        <w:spacing w:after="0" w:line="240" w:lineRule="auto"/>
        <w:rPr>
          <w:rFonts w:ascii="Calibri" w:eastAsia="Calibri" w:hAnsi="Calibri" w:cs="Times New Roman"/>
        </w:rPr>
      </w:pPr>
      <w:r w:rsidRPr="00855FC1">
        <w:rPr>
          <w:rFonts w:ascii="Calibri" w:eastAsia="Calibri" w:hAnsi="Calibri" w:cs="Times New Roman"/>
        </w:rPr>
        <w:t>Ab dem 50. Lebensjahr haben alle gesetzlich Versicherten Anspruch auf eine bezahlte Darmkrebsfrüherkennung -  mit 50 au</w:t>
      </w:r>
      <w:r w:rsidR="005F6AF3">
        <w:rPr>
          <w:rFonts w:ascii="Calibri" w:eastAsia="Calibri" w:hAnsi="Calibri" w:cs="Times New Roman"/>
        </w:rPr>
        <w:t>f den immunchemischen Stuhltest</w:t>
      </w:r>
      <w:r w:rsidRPr="00855FC1">
        <w:rPr>
          <w:rFonts w:ascii="Calibri" w:eastAsia="Calibri" w:hAnsi="Calibri" w:cs="Times New Roman"/>
        </w:rPr>
        <w:t>, mit 55 auf die  Vorsorgekoloskopie. Die Berechtigung zur Teilnahme an der gesetzlichen Früherkennung ist an diese Altersgrenzen gebunden.</w:t>
      </w:r>
      <w:r w:rsidR="0057195A">
        <w:rPr>
          <w:rFonts w:ascii="Calibri" w:eastAsia="Calibri" w:hAnsi="Calibri" w:cs="Times New Roman"/>
        </w:rPr>
        <w:t xml:space="preserve"> </w:t>
      </w:r>
      <w:r w:rsidRPr="00855FC1">
        <w:rPr>
          <w:rFonts w:ascii="Calibri" w:eastAsia="Calibri" w:hAnsi="Calibri" w:cs="Times New Roman"/>
        </w:rPr>
        <w:t>Entgegen der vorherrschenden Meinung, Darm</w:t>
      </w:r>
      <w:r w:rsidR="00AD4E51">
        <w:rPr>
          <w:rFonts w:ascii="Calibri" w:eastAsia="Calibri" w:hAnsi="Calibri" w:cs="Times New Roman"/>
        </w:rPr>
        <w:t>krebs sei eine Erkrankung</w:t>
      </w:r>
      <w:r w:rsidR="00BA362C">
        <w:rPr>
          <w:rFonts w:ascii="Calibri" w:eastAsia="Calibri" w:hAnsi="Calibri" w:cs="Times New Roman"/>
        </w:rPr>
        <w:t xml:space="preserve"> </w:t>
      </w:r>
      <w:r w:rsidR="00AD4E51">
        <w:rPr>
          <w:rFonts w:ascii="Calibri" w:eastAsia="Calibri" w:hAnsi="Calibri" w:cs="Times New Roman"/>
        </w:rPr>
        <w:t xml:space="preserve"> die </w:t>
      </w:r>
      <w:r w:rsidRPr="00855FC1">
        <w:rPr>
          <w:rFonts w:ascii="Calibri" w:eastAsia="Calibri" w:hAnsi="Calibri" w:cs="Times New Roman"/>
        </w:rPr>
        <w:t>ab dem 5</w:t>
      </w:r>
      <w:r w:rsidR="00AD4E51">
        <w:rPr>
          <w:rFonts w:ascii="Calibri" w:eastAsia="Calibri" w:hAnsi="Calibri" w:cs="Times New Roman"/>
        </w:rPr>
        <w:t xml:space="preserve">0. Lebensjahr auftritt, </w:t>
      </w:r>
      <w:r w:rsidRPr="00855FC1">
        <w:rPr>
          <w:rFonts w:ascii="Calibri" w:eastAsia="Calibri" w:hAnsi="Calibri" w:cs="Times New Roman"/>
        </w:rPr>
        <w:t xml:space="preserve">wird aber seit Jahren eine zunehmende Zahl von Neuerkrankungen bei Menschen unter 50 Jahren registriert. </w:t>
      </w:r>
    </w:p>
    <w:p w14:paraId="00247B4A" w14:textId="1AE283F8" w:rsidR="00855FC1" w:rsidRPr="00855FC1" w:rsidRDefault="00855FC1" w:rsidP="00855FC1">
      <w:pPr>
        <w:spacing w:after="0" w:line="240" w:lineRule="auto"/>
        <w:rPr>
          <w:rFonts w:ascii="Calibri" w:eastAsia="Calibri" w:hAnsi="Calibri" w:cs="Times New Roman"/>
        </w:rPr>
      </w:pPr>
      <w:r w:rsidRPr="00855FC1">
        <w:rPr>
          <w:rFonts w:ascii="Calibri" w:eastAsia="Calibri" w:hAnsi="Calibri" w:cs="Times New Roman"/>
        </w:rPr>
        <w:t>Diese Altersgruppe hat aktuell keinen gesetzlichen Anspruch auf Darmkrebsvorsorge</w:t>
      </w:r>
      <w:r w:rsidR="00BA362C">
        <w:rPr>
          <w:rFonts w:ascii="Calibri" w:eastAsia="Calibri" w:hAnsi="Calibri" w:cs="Times New Roman"/>
        </w:rPr>
        <w:t>!</w:t>
      </w:r>
    </w:p>
    <w:p w14:paraId="4C340BC9" w14:textId="77777777" w:rsidR="00855FC1" w:rsidRDefault="00855FC1" w:rsidP="00855FC1">
      <w:pPr>
        <w:spacing w:after="0" w:line="240" w:lineRule="auto"/>
        <w:rPr>
          <w:rFonts w:ascii="Calibri" w:eastAsia="Calibri" w:hAnsi="Calibri" w:cs="Times New Roman"/>
        </w:rPr>
      </w:pPr>
    </w:p>
    <w:p w14:paraId="2179796D" w14:textId="0534FC24" w:rsidR="00855FC1" w:rsidRPr="00855FC1" w:rsidRDefault="00855FC1" w:rsidP="00855FC1">
      <w:pPr>
        <w:spacing w:after="0" w:line="240" w:lineRule="auto"/>
        <w:rPr>
          <w:rFonts w:ascii="Calibri" w:eastAsia="Calibri" w:hAnsi="Calibri" w:cs="Times New Roman"/>
        </w:rPr>
      </w:pPr>
      <w:r w:rsidRPr="00855FC1">
        <w:rPr>
          <w:rFonts w:ascii="Calibri" w:eastAsia="Calibri" w:hAnsi="Calibri" w:cs="Times New Roman"/>
        </w:rPr>
        <w:t xml:space="preserve">Inzwischen wird jede zehnte </w:t>
      </w:r>
      <w:r w:rsidR="00BA362C">
        <w:rPr>
          <w:rFonts w:ascii="Calibri" w:eastAsia="Calibri" w:hAnsi="Calibri" w:cs="Times New Roman"/>
        </w:rPr>
        <w:t>Darmkrebs-</w:t>
      </w:r>
      <w:r w:rsidRPr="00855FC1">
        <w:rPr>
          <w:rFonts w:ascii="Calibri" w:eastAsia="Calibri" w:hAnsi="Calibri" w:cs="Times New Roman"/>
        </w:rPr>
        <w:t xml:space="preserve">Neuerkrankung </w:t>
      </w:r>
      <w:r w:rsidR="00BA362C">
        <w:rPr>
          <w:rFonts w:ascii="Calibri" w:eastAsia="Calibri" w:hAnsi="Calibri" w:cs="Times New Roman"/>
        </w:rPr>
        <w:t>in Deutschland</w:t>
      </w:r>
      <w:r w:rsidRPr="00855FC1">
        <w:rPr>
          <w:rFonts w:ascii="Calibri" w:eastAsia="Calibri" w:hAnsi="Calibri" w:cs="Times New Roman"/>
        </w:rPr>
        <w:t xml:space="preserve"> bei Menschen unter 50 diagnostiziert. Besonders gefährdet für das frühe Auftreten eines bösartigen Darmtumors sind Menschen, in deren Familien es bereits Fälle von Darmkrebs gibt. In diesen Familien haben alle erst</w:t>
      </w:r>
      <w:r w:rsidR="00870712">
        <w:rPr>
          <w:rFonts w:ascii="Calibri" w:eastAsia="Calibri" w:hAnsi="Calibri" w:cs="Times New Roman"/>
        </w:rPr>
        <w:t xml:space="preserve">- und </w:t>
      </w:r>
      <w:proofErr w:type="spellStart"/>
      <w:r w:rsidR="00870712">
        <w:rPr>
          <w:rFonts w:ascii="Calibri" w:eastAsia="Calibri" w:hAnsi="Calibri" w:cs="Times New Roman"/>
        </w:rPr>
        <w:t>zweitgradig</w:t>
      </w:r>
      <w:proofErr w:type="spellEnd"/>
      <w:r w:rsidRPr="00855FC1">
        <w:rPr>
          <w:rFonts w:ascii="Calibri" w:eastAsia="Calibri" w:hAnsi="Calibri" w:cs="Times New Roman"/>
        </w:rPr>
        <w:t xml:space="preserve"> Verwandten de</w:t>
      </w:r>
      <w:r w:rsidR="00BA362C">
        <w:rPr>
          <w:rFonts w:ascii="Calibri" w:eastAsia="Calibri" w:hAnsi="Calibri" w:cs="Times New Roman"/>
        </w:rPr>
        <w:t>s</w:t>
      </w:r>
      <w:r w:rsidRPr="00855FC1">
        <w:rPr>
          <w:rFonts w:ascii="Calibri" w:eastAsia="Calibri" w:hAnsi="Calibri" w:cs="Times New Roman"/>
        </w:rPr>
        <w:t xml:space="preserve"> Erkrankten ein stark erhöhtes Risiko, </w:t>
      </w:r>
      <w:r w:rsidR="00BA362C">
        <w:rPr>
          <w:rFonts w:ascii="Calibri" w:eastAsia="Calibri" w:hAnsi="Calibri" w:cs="Times New Roman"/>
        </w:rPr>
        <w:t xml:space="preserve">bereits </w:t>
      </w:r>
      <w:r w:rsidRPr="00855FC1">
        <w:rPr>
          <w:rFonts w:ascii="Calibri" w:eastAsia="Calibri" w:hAnsi="Calibri" w:cs="Times New Roman"/>
        </w:rPr>
        <w:t>im Alter vor 50</w:t>
      </w:r>
      <w:r w:rsidR="00BA362C">
        <w:rPr>
          <w:rFonts w:ascii="Calibri" w:eastAsia="Calibri" w:hAnsi="Calibri" w:cs="Times New Roman"/>
        </w:rPr>
        <w:t xml:space="preserve"> Jahren </w:t>
      </w:r>
      <w:r w:rsidR="00AD4E51">
        <w:rPr>
          <w:rFonts w:ascii="Calibri" w:eastAsia="Calibri" w:hAnsi="Calibri" w:cs="Times New Roman"/>
        </w:rPr>
        <w:t xml:space="preserve"> an diesem Krebs zu erkranken. </w:t>
      </w:r>
      <w:r w:rsidRPr="00855FC1">
        <w:rPr>
          <w:rFonts w:ascii="Calibri" w:eastAsia="Calibri" w:hAnsi="Calibri" w:cs="Times New Roman"/>
        </w:rPr>
        <w:t xml:space="preserve">Insbesondere für </w:t>
      </w:r>
      <w:r w:rsidR="00BA362C">
        <w:rPr>
          <w:rFonts w:ascii="Calibri" w:eastAsia="Calibri" w:hAnsi="Calibri" w:cs="Times New Roman"/>
        </w:rPr>
        <w:t xml:space="preserve">diese </w:t>
      </w:r>
      <w:r w:rsidRPr="00855FC1">
        <w:rPr>
          <w:rFonts w:ascii="Calibri" w:eastAsia="Calibri" w:hAnsi="Calibri" w:cs="Times New Roman"/>
        </w:rPr>
        <w:t xml:space="preserve">Menschen, die aufgrund einer familiären Veranlagung ein erhöhtes Risiko für das wesentlich frühere Auftreten bösartiger Darmtumoren haben, kommt die gesetzliche Früherkennung </w:t>
      </w:r>
      <w:r w:rsidR="00BA362C">
        <w:rPr>
          <w:rFonts w:ascii="Calibri" w:eastAsia="Calibri" w:hAnsi="Calibri" w:cs="Times New Roman"/>
        </w:rPr>
        <w:t xml:space="preserve">ab 50 </w:t>
      </w:r>
      <w:r w:rsidRPr="00855FC1">
        <w:rPr>
          <w:rFonts w:ascii="Calibri" w:eastAsia="Calibri" w:hAnsi="Calibri" w:cs="Times New Roman"/>
        </w:rPr>
        <w:t xml:space="preserve">oft zu spät. Sie haben bisher keinen Anspruch auf eine vorgezogene Früherkennungsuntersuchung, obwohl sie von der wissenschaftlichen Leitlinie empfohlen wird.  </w:t>
      </w:r>
    </w:p>
    <w:p w14:paraId="5837F905" w14:textId="77777777" w:rsidR="00855FC1" w:rsidRDefault="00855FC1" w:rsidP="00A24B99">
      <w:pPr>
        <w:spacing w:after="0" w:line="240" w:lineRule="auto"/>
      </w:pPr>
    </w:p>
    <w:p w14:paraId="506562B3" w14:textId="129419AD" w:rsidR="00AD4E51" w:rsidRPr="00AD4E51" w:rsidRDefault="00BA362C" w:rsidP="00AD4E51">
      <w:pPr>
        <w:spacing w:after="0" w:line="240" w:lineRule="auto"/>
        <w:rPr>
          <w:b/>
        </w:rPr>
      </w:pPr>
      <w:r>
        <w:rPr>
          <w:b/>
        </w:rPr>
        <w:t>FARKOR – das bayerische Modellprojekt</w:t>
      </w:r>
    </w:p>
    <w:p w14:paraId="5C8840DF" w14:textId="3D4E1D35" w:rsidR="00AD4E51" w:rsidRPr="00AD4E51" w:rsidRDefault="00AD4E51" w:rsidP="00AD4E51">
      <w:pPr>
        <w:spacing w:after="0" w:line="240" w:lineRule="auto"/>
      </w:pPr>
      <w:r w:rsidRPr="00AD4E51">
        <w:t xml:space="preserve">Das vom Innovationsfonds der Bundesregierung geförderte Modellprojekt FARKOR (Vorsorge bei </w:t>
      </w:r>
      <w:r w:rsidRPr="00AD4E51">
        <w:rPr>
          <w:b/>
        </w:rPr>
        <w:t>fa</w:t>
      </w:r>
      <w:r w:rsidRPr="00AD4E51">
        <w:t xml:space="preserve">miliärem </w:t>
      </w:r>
      <w:r w:rsidRPr="00AD4E51">
        <w:rPr>
          <w:b/>
        </w:rPr>
        <w:t>R</w:t>
      </w:r>
      <w:r w:rsidRPr="00AD4E51">
        <w:t xml:space="preserve">isiko für das </w:t>
      </w:r>
      <w:proofErr w:type="spellStart"/>
      <w:r w:rsidRPr="00AD4E51">
        <w:rPr>
          <w:b/>
        </w:rPr>
        <w:t>ko</w:t>
      </w:r>
      <w:r w:rsidRPr="00AD4E51">
        <w:t>lo</w:t>
      </w:r>
      <w:r w:rsidRPr="00AD4E51">
        <w:rPr>
          <w:b/>
        </w:rPr>
        <w:t>r</w:t>
      </w:r>
      <w:r w:rsidRPr="00AD4E51">
        <w:t>ektale</w:t>
      </w:r>
      <w:proofErr w:type="spellEnd"/>
      <w:r w:rsidRPr="00AD4E51">
        <w:t xml:space="preserve"> Karzinom) schließt diese Versorgungslücke in Bayern. Im Fokus des Projekts stehen Versicherte im Alter von 25 bis </w:t>
      </w:r>
      <w:r w:rsidR="00BA362C">
        <w:t>49</w:t>
      </w:r>
      <w:r w:rsidRPr="00AD4E51">
        <w:t xml:space="preserve"> Jahre</w:t>
      </w:r>
      <w:r w:rsidR="00BA362C">
        <w:t>n</w:t>
      </w:r>
      <w:r w:rsidRPr="00AD4E51">
        <w:t xml:space="preserve">. Sie erhalten </w:t>
      </w:r>
      <w:r w:rsidR="00BA362C">
        <w:t xml:space="preserve">dank FARKOR </w:t>
      </w:r>
      <w:r w:rsidRPr="00AD4E51">
        <w:t>erstm</w:t>
      </w:r>
      <w:r>
        <w:t xml:space="preserve">als die Möglichkeit, durch die </w:t>
      </w:r>
      <w:r w:rsidRPr="00AD4E51">
        <w:t>Erhebung einer ausführlichen Familienanamnese über eine eventuell in der Familie vorliegend</w:t>
      </w:r>
      <w:r>
        <w:t xml:space="preserve">e Veranlagung für Darmkrebs </w:t>
      </w:r>
      <w:r w:rsidRPr="00AD4E51">
        <w:t xml:space="preserve">informiert zu werden. Deutet die Familienanamnese auf das Vorliegen einer familiären Veranlagung hin,  können </w:t>
      </w:r>
      <w:r w:rsidR="00BA362C">
        <w:t xml:space="preserve">diese </w:t>
      </w:r>
      <w:r w:rsidRPr="00AD4E51">
        <w:t>Betroffene</w:t>
      </w:r>
      <w:r w:rsidR="00BA362C">
        <w:t>n</w:t>
      </w:r>
      <w:r w:rsidRPr="00AD4E51">
        <w:t xml:space="preserve"> in Bayern eine kostenfreie Vorsorgedarmspiegelung oder alternativ einen immunchemischen Stuhltest  in Anspruch nehmen.  </w:t>
      </w:r>
      <w:r w:rsidR="00BA362C">
        <w:t>Und dies bereits ab 25 Jahren!</w:t>
      </w:r>
    </w:p>
    <w:p w14:paraId="7A8A6146" w14:textId="77777777" w:rsidR="00E15B9E" w:rsidRDefault="00E15B9E" w:rsidP="00A24B99">
      <w:pPr>
        <w:spacing w:after="0" w:line="240" w:lineRule="auto"/>
      </w:pPr>
    </w:p>
    <w:p w14:paraId="59E21F61" w14:textId="206374FD" w:rsidR="00E15B9E" w:rsidRPr="00E15B9E" w:rsidRDefault="00E15B9E" w:rsidP="00E15B9E">
      <w:pPr>
        <w:spacing w:after="0" w:line="240" w:lineRule="auto"/>
      </w:pPr>
      <w:r w:rsidRPr="00E15B9E">
        <w:rPr>
          <w:b/>
        </w:rPr>
        <w:t>Ärzte werden extrabudgetär honoriert</w:t>
      </w:r>
      <w:r w:rsidRPr="00E15B9E">
        <w:rPr>
          <w:b/>
        </w:rPr>
        <w:br/>
      </w:r>
      <w:r w:rsidRPr="00E15B9E">
        <w:t xml:space="preserve">Eine zentrale Rolle bei </w:t>
      </w:r>
      <w:r w:rsidR="00AD4E51">
        <w:t>FARKOR</w:t>
      </w:r>
      <w:r w:rsidRPr="00E15B9E">
        <w:t xml:space="preserve"> spielen die Ärzte</w:t>
      </w:r>
      <w:r w:rsidR="00BA362C">
        <w:t xml:space="preserve"> in Bayern</w:t>
      </w:r>
      <w:r w:rsidRPr="00E15B9E">
        <w:t>. Mittels eine</w:t>
      </w:r>
      <w:r w:rsidR="00BA362C">
        <w:t>r Familienanamnese können sie im Rahmen von</w:t>
      </w:r>
      <w:r w:rsidRPr="00E15B9E">
        <w:t xml:space="preserve"> FARKOR ein erhöhtes Darmkrebsrisiko bei jungen Patienten </w:t>
      </w:r>
      <w:r w:rsidR="00BA362C">
        <w:t>feststellen, diese</w:t>
      </w:r>
      <w:r w:rsidRPr="00E15B9E">
        <w:t xml:space="preserve"> über die in Frage kommenden Vorsorgemaßnahmen informieren und wenn nötig</w:t>
      </w:r>
      <w:r w:rsidR="007D7A3F">
        <w:t>,</w:t>
      </w:r>
      <w:r w:rsidRPr="00E15B9E">
        <w:t xml:space="preserve"> eine informierte Entscheidung zur Durchführung einer Koloskopie herbeiführen. </w:t>
      </w:r>
    </w:p>
    <w:p w14:paraId="29C037D4" w14:textId="359B576B" w:rsidR="00E15B9E" w:rsidRPr="00E15B9E" w:rsidRDefault="00E15B9E" w:rsidP="00E15B9E">
      <w:pPr>
        <w:spacing w:after="0" w:line="240" w:lineRule="auto"/>
      </w:pPr>
      <w:r w:rsidRPr="00E15B9E">
        <w:t xml:space="preserve">Teilnahmeberechtigt sind die Arztgruppen, die bereits heute einen aktiven Part in der Krebsfrüherkennung einnehmen - wie zum Beispiel die Hausärzte und die hausärztlich tätigen Internisten, Hautärzte, </w:t>
      </w:r>
      <w:proofErr w:type="spellStart"/>
      <w:r w:rsidRPr="00E15B9E">
        <w:t>Gastroenterologen</w:t>
      </w:r>
      <w:proofErr w:type="spellEnd"/>
      <w:r w:rsidRPr="00E15B9E">
        <w:t>, Gynäkologen, Urologen und Onkologen.</w:t>
      </w:r>
    </w:p>
    <w:p w14:paraId="4E2A7690" w14:textId="77777777" w:rsidR="00E15B9E" w:rsidRPr="00E15B9E" w:rsidRDefault="00E15B9E" w:rsidP="00E15B9E">
      <w:pPr>
        <w:spacing w:after="0" w:line="240" w:lineRule="auto"/>
      </w:pPr>
      <w:r w:rsidRPr="00E15B9E">
        <w:t xml:space="preserve"> </w:t>
      </w:r>
    </w:p>
    <w:p w14:paraId="4E135524" w14:textId="6143EEDC" w:rsidR="00E15B9E" w:rsidRPr="00E15B9E" w:rsidRDefault="00E15B9E" w:rsidP="00E15B9E">
      <w:pPr>
        <w:spacing w:after="0" w:line="240" w:lineRule="auto"/>
        <w:rPr>
          <w:b/>
        </w:rPr>
      </w:pPr>
      <w:r w:rsidRPr="00E15B9E">
        <w:t xml:space="preserve">Die speziell für FARKOR entwickelten </w:t>
      </w:r>
      <w:r w:rsidRPr="008A7B8D">
        <w:rPr>
          <w:u w:val="single"/>
        </w:rPr>
        <w:t>Online-Fortbildungen</w:t>
      </w:r>
      <w:r w:rsidRPr="00E15B9E">
        <w:t xml:space="preserve"> </w:t>
      </w:r>
      <w:r w:rsidR="00112AD1">
        <w:t xml:space="preserve">(3 CME-Punkte) </w:t>
      </w:r>
      <w:r w:rsidRPr="00E15B9E">
        <w:t>können</w:t>
      </w:r>
      <w:r w:rsidRPr="00E15B9E">
        <w:rPr>
          <w:b/>
        </w:rPr>
        <w:t xml:space="preserve"> </w:t>
      </w:r>
      <w:r w:rsidRPr="008A7B8D">
        <w:t xml:space="preserve">ab September 2018 auf </w:t>
      </w:r>
      <w:proofErr w:type="spellStart"/>
      <w:r w:rsidRPr="008A7B8D">
        <w:t>Cura</w:t>
      </w:r>
      <w:proofErr w:type="spellEnd"/>
      <w:r w:rsidRPr="008A7B8D">
        <w:t xml:space="preserve"> Campus (</w:t>
      </w:r>
      <w:hyperlink r:id="rId8" w:history="1">
        <w:r w:rsidRPr="008A7B8D">
          <w:rPr>
            <w:rStyle w:val="Hyperlink"/>
          </w:rPr>
          <w:t>www.curacampus.de</w:t>
        </w:r>
      </w:hyperlink>
      <w:r w:rsidRPr="008A7B8D">
        <w:t>) a</w:t>
      </w:r>
      <w:r w:rsidRPr="00E15B9E">
        <w:t xml:space="preserve">bsolviert werden. </w:t>
      </w:r>
    </w:p>
    <w:p w14:paraId="56B63652" w14:textId="0ECF56A1" w:rsidR="00E15B9E" w:rsidRDefault="00E15B9E" w:rsidP="000D7873">
      <w:pPr>
        <w:spacing w:after="0" w:line="240" w:lineRule="auto"/>
      </w:pPr>
      <w:r w:rsidRPr="00E15B9E">
        <w:t xml:space="preserve">Die Leistungen der </w:t>
      </w:r>
      <w:r w:rsidR="00112AD1">
        <w:t xml:space="preserve">somit für das </w:t>
      </w:r>
      <w:r w:rsidRPr="00E15B9E">
        <w:t xml:space="preserve">Projekt </w:t>
      </w:r>
      <w:r w:rsidR="00112AD1">
        <w:t xml:space="preserve">zertifizierten </w:t>
      </w:r>
      <w:r w:rsidRPr="00E15B9E">
        <w:t xml:space="preserve">Ärzte werden </w:t>
      </w:r>
      <w:r w:rsidRPr="008A7B8D">
        <w:rPr>
          <w:u w:val="single"/>
        </w:rPr>
        <w:t>extrabudgetär durch den Innovationsfonds und ohne Belastung des Gesamtbudgets</w:t>
      </w:r>
      <w:r w:rsidRPr="00E15B9E">
        <w:rPr>
          <w:b/>
        </w:rPr>
        <w:t xml:space="preserve"> </w:t>
      </w:r>
      <w:r w:rsidRPr="00E15B9E">
        <w:t xml:space="preserve">vergütet. </w:t>
      </w:r>
      <w:r w:rsidR="000D7873">
        <w:br/>
      </w:r>
      <w:r w:rsidR="000D7873" w:rsidRPr="00E15B9E">
        <w:t xml:space="preserve">Die niedergelassenen bayerischen Ärzte </w:t>
      </w:r>
      <w:r w:rsidR="000D7873">
        <w:t xml:space="preserve">führen als </w:t>
      </w:r>
      <w:r w:rsidR="000D7873" w:rsidRPr="00E15B9E">
        <w:t>wichtige Partne</w:t>
      </w:r>
      <w:r w:rsidR="000D7873">
        <w:t xml:space="preserve">r das </w:t>
      </w:r>
      <w:r w:rsidR="000D7873" w:rsidRPr="00E15B9E">
        <w:t xml:space="preserve">Projekt </w:t>
      </w:r>
      <w:r w:rsidR="000D7873">
        <w:t xml:space="preserve">FARKOR </w:t>
      </w:r>
      <w:r w:rsidR="000D7873" w:rsidRPr="00E15B9E">
        <w:t>zum Erfolg.</w:t>
      </w:r>
    </w:p>
    <w:p w14:paraId="5885F71B" w14:textId="3047A202" w:rsidR="0043025A" w:rsidRPr="00E15B9E" w:rsidRDefault="0043025A" w:rsidP="0043025A">
      <w:pPr>
        <w:spacing w:after="0" w:line="240" w:lineRule="auto"/>
      </w:pPr>
      <w:r w:rsidRPr="00E15B9E">
        <w:t xml:space="preserve">Die KVB </w:t>
      </w:r>
      <w:r w:rsidR="00112AD1">
        <w:t>informiert</w:t>
      </w:r>
      <w:r w:rsidRPr="00E15B9E">
        <w:t xml:space="preserve"> </w:t>
      </w:r>
      <w:r>
        <w:t xml:space="preserve">daher </w:t>
      </w:r>
      <w:r>
        <w:t xml:space="preserve">die </w:t>
      </w:r>
      <w:r w:rsidRPr="00E15B9E">
        <w:t>rund 12.000 teilnahmeberechtigte</w:t>
      </w:r>
      <w:r>
        <w:t>n</w:t>
      </w:r>
      <w:r w:rsidRPr="00E15B9E">
        <w:t xml:space="preserve"> Ärzte in Bayern </w:t>
      </w:r>
      <w:r>
        <w:t xml:space="preserve">persönlich </w:t>
      </w:r>
      <w:r w:rsidRPr="00E15B9E">
        <w:t xml:space="preserve">und </w:t>
      </w:r>
      <w:r w:rsidR="00112AD1">
        <w:t xml:space="preserve">lädt sie </w:t>
      </w:r>
      <w:r w:rsidRPr="00E15B9E">
        <w:t xml:space="preserve">zur Teilnahme an dem Projekt ein. </w:t>
      </w:r>
      <w:r w:rsidR="00112AD1">
        <w:t xml:space="preserve">Aktuelle </w:t>
      </w:r>
      <w:r w:rsidRPr="00E15B9E">
        <w:t>Informationen zu FARKOR und den Teilnahmebedingungen erhalten Ärzte unter</w:t>
      </w:r>
      <w:r>
        <w:t>:</w:t>
      </w:r>
      <w:r w:rsidRPr="00E15B9E">
        <w:t xml:space="preserve"> </w:t>
      </w:r>
      <w:hyperlink r:id="rId9" w:history="1">
        <w:r w:rsidRPr="00E15B9E">
          <w:rPr>
            <w:rStyle w:val="Hyperlink"/>
          </w:rPr>
          <w:t>https://www.kvb.de/abrechnung/verguetungsvertraege/farkor/</w:t>
        </w:r>
      </w:hyperlink>
    </w:p>
    <w:p w14:paraId="1DFEF191" w14:textId="77777777" w:rsidR="0043025A" w:rsidRPr="00E15B9E" w:rsidRDefault="0043025A" w:rsidP="000D7873">
      <w:pPr>
        <w:spacing w:after="0" w:line="240" w:lineRule="auto"/>
      </w:pPr>
    </w:p>
    <w:p w14:paraId="4637F092" w14:textId="53ED0273" w:rsidR="000D7873" w:rsidRPr="0043025A" w:rsidRDefault="0043025A" w:rsidP="00E15B9E">
      <w:pPr>
        <w:spacing w:after="0" w:line="240" w:lineRule="auto"/>
        <w:rPr>
          <w:b/>
        </w:rPr>
      </w:pPr>
      <w:r w:rsidRPr="0043025A">
        <w:rPr>
          <w:b/>
        </w:rPr>
        <w:t>Ziel: Die Regelversorgung</w:t>
      </w:r>
    </w:p>
    <w:p w14:paraId="7D7E1FD0" w14:textId="3B38FD1F" w:rsidR="00E15B9E" w:rsidRPr="00E15B9E" w:rsidRDefault="00E15B9E" w:rsidP="0043025A">
      <w:pPr>
        <w:spacing w:after="0" w:line="240" w:lineRule="auto"/>
      </w:pPr>
      <w:r w:rsidRPr="00E15B9E">
        <w:t xml:space="preserve">Ziel von FARKOR ist es, innerhalb des Erhebungszeitraums bis </w:t>
      </w:r>
      <w:r w:rsidR="000D7873">
        <w:t>März</w:t>
      </w:r>
      <w:r w:rsidRPr="00E15B9E">
        <w:t xml:space="preserve"> 2020 </w:t>
      </w:r>
      <w:r w:rsidR="0043025A">
        <w:t xml:space="preserve">in Bayern </w:t>
      </w:r>
      <w:r w:rsidRPr="00E15B9E">
        <w:t xml:space="preserve">eine ausreichende Zahl von  Teilnehmern </w:t>
      </w:r>
      <w:r w:rsidR="000D7873">
        <w:t xml:space="preserve">– Ärzten und Patienten - </w:t>
      </w:r>
      <w:r w:rsidRPr="00E15B9E">
        <w:t xml:space="preserve">zu rekrutieren, um das Projekt wissenschaftlich evaluieren zu können. Für die Durchführung  der Evaluation werden Instrumente zur Online-Dokumentation entwickelt, die den teilnehmenden Ärzten eine einfache und schnelle Dateneingabe ermöglichen. </w:t>
      </w:r>
      <w:r w:rsidR="0043025A">
        <w:t>Das Konzept ist so angelegt, dass es nach einem erfolgreichen Abschluss im Jahr 2020 in die Regelversorgung übernommen werden kann.</w:t>
      </w:r>
    </w:p>
    <w:p w14:paraId="4BC1D6C1" w14:textId="41992DA2" w:rsidR="00855FC1" w:rsidRDefault="00855FC1" w:rsidP="00855FC1">
      <w:pPr>
        <w:spacing w:after="0" w:line="240" w:lineRule="auto"/>
        <w:rPr>
          <w:rFonts w:ascii="Calibri" w:eastAsia="Calibri" w:hAnsi="Calibri" w:cs="Times New Roman"/>
        </w:rPr>
      </w:pPr>
    </w:p>
    <w:p w14:paraId="3D070E49" w14:textId="14737FCB" w:rsidR="00024EAD" w:rsidRPr="00024EAD" w:rsidRDefault="000D7873" w:rsidP="00855FC1">
      <w:pPr>
        <w:spacing w:after="0" w:line="240" w:lineRule="auto"/>
        <w:rPr>
          <w:rFonts w:ascii="Calibri" w:eastAsia="Calibri" w:hAnsi="Calibri" w:cs="Times New Roman"/>
          <w:b/>
        </w:rPr>
      </w:pPr>
      <w:r>
        <w:rPr>
          <w:rFonts w:ascii="Calibri" w:eastAsia="Calibri" w:hAnsi="Calibri" w:cs="Times New Roman"/>
          <w:b/>
        </w:rPr>
        <w:t xml:space="preserve">Werbe- und PR-Kampagne </w:t>
      </w:r>
    </w:p>
    <w:p w14:paraId="268E6FAB" w14:textId="15AC2218" w:rsidR="0043025A" w:rsidRDefault="000D7873" w:rsidP="00855FC1">
      <w:pPr>
        <w:spacing w:after="0" w:line="240" w:lineRule="auto"/>
        <w:rPr>
          <w:rFonts w:ascii="Calibri" w:eastAsia="Calibri" w:hAnsi="Calibri" w:cs="Times New Roman"/>
        </w:rPr>
      </w:pPr>
      <w:r>
        <w:rPr>
          <w:rFonts w:ascii="Calibri" w:eastAsia="Calibri" w:hAnsi="Calibri" w:cs="Times New Roman"/>
        </w:rPr>
        <w:t xml:space="preserve">Für </w:t>
      </w:r>
      <w:r w:rsidR="00024EAD">
        <w:rPr>
          <w:rFonts w:ascii="Calibri" w:eastAsia="Calibri" w:hAnsi="Calibri" w:cs="Times New Roman"/>
        </w:rPr>
        <w:t xml:space="preserve">FARKOR </w:t>
      </w:r>
      <w:r>
        <w:rPr>
          <w:rFonts w:ascii="Calibri" w:eastAsia="Calibri" w:hAnsi="Calibri" w:cs="Times New Roman"/>
        </w:rPr>
        <w:t xml:space="preserve">wurde eine eigene Werbekampagne entwickelt, </w:t>
      </w:r>
      <w:r w:rsidR="00024EAD">
        <w:rPr>
          <w:rFonts w:ascii="Calibri" w:eastAsia="Calibri" w:hAnsi="Calibri" w:cs="Times New Roman"/>
        </w:rPr>
        <w:t xml:space="preserve">um Betroffene und ihre Familien auf das Projekt aufmerksam zu machen. </w:t>
      </w:r>
      <w:r>
        <w:rPr>
          <w:rFonts w:ascii="Calibri" w:eastAsia="Calibri" w:hAnsi="Calibri" w:cs="Times New Roman"/>
        </w:rPr>
        <w:t>Die</w:t>
      </w:r>
      <w:r w:rsidR="00024EAD">
        <w:rPr>
          <w:rFonts w:ascii="Calibri" w:eastAsia="Calibri" w:hAnsi="Calibri" w:cs="Times New Roman"/>
        </w:rPr>
        <w:t xml:space="preserve"> Informationskampagne </w:t>
      </w:r>
      <w:r>
        <w:rPr>
          <w:rFonts w:ascii="Calibri" w:eastAsia="Calibri" w:hAnsi="Calibri" w:cs="Times New Roman"/>
        </w:rPr>
        <w:t>in</w:t>
      </w:r>
      <w:r w:rsidR="00024EAD">
        <w:rPr>
          <w:rFonts w:ascii="Calibri" w:eastAsia="Calibri" w:hAnsi="Calibri" w:cs="Times New Roman"/>
        </w:rPr>
        <w:t xml:space="preserve"> Print-, Radio- und Online-Medien</w:t>
      </w:r>
      <w:r>
        <w:rPr>
          <w:rFonts w:ascii="Calibri" w:eastAsia="Calibri" w:hAnsi="Calibri" w:cs="Times New Roman"/>
        </w:rPr>
        <w:t xml:space="preserve"> startet im Oktober 2018</w:t>
      </w:r>
      <w:r w:rsidR="00024EAD">
        <w:rPr>
          <w:rFonts w:ascii="Calibri" w:eastAsia="Calibri" w:hAnsi="Calibri" w:cs="Times New Roman"/>
        </w:rPr>
        <w:t xml:space="preserve">. </w:t>
      </w:r>
      <w:r>
        <w:rPr>
          <w:rFonts w:ascii="Calibri" w:eastAsia="Calibri" w:hAnsi="Calibri" w:cs="Times New Roman"/>
        </w:rPr>
        <w:t xml:space="preserve">Die Projekt-Website </w:t>
      </w:r>
      <w:hyperlink r:id="rId10" w:history="1">
        <w:r w:rsidRPr="00E27990">
          <w:rPr>
            <w:rStyle w:val="Hyperlink"/>
            <w:rFonts w:ascii="Calibri" w:eastAsia="Calibri" w:hAnsi="Calibri" w:cs="Times New Roman"/>
          </w:rPr>
          <w:t>www.darmkrebs-in-der-familie.de</w:t>
        </w:r>
      </w:hyperlink>
      <w:r>
        <w:rPr>
          <w:rFonts w:ascii="Calibri" w:eastAsia="Calibri" w:hAnsi="Calibri" w:cs="Times New Roman"/>
        </w:rPr>
        <w:t xml:space="preserve"> informiert</w:t>
      </w:r>
      <w:r w:rsidR="00024EAD">
        <w:rPr>
          <w:rFonts w:ascii="Calibri" w:eastAsia="Calibri" w:hAnsi="Calibri" w:cs="Times New Roman"/>
        </w:rPr>
        <w:t xml:space="preserve"> über das familiäre Darmkrebsrisiko und die möglichen Folgen. </w:t>
      </w:r>
      <w:r>
        <w:rPr>
          <w:rFonts w:ascii="Calibri" w:eastAsia="Calibri" w:hAnsi="Calibri" w:cs="Times New Roman"/>
        </w:rPr>
        <w:t>Hier steh</w:t>
      </w:r>
      <w:r w:rsidR="008A7B8D">
        <w:rPr>
          <w:rFonts w:ascii="Calibri" w:eastAsia="Calibri" w:hAnsi="Calibri" w:cs="Times New Roman"/>
        </w:rPr>
        <w:t>en</w:t>
      </w:r>
      <w:r>
        <w:rPr>
          <w:rFonts w:ascii="Calibri" w:eastAsia="Calibri" w:hAnsi="Calibri" w:cs="Times New Roman"/>
        </w:rPr>
        <w:t xml:space="preserve"> </w:t>
      </w:r>
      <w:r w:rsidR="008A7B8D">
        <w:rPr>
          <w:rFonts w:ascii="Calibri" w:eastAsia="Calibri" w:hAnsi="Calibri" w:cs="Times New Roman"/>
        </w:rPr>
        <w:t xml:space="preserve">auch </w:t>
      </w:r>
      <w:r>
        <w:rPr>
          <w:rFonts w:ascii="Calibri" w:eastAsia="Calibri" w:hAnsi="Calibri" w:cs="Times New Roman"/>
        </w:rPr>
        <w:t>ein Online-</w:t>
      </w:r>
      <w:r w:rsidR="00024EAD">
        <w:rPr>
          <w:rFonts w:ascii="Calibri" w:eastAsia="Calibri" w:hAnsi="Calibri" w:cs="Times New Roman"/>
        </w:rPr>
        <w:t>Selbsttest und eine Arztsuche zur Verfügung.</w:t>
      </w:r>
      <w:r w:rsidR="0043025A">
        <w:rPr>
          <w:rFonts w:ascii="Calibri" w:eastAsia="Calibri" w:hAnsi="Calibri" w:cs="Times New Roman"/>
        </w:rPr>
        <w:t xml:space="preserve"> </w:t>
      </w:r>
    </w:p>
    <w:p w14:paraId="697752BD" w14:textId="77777777" w:rsidR="0043025A" w:rsidRDefault="0043025A" w:rsidP="00855FC1">
      <w:pPr>
        <w:spacing w:after="0" w:line="240" w:lineRule="auto"/>
        <w:rPr>
          <w:rFonts w:ascii="Calibri" w:eastAsia="Calibri" w:hAnsi="Calibri" w:cs="Times New Roman"/>
        </w:rPr>
      </w:pPr>
    </w:p>
    <w:p w14:paraId="66588B5E" w14:textId="353D32A1" w:rsidR="00855FC1" w:rsidRPr="0043025A" w:rsidRDefault="00855FC1" w:rsidP="00855FC1">
      <w:pPr>
        <w:spacing w:after="0" w:line="240" w:lineRule="auto"/>
        <w:rPr>
          <w:rFonts w:ascii="Calibri" w:eastAsia="Calibri" w:hAnsi="Calibri" w:cs="Times New Roman"/>
          <w:b/>
        </w:rPr>
      </w:pPr>
      <w:r w:rsidRPr="0043025A">
        <w:rPr>
          <w:rFonts w:ascii="Calibri" w:eastAsia="Calibri" w:hAnsi="Calibri" w:cs="Times New Roman"/>
          <w:b/>
        </w:rPr>
        <w:t>Die Rekrutierung der Versicherten beginnt a</w:t>
      </w:r>
      <w:r w:rsidR="009C3B40">
        <w:rPr>
          <w:rFonts w:ascii="Calibri" w:eastAsia="Calibri" w:hAnsi="Calibri" w:cs="Times New Roman"/>
          <w:b/>
        </w:rPr>
        <w:t>b</w:t>
      </w:r>
      <w:r w:rsidRPr="0043025A">
        <w:rPr>
          <w:rFonts w:ascii="Calibri" w:eastAsia="Calibri" w:hAnsi="Calibri" w:cs="Times New Roman"/>
          <w:b/>
        </w:rPr>
        <w:t xml:space="preserve"> </w:t>
      </w:r>
      <w:r w:rsidR="00112AD1">
        <w:rPr>
          <w:rFonts w:ascii="Calibri" w:eastAsia="Calibri" w:hAnsi="Calibri" w:cs="Times New Roman"/>
          <w:b/>
        </w:rPr>
        <w:t>Oktober</w:t>
      </w:r>
      <w:r w:rsidRPr="0043025A">
        <w:rPr>
          <w:rFonts w:ascii="Calibri" w:eastAsia="Calibri" w:hAnsi="Calibri" w:cs="Times New Roman"/>
          <w:b/>
        </w:rPr>
        <w:t xml:space="preserve"> 2018.</w:t>
      </w:r>
    </w:p>
    <w:p w14:paraId="13F90100" w14:textId="4A09DC5D" w:rsidR="00024EAD" w:rsidRPr="00024EAD" w:rsidRDefault="00024EAD" w:rsidP="00A24B99">
      <w:pPr>
        <w:spacing w:after="0" w:line="240" w:lineRule="auto"/>
        <w:rPr>
          <w:b/>
        </w:rPr>
      </w:pPr>
      <w:r w:rsidRPr="00024EAD">
        <w:rPr>
          <w:b/>
        </w:rPr>
        <w:t xml:space="preserve">Weitere Informationen </w:t>
      </w:r>
      <w:r>
        <w:rPr>
          <w:b/>
        </w:rPr>
        <w:t xml:space="preserve">zu FARKOR </w:t>
      </w:r>
      <w:r w:rsidRPr="00024EAD">
        <w:rPr>
          <w:b/>
        </w:rPr>
        <w:t xml:space="preserve">erhalten Ärzte unter </w:t>
      </w:r>
      <w:hyperlink r:id="rId11" w:history="1">
        <w:r w:rsidRPr="00024EAD">
          <w:rPr>
            <w:rStyle w:val="Hyperlink"/>
            <w:b/>
          </w:rPr>
          <w:t>www.farkor.de</w:t>
        </w:r>
      </w:hyperlink>
    </w:p>
    <w:p w14:paraId="52A81366" w14:textId="77777777" w:rsidR="00024EAD" w:rsidRDefault="00024EAD" w:rsidP="00A24B99">
      <w:pPr>
        <w:spacing w:after="0" w:line="240" w:lineRule="auto"/>
      </w:pPr>
    </w:p>
    <w:p w14:paraId="00916922" w14:textId="77777777" w:rsidR="00B07A63" w:rsidRDefault="00B07A63" w:rsidP="00A24B99">
      <w:pPr>
        <w:spacing w:after="0" w:line="240" w:lineRule="auto"/>
      </w:pPr>
    </w:p>
    <w:p w14:paraId="31138F51" w14:textId="77777777" w:rsidR="00112AD1" w:rsidRDefault="00112AD1" w:rsidP="0046518D">
      <w:pPr>
        <w:spacing w:after="0" w:line="240" w:lineRule="auto"/>
        <w:rPr>
          <w:b/>
        </w:rPr>
      </w:pPr>
    </w:p>
    <w:p w14:paraId="5B1AF1D0" w14:textId="06B6E248" w:rsidR="0046518D" w:rsidRPr="00112AD1" w:rsidRDefault="0046518D" w:rsidP="0046518D">
      <w:pPr>
        <w:spacing w:after="0" w:line="240" w:lineRule="auto"/>
        <w:rPr>
          <w:sz w:val="26"/>
          <w:szCs w:val="26"/>
        </w:rPr>
      </w:pPr>
      <w:r w:rsidRPr="00112AD1">
        <w:rPr>
          <w:b/>
          <w:sz w:val="26"/>
          <w:szCs w:val="26"/>
        </w:rPr>
        <w:t>FARKOR</w:t>
      </w:r>
    </w:p>
    <w:p w14:paraId="3DE0CB9C" w14:textId="77777777" w:rsidR="0046518D" w:rsidRPr="0046518D" w:rsidRDefault="0046518D" w:rsidP="0046518D">
      <w:pPr>
        <w:spacing w:after="0" w:line="240" w:lineRule="auto"/>
      </w:pPr>
      <w:r w:rsidRPr="0046518D">
        <w:t>Förderkennzeichen:</w:t>
      </w:r>
      <w:r w:rsidRPr="0046518D">
        <w:tab/>
        <w:t>01NVF17026</w:t>
      </w:r>
    </w:p>
    <w:p w14:paraId="54EB4ECD" w14:textId="77777777" w:rsidR="0046518D" w:rsidRPr="0046518D" w:rsidRDefault="0046518D" w:rsidP="0046518D">
      <w:pPr>
        <w:spacing w:after="0" w:line="240" w:lineRule="auto"/>
      </w:pPr>
      <w:r w:rsidRPr="0046518D">
        <w:t xml:space="preserve">Konsortialführung: </w:t>
      </w:r>
      <w:r w:rsidRPr="0046518D">
        <w:tab/>
        <w:t>Kassenärztliche Vereinigung Bayerns (KVB)</w:t>
      </w:r>
    </w:p>
    <w:p w14:paraId="574803AF" w14:textId="4369A264" w:rsidR="0046518D" w:rsidRPr="0046518D" w:rsidRDefault="0046518D" w:rsidP="0046518D">
      <w:pPr>
        <w:spacing w:after="0" w:line="240" w:lineRule="auto"/>
      </w:pPr>
      <w:r w:rsidRPr="0046518D">
        <w:t xml:space="preserve">Konsortialpartner: </w:t>
      </w:r>
      <w:r w:rsidRPr="0046518D">
        <w:tab/>
      </w:r>
      <w:r w:rsidR="006E381E" w:rsidRPr="006E381E">
        <w:t xml:space="preserve">AOK Bayern, </w:t>
      </w:r>
      <w:proofErr w:type="spellStart"/>
      <w:r w:rsidR="00A04144">
        <w:t>vdek</w:t>
      </w:r>
      <w:proofErr w:type="spellEnd"/>
      <w:r w:rsidR="00A04144">
        <w:t xml:space="preserve"> (</w:t>
      </w:r>
      <w:r w:rsidR="006E381E" w:rsidRPr="006E381E">
        <w:t>BARMER, DAK, TK</w:t>
      </w:r>
      <w:r w:rsidR="00A04144">
        <w:t>)</w:t>
      </w:r>
      <w:r w:rsidR="006E381E" w:rsidRPr="006E381E">
        <w:t>, BKK und K</w:t>
      </w:r>
      <w:r w:rsidR="008E27AF">
        <w:t>NAPPSCHAFT</w:t>
      </w:r>
      <w:r w:rsidRPr="0046518D">
        <w:t xml:space="preserve">, Felix Burda </w:t>
      </w:r>
      <w:r w:rsidR="00A04144">
        <w:br/>
      </w:r>
      <w:r w:rsidR="00A04144">
        <w:tab/>
      </w:r>
      <w:r w:rsidR="00A04144">
        <w:tab/>
      </w:r>
      <w:r w:rsidR="00A04144">
        <w:tab/>
      </w:r>
      <w:r w:rsidRPr="0046518D">
        <w:t xml:space="preserve">Stiftung, Institut für medizinische Informationsverarbeitung, Biometrie und </w:t>
      </w:r>
      <w:r w:rsidR="006E381E">
        <w:br/>
      </w:r>
      <w:r w:rsidR="006E381E">
        <w:tab/>
      </w:r>
      <w:r w:rsidR="006E381E">
        <w:tab/>
      </w:r>
      <w:r w:rsidR="006E381E">
        <w:tab/>
      </w:r>
      <w:r w:rsidRPr="0046518D">
        <w:t xml:space="preserve">Epidemiologie (IBE) der Ludwig Maximilians Universität München (LMU), </w:t>
      </w:r>
      <w:r w:rsidR="006E381E">
        <w:br/>
      </w:r>
      <w:r w:rsidR="006E381E">
        <w:lastRenderedPageBreak/>
        <w:tab/>
      </w:r>
      <w:r w:rsidR="006E381E">
        <w:tab/>
      </w:r>
      <w:r w:rsidR="006E381E">
        <w:tab/>
      </w:r>
      <w:r w:rsidR="00B52998" w:rsidRPr="00B52998">
        <w:t xml:space="preserve">Department für Public Health, Versorgungsforschung und Health Technology </w:t>
      </w:r>
      <w:r w:rsidR="00B52998">
        <w:br/>
      </w:r>
      <w:r w:rsidR="00B52998">
        <w:tab/>
      </w:r>
      <w:r w:rsidR="00B52998">
        <w:tab/>
      </w:r>
      <w:r w:rsidR="00B52998">
        <w:tab/>
      </w:r>
      <w:r w:rsidR="00B52998" w:rsidRPr="00B52998">
        <w:t xml:space="preserve">Assessment der Universität für Gesundheitswissenschaften, Medizinische </w:t>
      </w:r>
      <w:r w:rsidR="00B52998">
        <w:br/>
      </w:r>
      <w:r w:rsidR="00B52998">
        <w:tab/>
      </w:r>
      <w:r w:rsidR="00B52998">
        <w:tab/>
      </w:r>
      <w:r w:rsidR="00B52998">
        <w:tab/>
      </w:r>
      <w:r w:rsidR="00B52998" w:rsidRPr="00B52998">
        <w:t>Informatik und Technik in Hall (UMIT)</w:t>
      </w:r>
    </w:p>
    <w:p w14:paraId="00C2452B" w14:textId="70CDEF7B" w:rsidR="0046518D" w:rsidRPr="0046518D" w:rsidRDefault="0046518D" w:rsidP="0046518D">
      <w:pPr>
        <w:spacing w:after="0" w:line="240" w:lineRule="auto"/>
      </w:pPr>
      <w:r w:rsidRPr="0046518D">
        <w:t xml:space="preserve">Kooperationspartner: </w:t>
      </w:r>
      <w:r w:rsidRPr="0046518D">
        <w:tab/>
        <w:t xml:space="preserve">Netzwerk gegen Darmkrebs e. V., Deutsche Gesellschaft für Verdauungs- und </w:t>
      </w:r>
      <w:r w:rsidR="00B07A63">
        <w:br/>
      </w:r>
      <w:r w:rsidR="00B07A63">
        <w:tab/>
      </w:r>
      <w:r w:rsidR="00B07A63">
        <w:tab/>
      </w:r>
      <w:r w:rsidR="00B07A63">
        <w:tab/>
      </w:r>
      <w:r w:rsidRPr="0046518D">
        <w:t xml:space="preserve">Stoffwechselkrankheiten (DGVS), Deutsche Gesellschaft für Humangenetik </w:t>
      </w:r>
      <w:r w:rsidR="00B07A63">
        <w:br/>
      </w:r>
      <w:r w:rsidR="00B07A63">
        <w:tab/>
      </w:r>
      <w:r w:rsidR="00B07A63">
        <w:tab/>
      </w:r>
      <w:r w:rsidR="00B07A63">
        <w:tab/>
      </w:r>
      <w:r w:rsidRPr="0046518D">
        <w:t>(</w:t>
      </w:r>
      <w:proofErr w:type="spellStart"/>
      <w:r w:rsidRPr="0046518D">
        <w:t>GfH</w:t>
      </w:r>
      <w:proofErr w:type="spellEnd"/>
      <w:r w:rsidRPr="0046518D">
        <w:t>), Deutsche Gesellschaft für Pathologie (</w:t>
      </w:r>
      <w:proofErr w:type="spellStart"/>
      <w:r w:rsidRPr="0046518D">
        <w:t>dgp</w:t>
      </w:r>
      <w:proofErr w:type="spellEnd"/>
      <w:r w:rsidRPr="0046518D">
        <w:t xml:space="preserve">), Bayerische </w:t>
      </w:r>
      <w:r w:rsidR="00B07A63">
        <w:br/>
      </w:r>
      <w:r w:rsidR="00B07A63">
        <w:tab/>
      </w:r>
      <w:r w:rsidR="00B07A63">
        <w:tab/>
      </w:r>
      <w:r w:rsidR="00B07A63">
        <w:tab/>
      </w:r>
      <w:r w:rsidRPr="0046518D">
        <w:t>Landesärztekammer (BLÄK)</w:t>
      </w:r>
    </w:p>
    <w:p w14:paraId="46DFC711" w14:textId="77777777" w:rsidR="0046518D" w:rsidRPr="0046518D" w:rsidRDefault="0046518D" w:rsidP="0046518D">
      <w:pPr>
        <w:spacing w:after="0" w:line="240" w:lineRule="auto"/>
      </w:pPr>
      <w:bookmarkStart w:id="0" w:name="_GoBack"/>
      <w:bookmarkEnd w:id="0"/>
      <w:r w:rsidRPr="0046518D">
        <w:t xml:space="preserve">Schirmherrschaft: </w:t>
      </w:r>
      <w:r w:rsidRPr="0046518D">
        <w:tab/>
        <w:t xml:space="preserve">Melanie </w:t>
      </w:r>
      <w:proofErr w:type="spellStart"/>
      <w:r w:rsidRPr="0046518D">
        <w:t>Huml</w:t>
      </w:r>
      <w:proofErr w:type="spellEnd"/>
      <w:r w:rsidRPr="0046518D">
        <w:t>, Bayerisches Staatsministerium für Gesundheit und Pflege</w:t>
      </w:r>
    </w:p>
    <w:p w14:paraId="11E4C386" w14:textId="77777777" w:rsidR="0046518D" w:rsidRPr="0046518D" w:rsidRDefault="0046518D" w:rsidP="0046518D">
      <w:pPr>
        <w:spacing w:after="0" w:line="240" w:lineRule="auto"/>
      </w:pPr>
    </w:p>
    <w:p w14:paraId="0EFA8A4D" w14:textId="77777777" w:rsidR="00855FC1" w:rsidRDefault="00855FC1" w:rsidP="00A24B99">
      <w:pPr>
        <w:spacing w:after="0" w:line="240" w:lineRule="auto"/>
      </w:pPr>
    </w:p>
    <w:p w14:paraId="58E27FA7" w14:textId="77777777" w:rsidR="0046518D" w:rsidRDefault="0046518D" w:rsidP="00A24B99">
      <w:pPr>
        <w:spacing w:after="0" w:line="240" w:lineRule="auto"/>
      </w:pPr>
    </w:p>
    <w:p w14:paraId="04480B14" w14:textId="77777777" w:rsidR="0046518D" w:rsidRDefault="0046518D" w:rsidP="00A24B99">
      <w:pPr>
        <w:spacing w:after="0" w:line="240" w:lineRule="auto"/>
      </w:pPr>
    </w:p>
    <w:p w14:paraId="5ADDB6D6" w14:textId="77777777" w:rsidR="0046518D" w:rsidRDefault="0046518D" w:rsidP="00A24B99">
      <w:pPr>
        <w:spacing w:after="0" w:line="240" w:lineRule="auto"/>
      </w:pPr>
    </w:p>
    <w:p w14:paraId="06BC0EE8" w14:textId="77777777" w:rsidR="0046518D" w:rsidRDefault="0046518D" w:rsidP="00A24B99">
      <w:pPr>
        <w:spacing w:after="0" w:line="240" w:lineRule="auto"/>
      </w:pPr>
    </w:p>
    <w:p w14:paraId="7794819E" w14:textId="77777777" w:rsidR="0046518D" w:rsidRDefault="0046518D" w:rsidP="00A24B99">
      <w:pPr>
        <w:spacing w:after="0" w:line="240" w:lineRule="auto"/>
      </w:pPr>
    </w:p>
    <w:p w14:paraId="173D721A" w14:textId="77777777" w:rsidR="0046518D" w:rsidRDefault="0046518D" w:rsidP="00A24B99">
      <w:pPr>
        <w:spacing w:after="0" w:line="240" w:lineRule="auto"/>
      </w:pPr>
    </w:p>
    <w:p w14:paraId="1D1CCE4E" w14:textId="77777777" w:rsidR="0046518D" w:rsidRDefault="0046518D" w:rsidP="00A24B99">
      <w:pPr>
        <w:spacing w:after="0" w:line="240" w:lineRule="auto"/>
      </w:pPr>
    </w:p>
    <w:p w14:paraId="752352C3" w14:textId="77777777" w:rsidR="0046518D" w:rsidRDefault="0046518D" w:rsidP="00A24B99">
      <w:pPr>
        <w:spacing w:after="0" w:line="240" w:lineRule="auto"/>
      </w:pPr>
    </w:p>
    <w:p w14:paraId="672AE72B" w14:textId="77777777" w:rsidR="0046518D" w:rsidRDefault="0046518D" w:rsidP="00A24B99">
      <w:pPr>
        <w:spacing w:after="0" w:line="240" w:lineRule="auto"/>
      </w:pPr>
    </w:p>
    <w:p w14:paraId="73F33ED9" w14:textId="77777777" w:rsidR="0046518D" w:rsidRDefault="0046518D" w:rsidP="00A24B99">
      <w:pPr>
        <w:spacing w:after="0" w:line="240" w:lineRule="auto"/>
      </w:pPr>
    </w:p>
    <w:p w14:paraId="55BF100E" w14:textId="77777777" w:rsidR="0046518D" w:rsidRDefault="0046518D" w:rsidP="00A24B99">
      <w:pPr>
        <w:spacing w:after="0" w:line="240" w:lineRule="auto"/>
      </w:pPr>
    </w:p>
    <w:p w14:paraId="1DD7C147" w14:textId="77777777" w:rsidR="0046518D" w:rsidRDefault="0046518D" w:rsidP="00A24B99">
      <w:pPr>
        <w:spacing w:after="0" w:line="240" w:lineRule="auto"/>
      </w:pPr>
    </w:p>
    <w:p w14:paraId="791E929D" w14:textId="77777777" w:rsidR="0046518D" w:rsidRDefault="0046518D" w:rsidP="00A24B99">
      <w:pPr>
        <w:spacing w:after="0" w:line="240" w:lineRule="auto"/>
      </w:pPr>
    </w:p>
    <w:p w14:paraId="3C986A17" w14:textId="77777777" w:rsidR="00855FC1" w:rsidRDefault="00855FC1" w:rsidP="00A24B99">
      <w:pPr>
        <w:spacing w:after="0" w:line="240" w:lineRule="auto"/>
      </w:pPr>
    </w:p>
    <w:p w14:paraId="7B0AA45D" w14:textId="77777777" w:rsidR="00855FC1" w:rsidRDefault="00855FC1" w:rsidP="00A24B99">
      <w:pPr>
        <w:spacing w:after="0" w:line="240" w:lineRule="auto"/>
      </w:pPr>
    </w:p>
    <w:sectPr w:rsidR="00855FC1" w:rsidSect="00053615">
      <w:headerReference w:type="default" r:id="rId12"/>
      <w:pgSz w:w="11906" w:h="16838"/>
      <w:pgMar w:top="1417" w:right="1417" w:bottom="1134" w:left="1417" w:header="113"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5A2E1E" w15:done="0"/>
  <w15:commentEx w15:paraId="6AA818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A7373" w14:textId="77777777" w:rsidR="00053615" w:rsidRDefault="00053615" w:rsidP="00053615">
      <w:pPr>
        <w:spacing w:after="0" w:line="240" w:lineRule="auto"/>
      </w:pPr>
      <w:r>
        <w:separator/>
      </w:r>
    </w:p>
  </w:endnote>
  <w:endnote w:type="continuationSeparator" w:id="0">
    <w:p w14:paraId="35D1F1FC" w14:textId="77777777" w:rsidR="00053615" w:rsidRDefault="00053615" w:rsidP="0005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BDCA0" w14:textId="77777777" w:rsidR="00053615" w:rsidRDefault="00053615" w:rsidP="00053615">
      <w:pPr>
        <w:spacing w:after="0" w:line="240" w:lineRule="auto"/>
      </w:pPr>
      <w:r>
        <w:separator/>
      </w:r>
    </w:p>
  </w:footnote>
  <w:footnote w:type="continuationSeparator" w:id="0">
    <w:p w14:paraId="17B06437" w14:textId="77777777" w:rsidR="00053615" w:rsidRDefault="00053615" w:rsidP="00053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6DE34" w14:textId="1CBFB059" w:rsidR="00053615" w:rsidRDefault="00053615">
    <w:pPr>
      <w:pStyle w:val="Kopfzeile"/>
    </w:pPr>
  </w:p>
  <w:p w14:paraId="214726FE" w14:textId="29EDEAEC" w:rsidR="00053615" w:rsidRDefault="00053615">
    <w:pPr>
      <w:pStyle w:val="Kopfzeile"/>
    </w:pPr>
  </w:p>
  <w:p w14:paraId="5DC8435A" w14:textId="4A5ED551" w:rsidR="008F0D98" w:rsidRDefault="00A04144">
    <w:pPr>
      <w:pStyle w:val="Kopfzeile"/>
    </w:pPr>
    <w:r>
      <w:rPr>
        <w:noProof/>
        <w:lang w:eastAsia="de-DE"/>
      </w:rPr>
      <w:drawing>
        <wp:inline distT="0" distB="0" distL="0" distR="0" wp14:anchorId="47E33483" wp14:editId="7F615CB9">
          <wp:extent cx="5896758" cy="1295400"/>
          <wp:effectExtent l="0" t="0" r="8890" b="0"/>
          <wp:docPr id="2" name="Grafik 2" descr="H:\Felix Burda Stiftung\Projekte\Projekte_aktuell\FARKOR\12_Kommunikation\Für Susanne\Logoanordnung_Farkor Ordner\Logoleiste_komplett_final\Logoleiste_neu1_2-zeil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elix Burda Stiftung\Projekte\Projekte_aktuell\FARKOR\12_Kommunikation\Für Susanne\Logoanordnung_Farkor Ordner\Logoleiste_komplett_final\Logoleiste_neu1_2-zeilig.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4049" t="26738" r="13719" b="25729"/>
                  <a:stretch/>
                </pic:blipFill>
                <pic:spPr bwMode="auto">
                  <a:xfrm>
                    <a:off x="0" y="0"/>
                    <a:ext cx="5894826" cy="1294976"/>
                  </a:xfrm>
                  <a:prstGeom prst="rect">
                    <a:avLst/>
                  </a:prstGeom>
                  <a:noFill/>
                  <a:ln>
                    <a:noFill/>
                  </a:ln>
                  <a:extLst>
                    <a:ext uri="{53640926-AAD7-44D8-BBD7-CCE9431645EC}">
                      <a14:shadowObscured xmlns:a14="http://schemas.microsoft.com/office/drawing/2010/main"/>
                    </a:ext>
                  </a:extLst>
                </pic:spPr>
              </pic:pic>
            </a:graphicData>
          </a:graphic>
        </wp:inline>
      </w:drawing>
    </w:r>
  </w:p>
  <w:p w14:paraId="59FE3AD4" w14:textId="77777777" w:rsidR="008F0D98" w:rsidRDefault="008F0D98">
    <w:pPr>
      <w:pStyle w:val="Kopfzeile"/>
    </w:pPr>
  </w:p>
  <w:p w14:paraId="6DA1DFC4" w14:textId="77777777" w:rsidR="00704CCC" w:rsidRDefault="00704CCC">
    <w:pPr>
      <w:pStyle w:val="Kopfzeile"/>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draßczyk, Marcel, Dr. (KVB - München)">
    <w15:presenceInfo w15:providerId="AD" w15:userId="S-1-5-21-2095401915-1255887854-1749447093-36680"/>
  </w15:person>
  <w15:person w15:author="Olnhausen von, Anja (KVB - München)">
    <w15:presenceInfo w15:providerId="AD" w15:userId="S-1-5-21-2095401915-1255887854-1749447093-44444"/>
  </w15:person>
  <w15:person w15:author="Ungar, Patrizia (KVB - München)">
    <w15:presenceInfo w15:providerId="AD" w15:userId="S-1-5-21-2095401915-1255887854-1749447093-230189"/>
  </w15:person>
  <w15:person w15:author="Baumgartner, Alina (KVB - München)">
    <w15:presenceInfo w15:providerId="AD" w15:userId="S-1-5-21-2095401915-1255887854-1749447093-44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53"/>
    <w:rsid w:val="00024EAD"/>
    <w:rsid w:val="00053615"/>
    <w:rsid w:val="00061E80"/>
    <w:rsid w:val="000639BD"/>
    <w:rsid w:val="0008685F"/>
    <w:rsid w:val="00086F7B"/>
    <w:rsid w:val="000D20A7"/>
    <w:rsid w:val="000D7873"/>
    <w:rsid w:val="000E0F21"/>
    <w:rsid w:val="00102250"/>
    <w:rsid w:val="00103561"/>
    <w:rsid w:val="0011163C"/>
    <w:rsid w:val="00112AD1"/>
    <w:rsid w:val="0012326C"/>
    <w:rsid w:val="00147A96"/>
    <w:rsid w:val="00174953"/>
    <w:rsid w:val="001D45F2"/>
    <w:rsid w:val="001E284F"/>
    <w:rsid w:val="00216881"/>
    <w:rsid w:val="00234ECE"/>
    <w:rsid w:val="00243529"/>
    <w:rsid w:val="002478F4"/>
    <w:rsid w:val="00270044"/>
    <w:rsid w:val="0029646F"/>
    <w:rsid w:val="002C16B4"/>
    <w:rsid w:val="002D0141"/>
    <w:rsid w:val="002D464B"/>
    <w:rsid w:val="002E7DBA"/>
    <w:rsid w:val="002F220A"/>
    <w:rsid w:val="00300CF3"/>
    <w:rsid w:val="00320ABF"/>
    <w:rsid w:val="003228F3"/>
    <w:rsid w:val="00331E70"/>
    <w:rsid w:val="00344514"/>
    <w:rsid w:val="003564F2"/>
    <w:rsid w:val="00391449"/>
    <w:rsid w:val="00395B27"/>
    <w:rsid w:val="003A5AEC"/>
    <w:rsid w:val="003B7670"/>
    <w:rsid w:val="003D17CF"/>
    <w:rsid w:val="003E1065"/>
    <w:rsid w:val="003F1CED"/>
    <w:rsid w:val="004011E4"/>
    <w:rsid w:val="004114F7"/>
    <w:rsid w:val="00412B24"/>
    <w:rsid w:val="0043025A"/>
    <w:rsid w:val="004343A7"/>
    <w:rsid w:val="00453AF8"/>
    <w:rsid w:val="0046518D"/>
    <w:rsid w:val="004B4626"/>
    <w:rsid w:val="005005C2"/>
    <w:rsid w:val="00522E02"/>
    <w:rsid w:val="0052310D"/>
    <w:rsid w:val="00527CB0"/>
    <w:rsid w:val="0056106E"/>
    <w:rsid w:val="0057195A"/>
    <w:rsid w:val="00575A9A"/>
    <w:rsid w:val="00581875"/>
    <w:rsid w:val="005824C5"/>
    <w:rsid w:val="005D799A"/>
    <w:rsid w:val="005F13EB"/>
    <w:rsid w:val="005F6AF3"/>
    <w:rsid w:val="00611ABC"/>
    <w:rsid w:val="006327D3"/>
    <w:rsid w:val="00632B95"/>
    <w:rsid w:val="00634F5A"/>
    <w:rsid w:val="006A4388"/>
    <w:rsid w:val="006B183D"/>
    <w:rsid w:val="006C5654"/>
    <w:rsid w:val="006D0853"/>
    <w:rsid w:val="006D1BD5"/>
    <w:rsid w:val="006E381E"/>
    <w:rsid w:val="006E3DD7"/>
    <w:rsid w:val="006F214C"/>
    <w:rsid w:val="006F25EA"/>
    <w:rsid w:val="00704CCC"/>
    <w:rsid w:val="00724330"/>
    <w:rsid w:val="00733E98"/>
    <w:rsid w:val="0075705C"/>
    <w:rsid w:val="00761773"/>
    <w:rsid w:val="007725FB"/>
    <w:rsid w:val="007B0773"/>
    <w:rsid w:val="007B3DA4"/>
    <w:rsid w:val="007D7A3F"/>
    <w:rsid w:val="00823179"/>
    <w:rsid w:val="008368F6"/>
    <w:rsid w:val="00844810"/>
    <w:rsid w:val="00855FC1"/>
    <w:rsid w:val="00870712"/>
    <w:rsid w:val="008A101F"/>
    <w:rsid w:val="008A7B8D"/>
    <w:rsid w:val="008C7CDD"/>
    <w:rsid w:val="008D6F70"/>
    <w:rsid w:val="008E27AF"/>
    <w:rsid w:val="008F0D98"/>
    <w:rsid w:val="008F3307"/>
    <w:rsid w:val="008F5903"/>
    <w:rsid w:val="00902342"/>
    <w:rsid w:val="00917665"/>
    <w:rsid w:val="00967279"/>
    <w:rsid w:val="009C0CFC"/>
    <w:rsid w:val="009C3B40"/>
    <w:rsid w:val="00A00086"/>
    <w:rsid w:val="00A04144"/>
    <w:rsid w:val="00A04E34"/>
    <w:rsid w:val="00A14356"/>
    <w:rsid w:val="00A24B99"/>
    <w:rsid w:val="00A4580B"/>
    <w:rsid w:val="00A642C3"/>
    <w:rsid w:val="00A93FD4"/>
    <w:rsid w:val="00AA43A6"/>
    <w:rsid w:val="00AC7E64"/>
    <w:rsid w:val="00AD0FE3"/>
    <w:rsid w:val="00AD4E51"/>
    <w:rsid w:val="00AE59F4"/>
    <w:rsid w:val="00B003AB"/>
    <w:rsid w:val="00B07A63"/>
    <w:rsid w:val="00B14511"/>
    <w:rsid w:val="00B3690B"/>
    <w:rsid w:val="00B447EB"/>
    <w:rsid w:val="00B52998"/>
    <w:rsid w:val="00B664A3"/>
    <w:rsid w:val="00B95991"/>
    <w:rsid w:val="00BA362C"/>
    <w:rsid w:val="00BA7179"/>
    <w:rsid w:val="00BC2813"/>
    <w:rsid w:val="00BC7520"/>
    <w:rsid w:val="00BD2CCE"/>
    <w:rsid w:val="00BE2025"/>
    <w:rsid w:val="00C3338B"/>
    <w:rsid w:val="00C4448E"/>
    <w:rsid w:val="00C63F44"/>
    <w:rsid w:val="00C903C4"/>
    <w:rsid w:val="00CC583A"/>
    <w:rsid w:val="00CE010F"/>
    <w:rsid w:val="00CE53A0"/>
    <w:rsid w:val="00D100F9"/>
    <w:rsid w:val="00D72125"/>
    <w:rsid w:val="00DA3FAB"/>
    <w:rsid w:val="00DB0353"/>
    <w:rsid w:val="00DC1928"/>
    <w:rsid w:val="00DE3E15"/>
    <w:rsid w:val="00E11339"/>
    <w:rsid w:val="00E15B9E"/>
    <w:rsid w:val="00E70468"/>
    <w:rsid w:val="00E85B19"/>
    <w:rsid w:val="00E8699E"/>
    <w:rsid w:val="00EA2A5F"/>
    <w:rsid w:val="00EA5835"/>
    <w:rsid w:val="00F119C4"/>
    <w:rsid w:val="00F1597B"/>
    <w:rsid w:val="00F85929"/>
    <w:rsid w:val="00F9669C"/>
    <w:rsid w:val="00FB1964"/>
    <w:rsid w:val="00FC2624"/>
    <w:rsid w:val="00FF2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04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F1CED"/>
    <w:rPr>
      <w:sz w:val="16"/>
      <w:szCs w:val="16"/>
    </w:rPr>
  </w:style>
  <w:style w:type="paragraph" w:styleId="Kommentartext">
    <w:name w:val="annotation text"/>
    <w:basedOn w:val="Standard"/>
    <w:link w:val="KommentartextZchn"/>
    <w:uiPriority w:val="99"/>
    <w:semiHidden/>
    <w:unhideWhenUsed/>
    <w:rsid w:val="003F1C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1CED"/>
    <w:rPr>
      <w:sz w:val="20"/>
      <w:szCs w:val="20"/>
    </w:rPr>
  </w:style>
  <w:style w:type="paragraph" w:styleId="Kommentarthema">
    <w:name w:val="annotation subject"/>
    <w:basedOn w:val="Kommentartext"/>
    <w:next w:val="Kommentartext"/>
    <w:link w:val="KommentarthemaZchn"/>
    <w:uiPriority w:val="99"/>
    <w:semiHidden/>
    <w:unhideWhenUsed/>
    <w:rsid w:val="003F1CED"/>
    <w:rPr>
      <w:b/>
      <w:bCs/>
    </w:rPr>
  </w:style>
  <w:style w:type="character" w:customStyle="1" w:styleId="KommentarthemaZchn">
    <w:name w:val="Kommentarthema Zchn"/>
    <w:basedOn w:val="KommentartextZchn"/>
    <w:link w:val="Kommentarthema"/>
    <w:uiPriority w:val="99"/>
    <w:semiHidden/>
    <w:rsid w:val="003F1CED"/>
    <w:rPr>
      <w:b/>
      <w:bCs/>
      <w:sz w:val="20"/>
      <w:szCs w:val="20"/>
    </w:rPr>
  </w:style>
  <w:style w:type="paragraph" w:styleId="Sprechblasentext">
    <w:name w:val="Balloon Text"/>
    <w:basedOn w:val="Standard"/>
    <w:link w:val="SprechblasentextZchn"/>
    <w:uiPriority w:val="99"/>
    <w:semiHidden/>
    <w:unhideWhenUsed/>
    <w:rsid w:val="003F1C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1CED"/>
    <w:rPr>
      <w:rFonts w:ascii="Tahoma" w:hAnsi="Tahoma" w:cs="Tahoma"/>
      <w:sz w:val="16"/>
      <w:szCs w:val="16"/>
    </w:rPr>
  </w:style>
  <w:style w:type="paragraph" w:styleId="Kopfzeile">
    <w:name w:val="header"/>
    <w:basedOn w:val="Standard"/>
    <w:link w:val="KopfzeileZchn"/>
    <w:uiPriority w:val="99"/>
    <w:unhideWhenUsed/>
    <w:rsid w:val="000536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3615"/>
  </w:style>
  <w:style w:type="paragraph" w:styleId="Fuzeile">
    <w:name w:val="footer"/>
    <w:basedOn w:val="Standard"/>
    <w:link w:val="FuzeileZchn"/>
    <w:uiPriority w:val="99"/>
    <w:unhideWhenUsed/>
    <w:rsid w:val="000536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3615"/>
  </w:style>
  <w:style w:type="character" w:styleId="Hyperlink">
    <w:name w:val="Hyperlink"/>
    <w:basedOn w:val="Absatz-Standardschriftart"/>
    <w:uiPriority w:val="99"/>
    <w:unhideWhenUsed/>
    <w:rsid w:val="00855FC1"/>
    <w:rPr>
      <w:color w:val="0563C1" w:themeColor="hyperlink"/>
      <w:u w:val="single"/>
    </w:rPr>
  </w:style>
  <w:style w:type="character" w:styleId="BesuchterHyperlink">
    <w:name w:val="FollowedHyperlink"/>
    <w:basedOn w:val="Absatz-Standardschriftart"/>
    <w:uiPriority w:val="99"/>
    <w:semiHidden/>
    <w:unhideWhenUsed/>
    <w:rsid w:val="0087071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F1CED"/>
    <w:rPr>
      <w:sz w:val="16"/>
      <w:szCs w:val="16"/>
    </w:rPr>
  </w:style>
  <w:style w:type="paragraph" w:styleId="Kommentartext">
    <w:name w:val="annotation text"/>
    <w:basedOn w:val="Standard"/>
    <w:link w:val="KommentartextZchn"/>
    <w:uiPriority w:val="99"/>
    <w:semiHidden/>
    <w:unhideWhenUsed/>
    <w:rsid w:val="003F1C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1CED"/>
    <w:rPr>
      <w:sz w:val="20"/>
      <w:szCs w:val="20"/>
    </w:rPr>
  </w:style>
  <w:style w:type="paragraph" w:styleId="Kommentarthema">
    <w:name w:val="annotation subject"/>
    <w:basedOn w:val="Kommentartext"/>
    <w:next w:val="Kommentartext"/>
    <w:link w:val="KommentarthemaZchn"/>
    <w:uiPriority w:val="99"/>
    <w:semiHidden/>
    <w:unhideWhenUsed/>
    <w:rsid w:val="003F1CED"/>
    <w:rPr>
      <w:b/>
      <w:bCs/>
    </w:rPr>
  </w:style>
  <w:style w:type="character" w:customStyle="1" w:styleId="KommentarthemaZchn">
    <w:name w:val="Kommentarthema Zchn"/>
    <w:basedOn w:val="KommentartextZchn"/>
    <w:link w:val="Kommentarthema"/>
    <w:uiPriority w:val="99"/>
    <w:semiHidden/>
    <w:rsid w:val="003F1CED"/>
    <w:rPr>
      <w:b/>
      <w:bCs/>
      <w:sz w:val="20"/>
      <w:szCs w:val="20"/>
    </w:rPr>
  </w:style>
  <w:style w:type="paragraph" w:styleId="Sprechblasentext">
    <w:name w:val="Balloon Text"/>
    <w:basedOn w:val="Standard"/>
    <w:link w:val="SprechblasentextZchn"/>
    <w:uiPriority w:val="99"/>
    <w:semiHidden/>
    <w:unhideWhenUsed/>
    <w:rsid w:val="003F1C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1CED"/>
    <w:rPr>
      <w:rFonts w:ascii="Tahoma" w:hAnsi="Tahoma" w:cs="Tahoma"/>
      <w:sz w:val="16"/>
      <w:szCs w:val="16"/>
    </w:rPr>
  </w:style>
  <w:style w:type="paragraph" w:styleId="Kopfzeile">
    <w:name w:val="header"/>
    <w:basedOn w:val="Standard"/>
    <w:link w:val="KopfzeileZchn"/>
    <w:uiPriority w:val="99"/>
    <w:unhideWhenUsed/>
    <w:rsid w:val="000536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3615"/>
  </w:style>
  <w:style w:type="paragraph" w:styleId="Fuzeile">
    <w:name w:val="footer"/>
    <w:basedOn w:val="Standard"/>
    <w:link w:val="FuzeileZchn"/>
    <w:uiPriority w:val="99"/>
    <w:unhideWhenUsed/>
    <w:rsid w:val="000536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3615"/>
  </w:style>
  <w:style w:type="character" w:styleId="Hyperlink">
    <w:name w:val="Hyperlink"/>
    <w:basedOn w:val="Absatz-Standardschriftart"/>
    <w:uiPriority w:val="99"/>
    <w:unhideWhenUsed/>
    <w:rsid w:val="00855FC1"/>
    <w:rPr>
      <w:color w:val="0563C1" w:themeColor="hyperlink"/>
      <w:u w:val="single"/>
    </w:rPr>
  </w:style>
  <w:style w:type="character" w:styleId="BesuchterHyperlink">
    <w:name w:val="FollowedHyperlink"/>
    <w:basedOn w:val="Absatz-Standardschriftart"/>
    <w:uiPriority w:val="99"/>
    <w:semiHidden/>
    <w:unhideWhenUsed/>
    <w:rsid w:val="008707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60471">
      <w:bodyDiv w:val="1"/>
      <w:marLeft w:val="0"/>
      <w:marRight w:val="0"/>
      <w:marTop w:val="0"/>
      <w:marBottom w:val="0"/>
      <w:divBdr>
        <w:top w:val="none" w:sz="0" w:space="0" w:color="auto"/>
        <w:left w:val="none" w:sz="0" w:space="0" w:color="auto"/>
        <w:bottom w:val="none" w:sz="0" w:space="0" w:color="auto"/>
        <w:right w:val="none" w:sz="0" w:space="0" w:color="auto"/>
      </w:divBdr>
    </w:div>
    <w:div w:id="21414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racampus.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rkor.de"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darmkrebs-in-der-familie.de" TargetMode="External"/><Relationship Id="rId4" Type="http://schemas.openxmlformats.org/officeDocument/2006/relationships/settings" Target="settings.xml"/><Relationship Id="rId9" Type="http://schemas.openxmlformats.org/officeDocument/2006/relationships/hyperlink" Target="https://www.kvb.de/abrechnung/verguetungsvertraege/farko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23151-7DA8-46ED-87AB-15210287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5622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Berndt Birkner</dc:creator>
  <cp:lastModifiedBy>Buchert Carsten Frederik</cp:lastModifiedBy>
  <cp:revision>9</cp:revision>
  <cp:lastPrinted>2018-07-10T12:22:00Z</cp:lastPrinted>
  <dcterms:created xsi:type="dcterms:W3CDTF">2018-07-11T06:54:00Z</dcterms:created>
  <dcterms:modified xsi:type="dcterms:W3CDTF">2018-07-11T07:47:00Z</dcterms:modified>
</cp:coreProperties>
</file>