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03F06" w14:textId="025F4349" w:rsidR="005D234A" w:rsidRPr="00D961AD" w:rsidRDefault="005D234A" w:rsidP="00E90B73">
      <w:pPr>
        <w:ind w:right="1446"/>
        <w:rPr>
          <w:b/>
          <w:bCs/>
          <w:sz w:val="22"/>
          <w:szCs w:val="22"/>
          <w:u w:val="single"/>
        </w:rPr>
      </w:pPr>
      <w:r w:rsidRPr="00D961AD">
        <w:rPr>
          <w:b/>
          <w:bCs/>
          <w:sz w:val="22"/>
          <w:szCs w:val="22"/>
          <w:u w:val="single"/>
        </w:rPr>
        <w:t xml:space="preserve">„meine SIGNAL IDUNA“-App </w:t>
      </w:r>
    </w:p>
    <w:p w14:paraId="614EB407" w14:textId="4508EC55" w:rsidR="005D234A" w:rsidRPr="005D234A" w:rsidRDefault="005D234A" w:rsidP="00E90B73">
      <w:pPr>
        <w:ind w:right="1446"/>
        <w:rPr>
          <w:b/>
          <w:bCs/>
          <w:sz w:val="28"/>
          <w:szCs w:val="28"/>
        </w:rPr>
      </w:pPr>
      <w:r w:rsidRPr="005D234A">
        <w:rPr>
          <w:b/>
          <w:bCs/>
          <w:sz w:val="28"/>
          <w:szCs w:val="28"/>
        </w:rPr>
        <w:t>200.000</w:t>
      </w:r>
      <w:r>
        <w:rPr>
          <w:b/>
          <w:bCs/>
          <w:sz w:val="28"/>
          <w:szCs w:val="28"/>
        </w:rPr>
        <w:t>-</w:t>
      </w:r>
      <w:r w:rsidRPr="005D234A">
        <w:rPr>
          <w:b/>
          <w:bCs/>
          <w:sz w:val="28"/>
          <w:szCs w:val="28"/>
        </w:rPr>
        <w:t>Downloads-Marke geknackt</w:t>
      </w:r>
    </w:p>
    <w:p w14:paraId="235D4B22" w14:textId="77777777" w:rsidR="005D234A" w:rsidRPr="00D961AD" w:rsidRDefault="005D234A" w:rsidP="00E90B73">
      <w:pPr>
        <w:ind w:right="1446"/>
        <w:rPr>
          <w:b/>
          <w:bCs/>
          <w:sz w:val="22"/>
          <w:szCs w:val="22"/>
          <w:u w:val="single"/>
        </w:rPr>
      </w:pPr>
    </w:p>
    <w:p w14:paraId="4D1821FB" w14:textId="7D91CF0E" w:rsidR="005D234A" w:rsidRPr="00D961AD" w:rsidRDefault="005D234A" w:rsidP="00E90B73">
      <w:pPr>
        <w:ind w:right="1446"/>
        <w:rPr>
          <w:b/>
          <w:bCs/>
          <w:sz w:val="22"/>
          <w:szCs w:val="22"/>
        </w:rPr>
      </w:pPr>
      <w:r w:rsidRPr="00D961AD">
        <w:rPr>
          <w:b/>
          <w:bCs/>
          <w:sz w:val="22"/>
          <w:szCs w:val="22"/>
        </w:rPr>
        <w:t xml:space="preserve">Das digitale Angebot der SIGNAL IDUNA kommt bei den Versicherten sehr gut an. Über 200.000 Mal wurde zum Beispiel die „meine SIGNAL IDUNA“-App bereits heruntergeladen. Allein im ersten Halbjahr 2020 kamen mehr als 100.000 neue Nutzer dazu. </w:t>
      </w:r>
    </w:p>
    <w:p w14:paraId="31DC70BA" w14:textId="77777777" w:rsidR="005D234A" w:rsidRPr="00D961AD" w:rsidRDefault="005D234A" w:rsidP="00E90B73">
      <w:pPr>
        <w:ind w:right="1446"/>
        <w:rPr>
          <w:sz w:val="22"/>
          <w:szCs w:val="22"/>
        </w:rPr>
      </w:pPr>
    </w:p>
    <w:p w14:paraId="70DD618A" w14:textId="77777777" w:rsidR="005D234A" w:rsidRPr="00D961AD" w:rsidRDefault="005D234A" w:rsidP="00E90B73">
      <w:pPr>
        <w:ind w:right="1446"/>
        <w:rPr>
          <w:sz w:val="22"/>
          <w:szCs w:val="22"/>
        </w:rPr>
      </w:pPr>
      <w:r w:rsidRPr="00D961AD">
        <w:rPr>
          <w:sz w:val="22"/>
          <w:szCs w:val="22"/>
        </w:rPr>
        <w:t>Mit der „meine SIGNAL IDUNA“-App haben Versicherte zahlreiche Vorteile. Neben einem Überblick über die eigenen Verträge, ermöglicht ein Postfach den digitalen Zugriff auf die bisherige Kommunikation mit der SIGNAL IDUNA. Darüber hinaus können die Nutzer Schäden melden und Bescheinigungen spartenübergreifen abrufen. Eine direkte Kontaktaufnahme zum persönlichen Ansprechpartner oder Kundenservice ist ebenfalls möglich. Genauso wie die Verwaltung der eigenen Kontaktdaten im Profil.</w:t>
      </w:r>
    </w:p>
    <w:p w14:paraId="77F3E064" w14:textId="77777777" w:rsidR="005D234A" w:rsidRPr="00D961AD" w:rsidRDefault="005D234A" w:rsidP="00E90B73">
      <w:pPr>
        <w:ind w:right="1446"/>
        <w:rPr>
          <w:sz w:val="22"/>
          <w:szCs w:val="22"/>
        </w:rPr>
      </w:pPr>
    </w:p>
    <w:p w14:paraId="61F466DE" w14:textId="77777777" w:rsidR="005D234A" w:rsidRPr="00D961AD" w:rsidRDefault="005D234A" w:rsidP="00E90B73">
      <w:pPr>
        <w:ind w:right="1446"/>
        <w:rPr>
          <w:sz w:val="22"/>
          <w:szCs w:val="22"/>
        </w:rPr>
      </w:pPr>
      <w:r w:rsidRPr="00D961AD">
        <w:rPr>
          <w:sz w:val="22"/>
          <w:szCs w:val="22"/>
        </w:rPr>
        <w:t xml:space="preserve">Die App bietet aber insbesondere für Kunden der Krankenversicherung noch weitere Mehrwerte. Rechnungen und ergänzende medizinische Dokumente lassen sich bequem digital einreichen. Der Bearbeitungsstatus ist ebenfalls in der App sichtbar. Zusätzlich können Versicherte auch ihre jeweilige Arzthistorie überblicken und direkt über die App erneut Kontakt mit dem besuchten Arzt aufnehmen. Der integrierte Vorsorgeplaner liefert Informationen rund um individuell empfohlene Vorsorgeuntersuchungen. </w:t>
      </w:r>
    </w:p>
    <w:p w14:paraId="781B4D4E" w14:textId="77777777" w:rsidR="005D234A" w:rsidRPr="00D961AD" w:rsidRDefault="005D234A" w:rsidP="00E90B73">
      <w:pPr>
        <w:ind w:right="1446"/>
        <w:rPr>
          <w:sz w:val="22"/>
          <w:szCs w:val="22"/>
        </w:rPr>
      </w:pPr>
    </w:p>
    <w:p w14:paraId="4A719070" w14:textId="77777777" w:rsidR="005D234A" w:rsidRPr="00D961AD" w:rsidRDefault="005D234A" w:rsidP="00E90B73">
      <w:pPr>
        <w:ind w:right="1446"/>
        <w:rPr>
          <w:sz w:val="22"/>
          <w:szCs w:val="22"/>
        </w:rPr>
      </w:pPr>
      <w:r w:rsidRPr="00D961AD">
        <w:rPr>
          <w:sz w:val="22"/>
          <w:szCs w:val="22"/>
        </w:rPr>
        <w:t xml:space="preserve">Darüber hinaus finden sich in der „meine SIGNAL IDUNA“-App viele digitale Gesundheitsanwendungen wieder, die die SIGNAL IDUNA im tariflichen Rahmen erstattet. Darunter sind beispielsweise die Angebote des Telemedizin-Anbieters KRY. Gerade zu Beginn der Corona-Pandemie war die Videosprechstunde für viele Versicherte von großem Nutzen, denn so konnten sie einen Aufenthalt im Wartezimmer vermeiden. Aber auch für viele weitere Anliegen ist eine digitale Arztsprechstunde eine passende Alternative und ergänzt somit die medizinische Versorgung vor Ort. </w:t>
      </w:r>
    </w:p>
    <w:p w14:paraId="01BEF022" w14:textId="77777777" w:rsidR="005D234A" w:rsidRPr="00D961AD" w:rsidRDefault="005D234A" w:rsidP="00E90B73">
      <w:pPr>
        <w:ind w:right="1446"/>
        <w:rPr>
          <w:sz w:val="22"/>
          <w:szCs w:val="22"/>
        </w:rPr>
      </w:pPr>
    </w:p>
    <w:p w14:paraId="150EFADB" w14:textId="77777777" w:rsidR="005D234A" w:rsidRPr="00D961AD" w:rsidRDefault="005D234A" w:rsidP="00E90B73">
      <w:pPr>
        <w:ind w:right="1446"/>
        <w:rPr>
          <w:sz w:val="22"/>
          <w:szCs w:val="22"/>
        </w:rPr>
      </w:pPr>
      <w:r w:rsidRPr="00D961AD">
        <w:rPr>
          <w:sz w:val="22"/>
          <w:szCs w:val="22"/>
        </w:rPr>
        <w:t>Ein weiteres Angebot kommt von „BetterDoc“, die Spezialisten für Zweitmeinungen, komplexe Behandlungen und Operationen vermitteln. Gerade bei schwerwiegenden Krankheiten ist es hilfreich, eine zweite Meinung zu bekommen. Innerhalb von 48 Stunden erhält der Nutzer durch „BetterDoc“ eine erste, individuelle Rückmeldung. Darüber hinaus bietet SIGNAL IDUNA weitere digitale Gesundheitsanwendungen an. Für bekannte „Volksleiden“ wie Rückenschmerzen und Bluthochdruck werden digitale Services angeboten – nämlich die Rücken-App „Kaia“ und das Patientenprogramm „mein Blutdruck“ von Jumedi.</w:t>
      </w:r>
    </w:p>
    <w:p w14:paraId="7ABA675E" w14:textId="6DC8E88E" w:rsidR="005D234A" w:rsidRDefault="005D234A" w:rsidP="00E90B73">
      <w:pPr>
        <w:spacing w:after="200" w:line="276" w:lineRule="auto"/>
        <w:ind w:right="1446"/>
        <w:rPr>
          <w:sz w:val="22"/>
          <w:szCs w:val="22"/>
        </w:rPr>
      </w:pPr>
      <w:r>
        <w:rPr>
          <w:sz w:val="22"/>
          <w:szCs w:val="22"/>
        </w:rPr>
        <w:br w:type="page"/>
      </w:r>
    </w:p>
    <w:p w14:paraId="4F8E8C91" w14:textId="2AB36F9E" w:rsidR="005D234A" w:rsidRDefault="005D234A" w:rsidP="00E90B73">
      <w:pPr>
        <w:ind w:right="1446"/>
        <w:rPr>
          <w:sz w:val="22"/>
          <w:szCs w:val="22"/>
        </w:rPr>
      </w:pPr>
    </w:p>
    <w:p w14:paraId="40CDCB2D" w14:textId="31F861D4" w:rsidR="005D234A" w:rsidRDefault="005D234A" w:rsidP="00E90B73">
      <w:pPr>
        <w:ind w:right="1446"/>
        <w:rPr>
          <w:sz w:val="22"/>
          <w:szCs w:val="22"/>
        </w:rPr>
      </w:pPr>
    </w:p>
    <w:p w14:paraId="20CDCBBF" w14:textId="77777777" w:rsidR="005D234A" w:rsidRPr="00D961AD" w:rsidRDefault="005D234A" w:rsidP="00E90B73">
      <w:pPr>
        <w:ind w:right="1446"/>
        <w:rPr>
          <w:sz w:val="22"/>
          <w:szCs w:val="22"/>
        </w:rPr>
      </w:pPr>
    </w:p>
    <w:p w14:paraId="5C1C80C0" w14:textId="77777777" w:rsidR="005D234A" w:rsidRPr="00D961AD" w:rsidRDefault="005D234A" w:rsidP="00E90B73">
      <w:pPr>
        <w:ind w:right="1446"/>
        <w:rPr>
          <w:sz w:val="22"/>
          <w:szCs w:val="22"/>
        </w:rPr>
      </w:pPr>
      <w:r w:rsidRPr="00D961AD">
        <w:rPr>
          <w:sz w:val="22"/>
          <w:szCs w:val="22"/>
        </w:rPr>
        <w:t xml:space="preserve">Auch für die Kleinsten gibt es erstattungsfähige, digitale Gesundheitsanwendungen. Beispielsweise die „neolexon Artikulations-App“, die Kinder mit Aussprachestörungen spielerisch unterstützt. Begleitet vom eigenen Logopäden, werden die kleinen Patienten mit individuell abgestimmten logopädischen Aufgaben zum Üben motiviert. „Caterna“ bietet ein Training für Kinder mit einer funktionalen Sehschwäche an. Die Übungen sind eine Ergänzung zur ärztlichen Therapie mit hohem Spaßfaktor. </w:t>
      </w:r>
    </w:p>
    <w:p w14:paraId="4C842C7A" w14:textId="77777777" w:rsidR="005D234A" w:rsidRPr="00D961AD" w:rsidRDefault="005D234A" w:rsidP="00E90B73">
      <w:pPr>
        <w:ind w:right="1446"/>
        <w:rPr>
          <w:sz w:val="22"/>
          <w:szCs w:val="22"/>
        </w:rPr>
      </w:pPr>
    </w:p>
    <w:p w14:paraId="05AB1F4A" w14:textId="77777777" w:rsidR="005D234A" w:rsidRPr="00D961AD" w:rsidRDefault="005D234A" w:rsidP="00E90B73">
      <w:pPr>
        <w:ind w:right="1446"/>
        <w:rPr>
          <w:sz w:val="22"/>
          <w:szCs w:val="22"/>
        </w:rPr>
      </w:pPr>
      <w:r w:rsidRPr="00D961AD">
        <w:rPr>
          <w:sz w:val="22"/>
          <w:szCs w:val="22"/>
        </w:rPr>
        <w:t>SIGNAL IDUNA ist die Gesundheit der Versicherten sehr wichtig. Um diese zu erhalten und zu fördern, weitet sie das Portfolio an digitalen Gesundheitsanwendungen und mobilen Angeboten innerhalb der „meine SIGNAL IDUNA“-App kontinuierlich aus – auch unter Berücksichtigung medizinischer und gesetzlicher Entwicklungen.</w:t>
      </w:r>
    </w:p>
    <w:p w14:paraId="10DBFAA1" w14:textId="77777777" w:rsidR="005D234A" w:rsidRPr="00D961AD" w:rsidRDefault="005D234A" w:rsidP="00E90B73">
      <w:pPr>
        <w:ind w:right="1446"/>
        <w:rPr>
          <w:sz w:val="22"/>
          <w:szCs w:val="22"/>
        </w:rPr>
      </w:pPr>
    </w:p>
    <w:p w14:paraId="622AB46C" w14:textId="77777777" w:rsidR="005D234A" w:rsidRPr="00D961AD" w:rsidRDefault="005D234A" w:rsidP="00E90B73">
      <w:pPr>
        <w:ind w:right="1446"/>
        <w:rPr>
          <w:sz w:val="22"/>
          <w:szCs w:val="22"/>
        </w:rPr>
      </w:pPr>
      <w:r w:rsidRPr="00D961AD">
        <w:rPr>
          <w:sz w:val="22"/>
          <w:szCs w:val="22"/>
        </w:rPr>
        <w:t xml:space="preserve">Weitere Informationen zur „meine Signal Iduna“-App finden Sie unter:  </w:t>
      </w:r>
      <w:hyperlink r:id="rId8" w:history="1">
        <w:r w:rsidRPr="00D961AD">
          <w:rPr>
            <w:rStyle w:val="Hyperlink"/>
            <w:sz w:val="22"/>
            <w:szCs w:val="22"/>
          </w:rPr>
          <w:t>https://www.signal-iduna.de/service/meine-SIGNAL-IDUNA-App.php</w:t>
        </w:r>
      </w:hyperlink>
      <w:r w:rsidRPr="00D961AD">
        <w:rPr>
          <w:sz w:val="22"/>
          <w:szCs w:val="22"/>
        </w:rPr>
        <w:t xml:space="preserve"> </w:t>
      </w:r>
    </w:p>
    <w:p w14:paraId="7DE99F6B" w14:textId="42DE687D" w:rsidR="00614D88" w:rsidRPr="00A90AF6" w:rsidRDefault="00614D88" w:rsidP="00E90B73">
      <w:pPr>
        <w:spacing w:line="240" w:lineRule="atLeast"/>
        <w:ind w:right="1446"/>
        <w:rPr>
          <w:rFonts w:eastAsia="Helvetica Neue" w:cs="Arial"/>
          <w:sz w:val="22"/>
          <w:szCs w:val="22"/>
        </w:rPr>
      </w:pPr>
    </w:p>
    <w:p w14:paraId="0F07BA66" w14:textId="30182A13" w:rsidR="004F7083" w:rsidRPr="004A689B" w:rsidRDefault="004F7083" w:rsidP="00E90B73">
      <w:pPr>
        <w:spacing w:line="240" w:lineRule="atLeast"/>
        <w:ind w:right="1446"/>
        <w:rPr>
          <w:b/>
          <w:bCs/>
          <w:sz w:val="22"/>
          <w:szCs w:val="22"/>
        </w:rPr>
      </w:pPr>
      <w:r w:rsidRPr="004A689B">
        <w:rPr>
          <w:bCs/>
          <w:sz w:val="22"/>
          <w:szCs w:val="22"/>
        </w:rPr>
        <w:t xml:space="preserve">Dortmund/Hamburg, </w:t>
      </w:r>
      <w:r w:rsidR="00234D83">
        <w:rPr>
          <w:bCs/>
          <w:sz w:val="22"/>
          <w:szCs w:val="22"/>
        </w:rPr>
        <w:t>2</w:t>
      </w:r>
      <w:r w:rsidR="00E90B73">
        <w:rPr>
          <w:bCs/>
          <w:sz w:val="22"/>
          <w:szCs w:val="22"/>
        </w:rPr>
        <w:t>9</w:t>
      </w:r>
      <w:r w:rsidR="00234D83">
        <w:rPr>
          <w:bCs/>
          <w:sz w:val="22"/>
          <w:szCs w:val="22"/>
        </w:rPr>
        <w:t>.</w:t>
      </w:r>
      <w:r w:rsidR="00E90B73">
        <w:rPr>
          <w:bCs/>
          <w:sz w:val="22"/>
          <w:szCs w:val="22"/>
        </w:rPr>
        <w:t>7</w:t>
      </w:r>
      <w:r w:rsidR="00A90AF6" w:rsidRPr="00A90AF6">
        <w:rPr>
          <w:bCs/>
          <w:sz w:val="22"/>
          <w:szCs w:val="22"/>
        </w:rPr>
        <w:t>.2020</w:t>
      </w:r>
      <w:r w:rsidR="00A90AF6" w:rsidRPr="00A90AF6">
        <w:rPr>
          <w:bCs/>
          <w:sz w:val="22"/>
          <w:szCs w:val="22"/>
        </w:rPr>
        <w:tab/>
      </w:r>
    </w:p>
    <w:p w14:paraId="36868278" w14:textId="22044B04" w:rsidR="004F7083" w:rsidRDefault="00234D83" w:rsidP="00E90B73">
      <w:pPr>
        <w:spacing w:line="240" w:lineRule="atLeast"/>
        <w:ind w:right="1446"/>
        <w:rPr>
          <w:bCs/>
          <w:sz w:val="22"/>
          <w:szCs w:val="22"/>
        </w:rPr>
      </w:pPr>
      <w:r w:rsidRPr="00234D83">
        <w:rPr>
          <w:bCs/>
          <w:sz w:val="22"/>
          <w:szCs w:val="22"/>
        </w:rPr>
        <w:t>Pressestelle</w:t>
      </w:r>
    </w:p>
    <w:p w14:paraId="19BEA8DB" w14:textId="426094B7" w:rsidR="00D368FF" w:rsidRDefault="00D368FF" w:rsidP="00E90B73">
      <w:pPr>
        <w:spacing w:line="240" w:lineRule="atLeast"/>
        <w:ind w:right="1446"/>
        <w:rPr>
          <w:bCs/>
          <w:sz w:val="22"/>
          <w:szCs w:val="22"/>
        </w:rPr>
      </w:pPr>
    </w:p>
    <w:p w14:paraId="49AB53C5" w14:textId="7B05AF71" w:rsidR="00D368FF" w:rsidRPr="004F7083" w:rsidRDefault="00D368FF" w:rsidP="00D368FF">
      <w:pPr>
        <w:spacing w:line="180" w:lineRule="atLeast"/>
        <w:ind w:right="-286"/>
        <w:rPr>
          <w:rFonts w:cs="Arial"/>
          <w:sz w:val="16"/>
          <w:szCs w:val="16"/>
        </w:rPr>
      </w:pPr>
      <w:r>
        <w:rPr>
          <w:rFonts w:cs="Arial"/>
          <w:sz w:val="22"/>
          <w:szCs w:val="22"/>
        </w:rPr>
        <w:t>Ann-Kathrin Wacker</w:t>
      </w:r>
      <w:r w:rsidRPr="004F7083">
        <w:rPr>
          <w:rFonts w:cs="Arial"/>
          <w:sz w:val="22"/>
          <w:szCs w:val="22"/>
        </w:rPr>
        <w:br/>
      </w:r>
      <w:r w:rsidRPr="004F7083">
        <w:rPr>
          <w:rFonts w:cs="Arial"/>
          <w:sz w:val="16"/>
          <w:szCs w:val="16"/>
        </w:rPr>
        <w:t xml:space="preserve">Tel.: </w:t>
      </w:r>
      <w:r w:rsidRPr="004F7083">
        <w:rPr>
          <w:rFonts w:cs="Arial"/>
          <w:sz w:val="16"/>
          <w:szCs w:val="16"/>
        </w:rPr>
        <w:tab/>
        <w:t xml:space="preserve">(0231) 1 35 </w:t>
      </w:r>
      <w:r>
        <w:rPr>
          <w:rFonts w:cs="Arial"/>
          <w:sz w:val="16"/>
          <w:szCs w:val="16"/>
        </w:rPr>
        <w:t>25 14</w:t>
      </w:r>
      <w:bookmarkStart w:id="0" w:name="_GoBack"/>
      <w:bookmarkEnd w:id="0"/>
    </w:p>
    <w:p w14:paraId="4CB9917F" w14:textId="7E846AD4" w:rsidR="00D368FF" w:rsidRPr="004F7083" w:rsidRDefault="00D368FF" w:rsidP="00D368FF">
      <w:pPr>
        <w:spacing w:line="180" w:lineRule="atLeast"/>
        <w:ind w:right="-286"/>
        <w:rPr>
          <w:rFonts w:cs="Arial"/>
          <w:bCs/>
          <w:sz w:val="16"/>
          <w:szCs w:val="16"/>
        </w:rPr>
      </w:pPr>
      <w:r w:rsidRPr="004F7083">
        <w:rPr>
          <w:rFonts w:cs="Arial"/>
          <w:sz w:val="16"/>
          <w:szCs w:val="16"/>
        </w:rPr>
        <w:t xml:space="preserve">E-Mail: </w:t>
      </w:r>
      <w:r w:rsidRPr="004F7083">
        <w:rPr>
          <w:rFonts w:cs="Arial"/>
          <w:sz w:val="16"/>
          <w:szCs w:val="16"/>
        </w:rPr>
        <w:tab/>
      </w:r>
      <w:r>
        <w:rPr>
          <w:rFonts w:cs="Arial"/>
          <w:sz w:val="16"/>
          <w:szCs w:val="16"/>
        </w:rPr>
        <w:t>ann-kathrin.wacker</w:t>
      </w:r>
      <w:r w:rsidRPr="004F7083">
        <w:rPr>
          <w:rFonts w:cs="Arial"/>
          <w:sz w:val="16"/>
          <w:szCs w:val="16"/>
        </w:rPr>
        <w:t>@signal-iduna.de</w:t>
      </w:r>
    </w:p>
    <w:p w14:paraId="060F8251" w14:textId="77777777" w:rsidR="00D368FF" w:rsidRPr="00EE14A1" w:rsidRDefault="00D368FF" w:rsidP="00D368FF">
      <w:pPr>
        <w:rPr>
          <w:rFonts w:cs="Arial"/>
          <w:bCs/>
          <w:color w:val="000000" w:themeColor="text1"/>
          <w:sz w:val="16"/>
          <w:szCs w:val="16"/>
        </w:rPr>
      </w:pPr>
    </w:p>
    <w:p w14:paraId="0E3606B0" w14:textId="77777777" w:rsidR="00D368FF" w:rsidRPr="00234D83" w:rsidRDefault="00D368FF" w:rsidP="00E90B73">
      <w:pPr>
        <w:spacing w:line="240" w:lineRule="atLeast"/>
        <w:ind w:right="1446"/>
        <w:rPr>
          <w:bCs/>
          <w:sz w:val="22"/>
          <w:szCs w:val="22"/>
        </w:rPr>
      </w:pPr>
    </w:p>
    <w:sectPr w:rsidR="00D368FF" w:rsidRPr="00234D83" w:rsidSect="00B41CCF">
      <w:headerReference w:type="default" r:id="rId9"/>
      <w:footerReference w:type="default" r:id="rId10"/>
      <w:headerReference w:type="first" r:id="rId11"/>
      <w:footerReference w:type="first" r:id="rId12"/>
      <w:pgSz w:w="11907" w:h="16840" w:code="9"/>
      <w:pgMar w:top="18" w:right="907" w:bottom="902" w:left="907" w:header="392"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BAD79" w14:textId="77777777" w:rsidR="00DD7B10" w:rsidRDefault="00DD7B10">
      <w:pPr>
        <w:spacing w:line="240" w:lineRule="auto"/>
      </w:pPr>
      <w:r>
        <w:separator/>
      </w:r>
    </w:p>
  </w:endnote>
  <w:endnote w:type="continuationSeparator" w:id="0">
    <w:p w14:paraId="5155CE6F" w14:textId="77777777" w:rsidR="00DD7B10" w:rsidRDefault="00DD7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E953" w14:textId="77777777" w:rsidR="00B41CCF" w:rsidRDefault="00B41CCF" w:rsidP="00B41CCF">
    <w:pPr>
      <w:pStyle w:val="Fuzeile"/>
      <w:jc w:val="right"/>
    </w:pPr>
    <w:r>
      <w:t xml:space="preserve">Seite </w:t>
    </w:r>
    <w:r>
      <w:fldChar w:fldCharType="begin"/>
    </w:r>
    <w:r>
      <w:instrText xml:space="preserve"> PAGE  \* Arabic  \* MERGEFORMAT </w:instrText>
    </w:r>
    <w:r>
      <w:fldChar w:fldCharType="separate"/>
    </w:r>
    <w:r w:rsidR="00A76E08">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1864" w14:textId="77777777" w:rsidR="00B41CCF" w:rsidRDefault="00B41CCF">
    <w:pPr>
      <w:pStyle w:val="Fuzeile"/>
    </w:pPr>
    <w:r>
      <w:rPr>
        <w:noProof/>
        <w:lang w:eastAsia="de-DE"/>
      </w:rPr>
      <w:drawing>
        <wp:anchor distT="0" distB="0" distL="114300" distR="114300" simplePos="0" relativeHeight="251659264" behindDoc="1" locked="1" layoutInCell="1" allowOverlap="1" wp14:anchorId="472EB0FE" wp14:editId="6548E2CD">
          <wp:simplePos x="0" y="0"/>
          <wp:positionH relativeFrom="page">
            <wp:posOffset>4762500</wp:posOffset>
          </wp:positionH>
          <wp:positionV relativeFrom="page">
            <wp:posOffset>9536430</wp:posOffset>
          </wp:positionV>
          <wp:extent cx="2249170" cy="647065"/>
          <wp:effectExtent l="0" t="0" r="0" b="635"/>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647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C1D0" w14:textId="77777777" w:rsidR="00DD7B10" w:rsidRDefault="00DD7B10">
      <w:pPr>
        <w:spacing w:line="240" w:lineRule="auto"/>
      </w:pPr>
      <w:r>
        <w:separator/>
      </w:r>
    </w:p>
  </w:footnote>
  <w:footnote w:type="continuationSeparator" w:id="0">
    <w:p w14:paraId="15B4696E" w14:textId="77777777" w:rsidR="00DD7B10" w:rsidRDefault="00DD7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9930" w14:textId="77777777" w:rsidR="00B41CCF" w:rsidRDefault="00B41CCF" w:rsidP="00B41CCF">
    <w:pPr>
      <w:pStyle w:val="Themenbereich"/>
      <w:spacing w:after="180"/>
    </w:pPr>
  </w:p>
  <w:p w14:paraId="04BC80F6" w14:textId="77777777" w:rsidR="00B41CCF" w:rsidRDefault="00B41CCF" w:rsidP="00B41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116C" w14:textId="77777777" w:rsidR="00B41CCF" w:rsidRDefault="00B41CCF" w:rsidP="00B41CCF">
    <w:pPr>
      <w:pStyle w:val="Themenbereich"/>
      <w:rPr>
        <w:b w:val="0"/>
      </w:rPr>
    </w:pPr>
    <w:r>
      <w:rPr>
        <w:noProof/>
        <w:lang w:eastAsia="de-DE"/>
      </w:rPr>
      <w:drawing>
        <wp:anchor distT="0" distB="0" distL="114300" distR="114300" simplePos="0" relativeHeight="251660288" behindDoc="1" locked="0" layoutInCell="1" allowOverlap="1" wp14:anchorId="62F1ECE1" wp14:editId="7619646D">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14:paraId="05F93BD9" w14:textId="77777777" w:rsidR="00B41CCF" w:rsidRDefault="00B41CCF" w:rsidP="00B41CCF"/>
  <w:tbl>
    <w:tblPr>
      <w:tblW w:w="0" w:type="auto"/>
      <w:tblLayout w:type="fixed"/>
      <w:tblCellMar>
        <w:left w:w="0" w:type="dxa"/>
        <w:right w:w="0" w:type="dxa"/>
      </w:tblCellMar>
      <w:tblLook w:val="01E0" w:firstRow="1" w:lastRow="1" w:firstColumn="1" w:lastColumn="1" w:noHBand="0" w:noVBand="0"/>
    </w:tblPr>
    <w:tblGrid>
      <w:gridCol w:w="10309"/>
    </w:tblGrid>
    <w:tr w:rsidR="00B41CCF" w14:paraId="65C6E25F" w14:textId="77777777" w:rsidTr="00B41CCF">
      <w:trPr>
        <w:trHeight w:hRule="exact" w:val="1746"/>
      </w:trPr>
      <w:tc>
        <w:tcPr>
          <w:tcW w:w="10309" w:type="dxa"/>
          <w:vAlign w:val="bottom"/>
        </w:tcPr>
        <w:p w14:paraId="45799E9E" w14:textId="77777777" w:rsidR="00B41CCF" w:rsidRPr="00876D10" w:rsidRDefault="00B41CCF" w:rsidP="00B41CCF">
          <w:pPr>
            <w:pStyle w:val="Titel"/>
            <w:rPr>
              <w:b/>
              <w:bCs/>
            </w:rPr>
          </w:pPr>
          <w:r w:rsidRPr="00876D10">
            <w:rPr>
              <w:bCs/>
            </w:rPr>
            <w:t>Presseinformation</w:t>
          </w:r>
        </w:p>
      </w:tc>
    </w:tr>
  </w:tbl>
  <w:p w14:paraId="19E74196" w14:textId="77777777" w:rsidR="00B41CCF" w:rsidRPr="00FD28F8" w:rsidRDefault="00B41CCF" w:rsidP="00B41CCF">
    <w:pPr>
      <w:tabs>
        <w:tab w:val="left" w:pos="495"/>
        <w:tab w:val="left" w:pos="660"/>
        <w:tab w:val="left" w:pos="9300"/>
      </w:tabs>
      <w:spacing w:after="900" w:line="240" w:lineRule="atLea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8260E"/>
    <w:multiLevelType w:val="hybridMultilevel"/>
    <w:tmpl w:val="FD147A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96843C-ECB0-493C-9F55-D03C22AF1167}"/>
    <w:docVar w:name="dgnword-eventsink" w:val="689888648"/>
  </w:docVars>
  <w:rsids>
    <w:rsidRoot w:val="00B653A0"/>
    <w:rsid w:val="0000104D"/>
    <w:rsid w:val="00020A8F"/>
    <w:rsid w:val="00024BF8"/>
    <w:rsid w:val="00027218"/>
    <w:rsid w:val="000277EE"/>
    <w:rsid w:val="00034AB8"/>
    <w:rsid w:val="00035C00"/>
    <w:rsid w:val="00036F29"/>
    <w:rsid w:val="00037A44"/>
    <w:rsid w:val="000540E6"/>
    <w:rsid w:val="000604E9"/>
    <w:rsid w:val="000614D4"/>
    <w:rsid w:val="00066DB5"/>
    <w:rsid w:val="0006729E"/>
    <w:rsid w:val="0007595C"/>
    <w:rsid w:val="0007629D"/>
    <w:rsid w:val="00076A5D"/>
    <w:rsid w:val="0007739F"/>
    <w:rsid w:val="000A309D"/>
    <w:rsid w:val="000A3E47"/>
    <w:rsid w:val="000A4B2C"/>
    <w:rsid w:val="000A5748"/>
    <w:rsid w:val="000B4DA6"/>
    <w:rsid w:val="000B7884"/>
    <w:rsid w:val="000C4244"/>
    <w:rsid w:val="000D0825"/>
    <w:rsid w:val="000D0EC4"/>
    <w:rsid w:val="000D62BA"/>
    <w:rsid w:val="000D6330"/>
    <w:rsid w:val="000D7BA8"/>
    <w:rsid w:val="000F65F4"/>
    <w:rsid w:val="0010478D"/>
    <w:rsid w:val="00107DB3"/>
    <w:rsid w:val="00125824"/>
    <w:rsid w:val="001353ED"/>
    <w:rsid w:val="00136C32"/>
    <w:rsid w:val="00142128"/>
    <w:rsid w:val="001440C1"/>
    <w:rsid w:val="0015793E"/>
    <w:rsid w:val="00162EFB"/>
    <w:rsid w:val="001649E9"/>
    <w:rsid w:val="001672A7"/>
    <w:rsid w:val="001767B7"/>
    <w:rsid w:val="001C2059"/>
    <w:rsid w:val="001C5256"/>
    <w:rsid w:val="001F7F79"/>
    <w:rsid w:val="0020780E"/>
    <w:rsid w:val="00211A0F"/>
    <w:rsid w:val="002157C2"/>
    <w:rsid w:val="0022443B"/>
    <w:rsid w:val="00232A82"/>
    <w:rsid w:val="00232EB0"/>
    <w:rsid w:val="00234D83"/>
    <w:rsid w:val="00242E71"/>
    <w:rsid w:val="0024512F"/>
    <w:rsid w:val="002458E2"/>
    <w:rsid w:val="00246A4A"/>
    <w:rsid w:val="002504B3"/>
    <w:rsid w:val="00250C02"/>
    <w:rsid w:val="00254A9F"/>
    <w:rsid w:val="00261842"/>
    <w:rsid w:val="0026477D"/>
    <w:rsid w:val="002650E3"/>
    <w:rsid w:val="00270866"/>
    <w:rsid w:val="00285EAF"/>
    <w:rsid w:val="0029161D"/>
    <w:rsid w:val="002A0DBB"/>
    <w:rsid w:val="002A1A3E"/>
    <w:rsid w:val="002A6957"/>
    <w:rsid w:val="002C101B"/>
    <w:rsid w:val="002C558C"/>
    <w:rsid w:val="002C601C"/>
    <w:rsid w:val="002D012A"/>
    <w:rsid w:val="002D2608"/>
    <w:rsid w:val="002D54DF"/>
    <w:rsid w:val="002F63C8"/>
    <w:rsid w:val="0030200E"/>
    <w:rsid w:val="00307ED9"/>
    <w:rsid w:val="00317A3C"/>
    <w:rsid w:val="00340A10"/>
    <w:rsid w:val="00355425"/>
    <w:rsid w:val="0036382A"/>
    <w:rsid w:val="00381CB3"/>
    <w:rsid w:val="00383F59"/>
    <w:rsid w:val="00384817"/>
    <w:rsid w:val="00385948"/>
    <w:rsid w:val="00385B02"/>
    <w:rsid w:val="003A2552"/>
    <w:rsid w:val="003A7F9F"/>
    <w:rsid w:val="003A7FC5"/>
    <w:rsid w:val="003C0159"/>
    <w:rsid w:val="003C61F5"/>
    <w:rsid w:val="003E3ADE"/>
    <w:rsid w:val="003F1D87"/>
    <w:rsid w:val="00401AB9"/>
    <w:rsid w:val="00402A30"/>
    <w:rsid w:val="0040797C"/>
    <w:rsid w:val="004079E0"/>
    <w:rsid w:val="00424C78"/>
    <w:rsid w:val="004321A0"/>
    <w:rsid w:val="00433F8F"/>
    <w:rsid w:val="00466355"/>
    <w:rsid w:val="004742EE"/>
    <w:rsid w:val="00482FF7"/>
    <w:rsid w:val="00485B4F"/>
    <w:rsid w:val="00485F31"/>
    <w:rsid w:val="00492EFA"/>
    <w:rsid w:val="00493831"/>
    <w:rsid w:val="004A52F7"/>
    <w:rsid w:val="004A5451"/>
    <w:rsid w:val="004A689B"/>
    <w:rsid w:val="004B08B0"/>
    <w:rsid w:val="004B3A4E"/>
    <w:rsid w:val="004B44A9"/>
    <w:rsid w:val="004B6CD5"/>
    <w:rsid w:val="004B792F"/>
    <w:rsid w:val="004E0414"/>
    <w:rsid w:val="004E1141"/>
    <w:rsid w:val="004E1A05"/>
    <w:rsid w:val="004E50BB"/>
    <w:rsid w:val="004E7849"/>
    <w:rsid w:val="004F7083"/>
    <w:rsid w:val="004F7213"/>
    <w:rsid w:val="005079DB"/>
    <w:rsid w:val="005166A5"/>
    <w:rsid w:val="00544A6E"/>
    <w:rsid w:val="00545272"/>
    <w:rsid w:val="005535F3"/>
    <w:rsid w:val="00557734"/>
    <w:rsid w:val="00565DF3"/>
    <w:rsid w:val="005858F2"/>
    <w:rsid w:val="0059096B"/>
    <w:rsid w:val="00592643"/>
    <w:rsid w:val="005964DA"/>
    <w:rsid w:val="005B199B"/>
    <w:rsid w:val="005C30C2"/>
    <w:rsid w:val="005C30CF"/>
    <w:rsid w:val="005D234A"/>
    <w:rsid w:val="005E11F9"/>
    <w:rsid w:val="005E13C2"/>
    <w:rsid w:val="005E4525"/>
    <w:rsid w:val="005E7748"/>
    <w:rsid w:val="00610155"/>
    <w:rsid w:val="00611F1F"/>
    <w:rsid w:val="00614C2D"/>
    <w:rsid w:val="00614D88"/>
    <w:rsid w:val="006206F5"/>
    <w:rsid w:val="0062622C"/>
    <w:rsid w:val="0062711B"/>
    <w:rsid w:val="00646A37"/>
    <w:rsid w:val="00650EAF"/>
    <w:rsid w:val="00652EC3"/>
    <w:rsid w:val="00655E19"/>
    <w:rsid w:val="00660991"/>
    <w:rsid w:val="00661AE0"/>
    <w:rsid w:val="00673453"/>
    <w:rsid w:val="006752BB"/>
    <w:rsid w:val="00680645"/>
    <w:rsid w:val="006807D4"/>
    <w:rsid w:val="00694123"/>
    <w:rsid w:val="006941C4"/>
    <w:rsid w:val="0069485F"/>
    <w:rsid w:val="006A571B"/>
    <w:rsid w:val="006B586F"/>
    <w:rsid w:val="006B710E"/>
    <w:rsid w:val="006C60C4"/>
    <w:rsid w:val="006D323C"/>
    <w:rsid w:val="006D53AC"/>
    <w:rsid w:val="00703029"/>
    <w:rsid w:val="00705B75"/>
    <w:rsid w:val="00705E94"/>
    <w:rsid w:val="00710D49"/>
    <w:rsid w:val="00713D43"/>
    <w:rsid w:val="00715723"/>
    <w:rsid w:val="0071688E"/>
    <w:rsid w:val="00722275"/>
    <w:rsid w:val="00730C39"/>
    <w:rsid w:val="0073142D"/>
    <w:rsid w:val="007314C6"/>
    <w:rsid w:val="007419E3"/>
    <w:rsid w:val="0076060B"/>
    <w:rsid w:val="007672CE"/>
    <w:rsid w:val="0077137C"/>
    <w:rsid w:val="00772507"/>
    <w:rsid w:val="00786E87"/>
    <w:rsid w:val="00791849"/>
    <w:rsid w:val="00793E6F"/>
    <w:rsid w:val="007A5F3B"/>
    <w:rsid w:val="007B2C5E"/>
    <w:rsid w:val="007B327F"/>
    <w:rsid w:val="007C77E0"/>
    <w:rsid w:val="007E4635"/>
    <w:rsid w:val="007E51BD"/>
    <w:rsid w:val="007E71E1"/>
    <w:rsid w:val="007F6510"/>
    <w:rsid w:val="00802564"/>
    <w:rsid w:val="00802EE7"/>
    <w:rsid w:val="00804287"/>
    <w:rsid w:val="00816AFA"/>
    <w:rsid w:val="00825F09"/>
    <w:rsid w:val="00826BF2"/>
    <w:rsid w:val="00832DDE"/>
    <w:rsid w:val="00833C63"/>
    <w:rsid w:val="0084524F"/>
    <w:rsid w:val="00847787"/>
    <w:rsid w:val="00850EEF"/>
    <w:rsid w:val="008562A7"/>
    <w:rsid w:val="00862299"/>
    <w:rsid w:val="0087136E"/>
    <w:rsid w:val="00872A7F"/>
    <w:rsid w:val="008747BA"/>
    <w:rsid w:val="00875D6F"/>
    <w:rsid w:val="0089076F"/>
    <w:rsid w:val="008A715B"/>
    <w:rsid w:val="008B1A6B"/>
    <w:rsid w:val="008C0771"/>
    <w:rsid w:val="008C25FA"/>
    <w:rsid w:val="008C37D7"/>
    <w:rsid w:val="008C75A6"/>
    <w:rsid w:val="008D3A0A"/>
    <w:rsid w:val="008F53C8"/>
    <w:rsid w:val="009003DB"/>
    <w:rsid w:val="00905206"/>
    <w:rsid w:val="0091030B"/>
    <w:rsid w:val="00916B8A"/>
    <w:rsid w:val="009337C1"/>
    <w:rsid w:val="00935EE2"/>
    <w:rsid w:val="009370E4"/>
    <w:rsid w:val="009468B5"/>
    <w:rsid w:val="00947295"/>
    <w:rsid w:val="00952679"/>
    <w:rsid w:val="00955E12"/>
    <w:rsid w:val="00957560"/>
    <w:rsid w:val="00964B74"/>
    <w:rsid w:val="0098295B"/>
    <w:rsid w:val="009850CE"/>
    <w:rsid w:val="009949CD"/>
    <w:rsid w:val="0099797E"/>
    <w:rsid w:val="009A3C46"/>
    <w:rsid w:val="009A3E91"/>
    <w:rsid w:val="009B6EE3"/>
    <w:rsid w:val="009C6CBA"/>
    <w:rsid w:val="009C741F"/>
    <w:rsid w:val="009E3C70"/>
    <w:rsid w:val="00A17D94"/>
    <w:rsid w:val="00A20E69"/>
    <w:rsid w:val="00A34941"/>
    <w:rsid w:val="00A36505"/>
    <w:rsid w:val="00A41432"/>
    <w:rsid w:val="00A41C8A"/>
    <w:rsid w:val="00A5399E"/>
    <w:rsid w:val="00A57777"/>
    <w:rsid w:val="00A63975"/>
    <w:rsid w:val="00A66B11"/>
    <w:rsid w:val="00A76E08"/>
    <w:rsid w:val="00A840D3"/>
    <w:rsid w:val="00A864CB"/>
    <w:rsid w:val="00A90AF6"/>
    <w:rsid w:val="00A91E3E"/>
    <w:rsid w:val="00A92F5B"/>
    <w:rsid w:val="00A946D7"/>
    <w:rsid w:val="00A9760D"/>
    <w:rsid w:val="00AA0188"/>
    <w:rsid w:val="00AA28B5"/>
    <w:rsid w:val="00AD1C49"/>
    <w:rsid w:val="00AD5FAD"/>
    <w:rsid w:val="00AD6074"/>
    <w:rsid w:val="00AE156B"/>
    <w:rsid w:val="00B02355"/>
    <w:rsid w:val="00B231FE"/>
    <w:rsid w:val="00B239B4"/>
    <w:rsid w:val="00B25F28"/>
    <w:rsid w:val="00B27A70"/>
    <w:rsid w:val="00B33C24"/>
    <w:rsid w:val="00B36C2C"/>
    <w:rsid w:val="00B41CCF"/>
    <w:rsid w:val="00B467BD"/>
    <w:rsid w:val="00B467D8"/>
    <w:rsid w:val="00B55CA3"/>
    <w:rsid w:val="00B653A0"/>
    <w:rsid w:val="00B74C32"/>
    <w:rsid w:val="00B8261E"/>
    <w:rsid w:val="00B84163"/>
    <w:rsid w:val="00B96C1C"/>
    <w:rsid w:val="00BA7E5D"/>
    <w:rsid w:val="00BB03B0"/>
    <w:rsid w:val="00BB24B6"/>
    <w:rsid w:val="00BD0314"/>
    <w:rsid w:val="00BD0ED4"/>
    <w:rsid w:val="00BD47F0"/>
    <w:rsid w:val="00BE1AF8"/>
    <w:rsid w:val="00BF77B0"/>
    <w:rsid w:val="00C01E4D"/>
    <w:rsid w:val="00C03415"/>
    <w:rsid w:val="00C13906"/>
    <w:rsid w:val="00C2046E"/>
    <w:rsid w:val="00C3278E"/>
    <w:rsid w:val="00C529E6"/>
    <w:rsid w:val="00C62505"/>
    <w:rsid w:val="00C6266B"/>
    <w:rsid w:val="00C63BF3"/>
    <w:rsid w:val="00C67056"/>
    <w:rsid w:val="00C725A9"/>
    <w:rsid w:val="00C74459"/>
    <w:rsid w:val="00C80803"/>
    <w:rsid w:val="00C81715"/>
    <w:rsid w:val="00CA0465"/>
    <w:rsid w:val="00CC3691"/>
    <w:rsid w:val="00CC715C"/>
    <w:rsid w:val="00CD0E4F"/>
    <w:rsid w:val="00CD4E13"/>
    <w:rsid w:val="00CE2211"/>
    <w:rsid w:val="00CF5B89"/>
    <w:rsid w:val="00D10F26"/>
    <w:rsid w:val="00D153A6"/>
    <w:rsid w:val="00D16E34"/>
    <w:rsid w:val="00D27EA9"/>
    <w:rsid w:val="00D31AC6"/>
    <w:rsid w:val="00D3592C"/>
    <w:rsid w:val="00D368FF"/>
    <w:rsid w:val="00D4105F"/>
    <w:rsid w:val="00D519EB"/>
    <w:rsid w:val="00D5637F"/>
    <w:rsid w:val="00D57C06"/>
    <w:rsid w:val="00D612C8"/>
    <w:rsid w:val="00D614D0"/>
    <w:rsid w:val="00D80DA4"/>
    <w:rsid w:val="00D84D1F"/>
    <w:rsid w:val="00D85212"/>
    <w:rsid w:val="00D87E81"/>
    <w:rsid w:val="00DA3B15"/>
    <w:rsid w:val="00DB46E6"/>
    <w:rsid w:val="00DB602C"/>
    <w:rsid w:val="00DB7764"/>
    <w:rsid w:val="00DC40A1"/>
    <w:rsid w:val="00DD6709"/>
    <w:rsid w:val="00DD7B10"/>
    <w:rsid w:val="00DE616C"/>
    <w:rsid w:val="00DE6BA0"/>
    <w:rsid w:val="00DF0928"/>
    <w:rsid w:val="00DF24E6"/>
    <w:rsid w:val="00E05293"/>
    <w:rsid w:val="00E13937"/>
    <w:rsid w:val="00E203AF"/>
    <w:rsid w:val="00E34470"/>
    <w:rsid w:val="00E36DFB"/>
    <w:rsid w:val="00E40A8F"/>
    <w:rsid w:val="00E45B98"/>
    <w:rsid w:val="00E505EA"/>
    <w:rsid w:val="00E600B3"/>
    <w:rsid w:val="00E60341"/>
    <w:rsid w:val="00E61799"/>
    <w:rsid w:val="00E67897"/>
    <w:rsid w:val="00E711F7"/>
    <w:rsid w:val="00E73E00"/>
    <w:rsid w:val="00E800F3"/>
    <w:rsid w:val="00E8087F"/>
    <w:rsid w:val="00E80D36"/>
    <w:rsid w:val="00E90B73"/>
    <w:rsid w:val="00E92A4D"/>
    <w:rsid w:val="00EA2BBA"/>
    <w:rsid w:val="00EA50D1"/>
    <w:rsid w:val="00EA67B4"/>
    <w:rsid w:val="00EC234F"/>
    <w:rsid w:val="00ED22FF"/>
    <w:rsid w:val="00EE14A1"/>
    <w:rsid w:val="00EE576B"/>
    <w:rsid w:val="00EE6EB9"/>
    <w:rsid w:val="00EE7DFD"/>
    <w:rsid w:val="00EF2293"/>
    <w:rsid w:val="00F033E1"/>
    <w:rsid w:val="00F04803"/>
    <w:rsid w:val="00F15F7D"/>
    <w:rsid w:val="00F20112"/>
    <w:rsid w:val="00F2402F"/>
    <w:rsid w:val="00F313DB"/>
    <w:rsid w:val="00F44920"/>
    <w:rsid w:val="00F45467"/>
    <w:rsid w:val="00F45D86"/>
    <w:rsid w:val="00F61E4F"/>
    <w:rsid w:val="00F64CDD"/>
    <w:rsid w:val="00F72162"/>
    <w:rsid w:val="00F94E02"/>
    <w:rsid w:val="00FA1C7C"/>
    <w:rsid w:val="00FA33ED"/>
    <w:rsid w:val="00FB10BF"/>
    <w:rsid w:val="00FB7CB9"/>
    <w:rsid w:val="00FC5F94"/>
    <w:rsid w:val="00FD26EF"/>
    <w:rsid w:val="00FD4E30"/>
    <w:rsid w:val="00FD52CF"/>
    <w:rsid w:val="00FE4C46"/>
    <w:rsid w:val="00FE681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31F5"/>
  <w15:docId w15:val="{B92FC8E6-84BF-4E2C-AE7B-469516A1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653A0"/>
    <w:pPr>
      <w:spacing w:after="0" w:line="284" w:lineRule="atLeast"/>
    </w:pPr>
    <w:rPr>
      <w:rFonts w:ascii="Arial" w:eastAsia="Times New Roman" w:hAnsi="Arial" w:cs="Times New Roman"/>
      <w:sz w:val="17"/>
      <w:szCs w:val="24"/>
    </w:rPr>
  </w:style>
  <w:style w:type="paragraph" w:styleId="berschrift1">
    <w:name w:val="heading 1"/>
    <w:basedOn w:val="Standard"/>
    <w:next w:val="Standard"/>
    <w:link w:val="berschrift1Zchn"/>
    <w:uiPriority w:val="9"/>
    <w:qFormat/>
    <w:rsid w:val="004A689B"/>
    <w:pPr>
      <w:keepNext/>
      <w:keepLines/>
      <w:spacing w:before="400" w:after="120" w:line="276" w:lineRule="auto"/>
      <w:outlineLvl w:val="0"/>
    </w:pPr>
    <w:rPr>
      <w:rFonts w:eastAsia="Arial" w:cs="Arial"/>
      <w:sz w:val="40"/>
      <w:szCs w:val="40"/>
      <w:lang w:val="de" w:eastAsia="de-DE"/>
    </w:rPr>
  </w:style>
  <w:style w:type="paragraph" w:styleId="berschrift2">
    <w:name w:val="heading 2"/>
    <w:basedOn w:val="Standard"/>
    <w:next w:val="Standard"/>
    <w:link w:val="berschrift2Zchn"/>
    <w:uiPriority w:val="9"/>
    <w:unhideWhenUsed/>
    <w:qFormat/>
    <w:rsid w:val="004A689B"/>
    <w:pPr>
      <w:keepNext/>
      <w:keepLines/>
      <w:spacing w:before="360" w:after="120" w:line="276" w:lineRule="auto"/>
      <w:ind w:left="720"/>
      <w:outlineLvl w:val="1"/>
    </w:pPr>
    <w:rPr>
      <w:rFonts w:eastAsia="Arial" w:cs="Arial"/>
      <w:sz w:val="32"/>
      <w:szCs w:val="32"/>
      <w:lang w:val="de" w:eastAsia="de-DE"/>
    </w:rPr>
  </w:style>
  <w:style w:type="paragraph" w:styleId="berschrift3">
    <w:name w:val="heading 3"/>
    <w:basedOn w:val="Standard"/>
    <w:next w:val="Standard"/>
    <w:link w:val="berschrift3Zchn"/>
    <w:uiPriority w:val="9"/>
    <w:semiHidden/>
    <w:unhideWhenUsed/>
    <w:qFormat/>
    <w:rsid w:val="00610155"/>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653A0"/>
    <w:pPr>
      <w:spacing w:line="240" w:lineRule="auto"/>
    </w:pPr>
  </w:style>
  <w:style w:type="character" w:customStyle="1" w:styleId="FuzeileZchn">
    <w:name w:val="Fußzeile Zchn"/>
    <w:basedOn w:val="Absatz-Standardschriftart"/>
    <w:link w:val="Fuzeile"/>
    <w:uiPriority w:val="99"/>
    <w:rsid w:val="00B653A0"/>
    <w:rPr>
      <w:rFonts w:ascii="Arial" w:eastAsia="Times New Roman" w:hAnsi="Arial" w:cs="Times New Roman"/>
      <w:sz w:val="17"/>
      <w:szCs w:val="24"/>
    </w:rPr>
  </w:style>
  <w:style w:type="paragraph" w:customStyle="1" w:styleId="Themenbereich">
    <w:name w:val="Themenbereich"/>
    <w:basedOn w:val="Standard"/>
    <w:uiPriority w:val="99"/>
    <w:rsid w:val="00B653A0"/>
    <w:pPr>
      <w:ind w:left="-454"/>
    </w:pPr>
    <w:rPr>
      <w:b/>
      <w:caps/>
      <w:color w:val="053391"/>
      <w:spacing w:val="6"/>
      <w:sz w:val="24"/>
    </w:rPr>
  </w:style>
  <w:style w:type="paragraph" w:styleId="Titel">
    <w:name w:val="Title"/>
    <w:basedOn w:val="Standard"/>
    <w:link w:val="TitelZchn"/>
    <w:uiPriority w:val="99"/>
    <w:qFormat/>
    <w:rsid w:val="00B653A0"/>
    <w:rPr>
      <w:color w:val="FFFFFF"/>
      <w:spacing w:val="10"/>
      <w:sz w:val="48"/>
      <w:szCs w:val="48"/>
    </w:rPr>
  </w:style>
  <w:style w:type="character" w:customStyle="1" w:styleId="TitelZchn">
    <w:name w:val="Titel Zchn"/>
    <w:basedOn w:val="Absatz-Standardschriftart"/>
    <w:link w:val="Titel"/>
    <w:uiPriority w:val="99"/>
    <w:rsid w:val="00B653A0"/>
    <w:rPr>
      <w:rFonts w:ascii="Arial" w:eastAsia="Times New Roman" w:hAnsi="Arial" w:cs="Times New Roman"/>
      <w:color w:val="FFFFFF"/>
      <w:spacing w:val="10"/>
      <w:sz w:val="48"/>
      <w:szCs w:val="48"/>
    </w:rPr>
  </w:style>
  <w:style w:type="paragraph" w:styleId="Textkrper3">
    <w:name w:val="Body Text 3"/>
    <w:basedOn w:val="Standard"/>
    <w:link w:val="Textkrper3Zchn"/>
    <w:uiPriority w:val="99"/>
    <w:rsid w:val="00B653A0"/>
    <w:pPr>
      <w:spacing w:line="240" w:lineRule="auto"/>
    </w:pPr>
    <w:rPr>
      <w:sz w:val="22"/>
      <w:szCs w:val="20"/>
      <w:lang w:eastAsia="de-DE"/>
    </w:rPr>
  </w:style>
  <w:style w:type="character" w:customStyle="1" w:styleId="Textkrper3Zchn">
    <w:name w:val="Textkörper 3 Zchn"/>
    <w:basedOn w:val="Absatz-Standardschriftart"/>
    <w:link w:val="Textkrper3"/>
    <w:uiPriority w:val="99"/>
    <w:rsid w:val="00B653A0"/>
    <w:rPr>
      <w:rFonts w:ascii="Arial" w:eastAsia="Times New Roman" w:hAnsi="Arial" w:cs="Times New Roman"/>
      <w:szCs w:val="20"/>
      <w:lang w:eastAsia="de-DE"/>
    </w:rPr>
  </w:style>
  <w:style w:type="paragraph" w:styleId="Listenabsatz">
    <w:name w:val="List Paragraph"/>
    <w:basedOn w:val="Standard"/>
    <w:uiPriority w:val="34"/>
    <w:qFormat/>
    <w:rsid w:val="00B653A0"/>
    <w:pPr>
      <w:ind w:left="720"/>
      <w:contextualSpacing/>
    </w:pPr>
  </w:style>
  <w:style w:type="character" w:styleId="Kommentarzeichen">
    <w:name w:val="annotation reference"/>
    <w:basedOn w:val="Absatz-Standardschriftart"/>
    <w:uiPriority w:val="99"/>
    <w:semiHidden/>
    <w:unhideWhenUsed/>
    <w:rsid w:val="00CD4E13"/>
    <w:rPr>
      <w:sz w:val="16"/>
      <w:szCs w:val="16"/>
    </w:rPr>
  </w:style>
  <w:style w:type="paragraph" w:styleId="Kommentartext">
    <w:name w:val="annotation text"/>
    <w:basedOn w:val="Standard"/>
    <w:link w:val="KommentartextZchn"/>
    <w:uiPriority w:val="99"/>
    <w:semiHidden/>
    <w:unhideWhenUsed/>
    <w:rsid w:val="00CD4E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4E13"/>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CD4E13"/>
    <w:rPr>
      <w:b/>
      <w:bCs/>
    </w:rPr>
  </w:style>
  <w:style w:type="character" w:customStyle="1" w:styleId="KommentarthemaZchn">
    <w:name w:val="Kommentarthema Zchn"/>
    <w:basedOn w:val="KommentartextZchn"/>
    <w:link w:val="Kommentarthema"/>
    <w:uiPriority w:val="99"/>
    <w:semiHidden/>
    <w:rsid w:val="00CD4E13"/>
    <w:rPr>
      <w:rFonts w:ascii="Arial" w:eastAsia="Times New Roman" w:hAnsi="Arial" w:cs="Times New Roman"/>
      <w:b/>
      <w:bCs/>
      <w:sz w:val="20"/>
      <w:szCs w:val="20"/>
    </w:rPr>
  </w:style>
  <w:style w:type="paragraph" w:styleId="Sprechblasentext">
    <w:name w:val="Balloon Text"/>
    <w:basedOn w:val="Standard"/>
    <w:link w:val="SprechblasentextZchn"/>
    <w:uiPriority w:val="99"/>
    <w:semiHidden/>
    <w:unhideWhenUsed/>
    <w:rsid w:val="00CD4E1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E13"/>
    <w:rPr>
      <w:rFonts w:ascii="Tahoma" w:eastAsia="Times New Roman" w:hAnsi="Tahoma" w:cs="Tahoma"/>
      <w:sz w:val="16"/>
      <w:szCs w:val="16"/>
    </w:rPr>
  </w:style>
  <w:style w:type="paragraph" w:styleId="berarbeitung">
    <w:name w:val="Revision"/>
    <w:hidden/>
    <w:uiPriority w:val="99"/>
    <w:semiHidden/>
    <w:rsid w:val="00673453"/>
    <w:pPr>
      <w:spacing w:after="0" w:line="240" w:lineRule="auto"/>
    </w:pPr>
    <w:rPr>
      <w:rFonts w:ascii="Arial" w:eastAsia="Times New Roman" w:hAnsi="Arial" w:cs="Times New Roman"/>
      <w:sz w:val="17"/>
      <w:szCs w:val="24"/>
    </w:rPr>
  </w:style>
  <w:style w:type="paragraph" w:styleId="Kopfzeile">
    <w:name w:val="header"/>
    <w:basedOn w:val="Standard"/>
    <w:link w:val="KopfzeileZchn"/>
    <w:uiPriority w:val="99"/>
    <w:unhideWhenUsed/>
    <w:rsid w:val="00661AE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1AE0"/>
    <w:rPr>
      <w:rFonts w:ascii="Arial" w:eastAsia="Times New Roman" w:hAnsi="Arial" w:cs="Times New Roman"/>
      <w:sz w:val="17"/>
      <w:szCs w:val="24"/>
    </w:rPr>
  </w:style>
  <w:style w:type="character" w:customStyle="1" w:styleId="berschrift1Zchn">
    <w:name w:val="Überschrift 1 Zchn"/>
    <w:basedOn w:val="Absatz-Standardschriftart"/>
    <w:link w:val="berschrift1"/>
    <w:uiPriority w:val="9"/>
    <w:rsid w:val="004A689B"/>
    <w:rPr>
      <w:rFonts w:ascii="Arial" w:eastAsia="Arial" w:hAnsi="Arial" w:cs="Arial"/>
      <w:sz w:val="40"/>
      <w:szCs w:val="40"/>
      <w:lang w:val="de" w:eastAsia="de-DE"/>
    </w:rPr>
  </w:style>
  <w:style w:type="character" w:customStyle="1" w:styleId="berschrift2Zchn">
    <w:name w:val="Überschrift 2 Zchn"/>
    <w:basedOn w:val="Absatz-Standardschriftart"/>
    <w:link w:val="berschrift2"/>
    <w:uiPriority w:val="9"/>
    <w:rsid w:val="004A689B"/>
    <w:rPr>
      <w:rFonts w:ascii="Arial" w:eastAsia="Arial" w:hAnsi="Arial" w:cs="Arial"/>
      <w:sz w:val="32"/>
      <w:szCs w:val="32"/>
      <w:lang w:val="de" w:eastAsia="de-DE"/>
    </w:rPr>
  </w:style>
  <w:style w:type="paragraph" w:styleId="Untertitel">
    <w:name w:val="Subtitle"/>
    <w:basedOn w:val="Standard"/>
    <w:next w:val="Standard"/>
    <w:link w:val="UntertitelZchn"/>
    <w:uiPriority w:val="11"/>
    <w:qFormat/>
    <w:rsid w:val="004A689B"/>
    <w:pPr>
      <w:keepNext/>
      <w:keepLines/>
      <w:spacing w:after="320" w:line="276" w:lineRule="auto"/>
    </w:pPr>
    <w:rPr>
      <w:rFonts w:eastAsia="Arial" w:cs="Arial"/>
      <w:color w:val="666666"/>
      <w:sz w:val="30"/>
      <w:szCs w:val="30"/>
      <w:lang w:val="de" w:eastAsia="de-DE"/>
    </w:rPr>
  </w:style>
  <w:style w:type="character" w:customStyle="1" w:styleId="UntertitelZchn">
    <w:name w:val="Untertitel Zchn"/>
    <w:basedOn w:val="Absatz-Standardschriftart"/>
    <w:link w:val="Untertitel"/>
    <w:uiPriority w:val="11"/>
    <w:rsid w:val="004A689B"/>
    <w:rPr>
      <w:rFonts w:ascii="Arial" w:eastAsia="Arial" w:hAnsi="Arial" w:cs="Arial"/>
      <w:color w:val="666666"/>
      <w:sz w:val="30"/>
      <w:szCs w:val="30"/>
      <w:lang w:val="de" w:eastAsia="de-DE"/>
    </w:rPr>
  </w:style>
  <w:style w:type="character" w:styleId="Hyperlink">
    <w:name w:val="Hyperlink"/>
    <w:basedOn w:val="Absatz-Standardschriftart"/>
    <w:uiPriority w:val="99"/>
    <w:unhideWhenUsed/>
    <w:rsid w:val="006A571B"/>
    <w:rPr>
      <w:color w:val="0000FF" w:themeColor="hyperlink"/>
      <w:u w:val="single"/>
    </w:rPr>
  </w:style>
  <w:style w:type="character" w:styleId="NichtaufgelsteErwhnung">
    <w:name w:val="Unresolved Mention"/>
    <w:basedOn w:val="Absatz-Standardschriftart"/>
    <w:uiPriority w:val="99"/>
    <w:semiHidden/>
    <w:unhideWhenUsed/>
    <w:rsid w:val="006A571B"/>
    <w:rPr>
      <w:color w:val="605E5C"/>
      <w:shd w:val="clear" w:color="auto" w:fill="E1DFDD"/>
    </w:rPr>
  </w:style>
  <w:style w:type="character" w:customStyle="1" w:styleId="berschrift3Zchn">
    <w:name w:val="Überschrift 3 Zchn"/>
    <w:basedOn w:val="Absatz-Standardschriftart"/>
    <w:link w:val="berschrift3"/>
    <w:uiPriority w:val="9"/>
    <w:semiHidden/>
    <w:rsid w:val="006101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131208">
      <w:bodyDiv w:val="1"/>
      <w:marLeft w:val="0"/>
      <w:marRight w:val="0"/>
      <w:marTop w:val="0"/>
      <w:marBottom w:val="0"/>
      <w:divBdr>
        <w:top w:val="none" w:sz="0" w:space="0" w:color="auto"/>
        <w:left w:val="none" w:sz="0" w:space="0" w:color="auto"/>
        <w:bottom w:val="none" w:sz="0" w:space="0" w:color="auto"/>
        <w:right w:val="none" w:sz="0" w:space="0" w:color="auto"/>
      </w:divBdr>
    </w:div>
    <w:div w:id="78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31965040">
          <w:marLeft w:val="0"/>
          <w:marRight w:val="0"/>
          <w:marTop w:val="90"/>
          <w:marBottom w:val="0"/>
          <w:divBdr>
            <w:top w:val="none" w:sz="0" w:space="0" w:color="auto"/>
            <w:left w:val="none" w:sz="0" w:space="0" w:color="auto"/>
            <w:bottom w:val="none" w:sz="0" w:space="0" w:color="auto"/>
            <w:right w:val="none" w:sz="0" w:space="0" w:color="auto"/>
          </w:divBdr>
          <w:divsChild>
            <w:div w:id="1735616361">
              <w:marLeft w:val="0"/>
              <w:marRight w:val="0"/>
              <w:marTop w:val="0"/>
              <w:marBottom w:val="420"/>
              <w:divBdr>
                <w:top w:val="none" w:sz="0" w:space="0" w:color="auto"/>
                <w:left w:val="none" w:sz="0" w:space="0" w:color="auto"/>
                <w:bottom w:val="none" w:sz="0" w:space="0" w:color="auto"/>
                <w:right w:val="none" w:sz="0" w:space="0" w:color="auto"/>
              </w:divBdr>
              <w:divsChild>
                <w:div w:id="1495729542">
                  <w:marLeft w:val="0"/>
                  <w:marRight w:val="0"/>
                  <w:marTop w:val="0"/>
                  <w:marBottom w:val="0"/>
                  <w:divBdr>
                    <w:top w:val="none" w:sz="0" w:space="0" w:color="auto"/>
                    <w:left w:val="none" w:sz="0" w:space="0" w:color="auto"/>
                    <w:bottom w:val="none" w:sz="0" w:space="0" w:color="auto"/>
                    <w:right w:val="none" w:sz="0" w:space="0" w:color="auto"/>
                  </w:divBdr>
                  <w:divsChild>
                    <w:div w:id="89159504">
                      <w:marLeft w:val="0"/>
                      <w:marRight w:val="0"/>
                      <w:marTop w:val="0"/>
                      <w:marBottom w:val="0"/>
                      <w:divBdr>
                        <w:top w:val="none" w:sz="0" w:space="0" w:color="auto"/>
                        <w:left w:val="none" w:sz="0" w:space="0" w:color="auto"/>
                        <w:bottom w:val="none" w:sz="0" w:space="0" w:color="auto"/>
                        <w:right w:val="none" w:sz="0" w:space="0" w:color="auto"/>
                      </w:divBdr>
                      <w:divsChild>
                        <w:div w:id="15529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08509">
      <w:bodyDiv w:val="1"/>
      <w:marLeft w:val="0"/>
      <w:marRight w:val="0"/>
      <w:marTop w:val="0"/>
      <w:marBottom w:val="0"/>
      <w:divBdr>
        <w:top w:val="none" w:sz="0" w:space="0" w:color="auto"/>
        <w:left w:val="none" w:sz="0" w:space="0" w:color="auto"/>
        <w:bottom w:val="none" w:sz="0" w:space="0" w:color="auto"/>
        <w:right w:val="none" w:sz="0" w:space="0" w:color="auto"/>
      </w:divBdr>
    </w:div>
    <w:div w:id="1390228457">
      <w:bodyDiv w:val="1"/>
      <w:marLeft w:val="0"/>
      <w:marRight w:val="0"/>
      <w:marTop w:val="0"/>
      <w:marBottom w:val="0"/>
      <w:divBdr>
        <w:top w:val="none" w:sz="0" w:space="0" w:color="auto"/>
        <w:left w:val="none" w:sz="0" w:space="0" w:color="auto"/>
        <w:bottom w:val="none" w:sz="0" w:space="0" w:color="auto"/>
        <w:right w:val="none" w:sz="0" w:space="0" w:color="auto"/>
      </w:divBdr>
    </w:div>
    <w:div w:id="13972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al-iduna.de/service/meine-SIGNAL-IDUNA-App.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9093-B90E-4630-9C48-478F3A1A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3089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Claus Rehse</cp:lastModifiedBy>
  <cp:revision>4</cp:revision>
  <cp:lastPrinted>2020-05-28T09:50:00Z</cp:lastPrinted>
  <dcterms:created xsi:type="dcterms:W3CDTF">2020-07-29T07:29:00Z</dcterms:created>
  <dcterms:modified xsi:type="dcterms:W3CDTF">2020-07-29T07:32:00Z</dcterms:modified>
</cp:coreProperties>
</file>