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7210" w14:textId="77777777" w:rsidR="00D20B42" w:rsidRPr="00827518"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09B4AE27" w14:textId="3DAC4EA9" w:rsidR="000C3201" w:rsidRPr="00827518" w:rsidRDefault="00F57ECE" w:rsidP="00F57ECE">
      <w:pPr>
        <w:tabs>
          <w:tab w:val="right" w:pos="9072"/>
        </w:tabs>
        <w:spacing w:after="0"/>
        <w:rPr>
          <w:rFonts w:cs="Arial"/>
          <w:b/>
          <w:bCs/>
          <w:sz w:val="16"/>
          <w:szCs w:val="16"/>
          <w:lang w:val="fr-FR"/>
        </w:rPr>
      </w:pPr>
      <w:r w:rsidRPr="00827518">
        <w:rPr>
          <w:noProof/>
          <w:color w:val="141414"/>
          <w:sz w:val="16"/>
          <w:szCs w:val="16"/>
          <w:lang w:val="fr-FR"/>
        </w:rPr>
        <w:tab/>
      </w:r>
      <w:r w:rsidR="00A9252B">
        <w:rPr>
          <w:noProof/>
          <w:color w:val="141414"/>
          <w:sz w:val="16"/>
          <w:szCs w:val="16"/>
          <w:lang w:val="fr-FR"/>
        </w:rPr>
        <w:t>17</w:t>
      </w:r>
      <w:r w:rsidR="00827518" w:rsidRPr="00827518">
        <w:rPr>
          <w:noProof/>
          <w:color w:val="141414"/>
          <w:sz w:val="16"/>
          <w:szCs w:val="16"/>
          <w:lang w:val="fr-FR"/>
        </w:rPr>
        <w:t>-</w:t>
      </w:r>
      <w:r w:rsidR="00C52B6E">
        <w:rPr>
          <w:noProof/>
          <w:color w:val="141414"/>
          <w:sz w:val="16"/>
          <w:szCs w:val="16"/>
          <w:lang w:val="fr-FR"/>
        </w:rPr>
        <w:t>1</w:t>
      </w:r>
      <w:r w:rsidR="008341DD">
        <w:rPr>
          <w:noProof/>
          <w:color w:val="141414"/>
          <w:sz w:val="16"/>
          <w:szCs w:val="16"/>
          <w:lang w:val="fr-FR"/>
        </w:rPr>
        <w:t>1</w:t>
      </w:r>
      <w:r w:rsidR="00827518" w:rsidRPr="00827518">
        <w:rPr>
          <w:noProof/>
          <w:color w:val="141414"/>
          <w:sz w:val="16"/>
          <w:szCs w:val="16"/>
          <w:lang w:val="fr-FR"/>
        </w:rPr>
        <w:t>-202</w:t>
      </w:r>
      <w:r w:rsidR="00DD2D77">
        <w:rPr>
          <w:noProof/>
          <w:color w:val="141414"/>
          <w:sz w:val="16"/>
          <w:szCs w:val="16"/>
          <w:lang w:val="fr-FR"/>
        </w:rPr>
        <w:t>3</w:t>
      </w:r>
    </w:p>
    <w:p w14:paraId="1F92A129" w14:textId="734C3334" w:rsidR="00FE19DD" w:rsidRPr="00A57C27" w:rsidRDefault="00FE19DD" w:rsidP="00FE19DD">
      <w:pPr>
        <w:pStyle w:val="Rubrik1"/>
        <w:spacing w:before="320"/>
        <w:rPr>
          <w:sz w:val="32"/>
          <w:lang w:val="en-US"/>
        </w:rPr>
      </w:pPr>
      <w:r w:rsidRPr="0093086D">
        <w:rPr>
          <w:sz w:val="32"/>
          <w:lang w:val="fr-FR" w:bidi="fr-FR"/>
        </w:rPr>
        <w:t>Les efforts et les investissements d’engcon lors du Championnat du monde de rallycross électrique ont été un vrai succès; l’équipe Construction Equipment (CE) Dealer Team y a reçu la médaille d’argent</w:t>
      </w:r>
    </w:p>
    <w:p w14:paraId="6230ECA3" w14:textId="5B91C79B" w:rsidR="00A57C27" w:rsidRPr="00A57C27" w:rsidRDefault="006C7729" w:rsidP="00A57C27">
      <w:pPr>
        <w:pStyle w:val="Rubrik2"/>
        <w:rPr>
          <w:rFonts w:eastAsia="Cambria"/>
          <w:color w:val="auto"/>
          <w:sz w:val="24"/>
          <w:szCs w:val="24"/>
          <w:lang w:val="fr-FR"/>
        </w:rPr>
      </w:pPr>
      <w:r>
        <w:rPr>
          <w:rFonts w:eastAsia="Cambria"/>
          <w:color w:val="auto"/>
          <w:sz w:val="24"/>
          <w:szCs w:val="24"/>
          <w:lang w:val="fr-FR" w:bidi="fr-FR"/>
        </w:rPr>
        <w:t>e</w:t>
      </w:r>
      <w:r w:rsidR="00A57C27" w:rsidRPr="00675CB2">
        <w:rPr>
          <w:rFonts w:eastAsia="Cambria"/>
          <w:color w:val="auto"/>
          <w:sz w:val="24"/>
          <w:szCs w:val="24"/>
          <w:lang w:val="fr-FR" w:bidi="fr-FR"/>
        </w:rPr>
        <w:t xml:space="preserve">ngcon, premier constructeur mondial de tiltrotateurs, s’est associé à l’équipe Construction Equipment (CE) Dealer Team au Championnat mondial de rallycross 2022, désormais électrique. La dernière manche de la saison à Hong Kong du Championnat du Monde FIA RX 2023 a donné lieu à d’excellentes performances des représentants de l’équipe CE Dealer Team, Klara Andersson et Niclas Grönholm. </w:t>
      </w:r>
    </w:p>
    <w:p w14:paraId="09F307A1" w14:textId="77777777" w:rsidR="00A57C27" w:rsidRPr="00A57C27" w:rsidRDefault="00A57C27" w:rsidP="00A57C27">
      <w:pPr>
        <w:pStyle w:val="Rubrik2"/>
        <w:rPr>
          <w:rFonts w:eastAsia="Cambria"/>
          <w:b w:val="0"/>
          <w:bCs w:val="0"/>
          <w:color w:val="auto"/>
          <w:sz w:val="24"/>
          <w:szCs w:val="24"/>
          <w:lang w:val="en-US"/>
        </w:rPr>
      </w:pPr>
      <w:r w:rsidRPr="00087002">
        <w:rPr>
          <w:rFonts w:eastAsia="Cambria"/>
          <w:b w:val="0"/>
          <w:color w:val="auto"/>
          <w:sz w:val="24"/>
          <w:szCs w:val="24"/>
          <w:lang w:val="fr-FR" w:bidi="fr-FR"/>
        </w:rPr>
        <w:t xml:space="preserve">Le Championnat du monde de cette année était composé de huit courses sur des pistes de renommée mondiale à travers le monde. Le tout s’est terminé par deux courses décisives à Hong Kong qui ont valu une 7e place à Klara Andersson et une 3e place à Niklas Grönholm au classement des pilotes. L’équipe CE Dealer Team a fini à la 2e place du championnat par équipe. </w:t>
      </w:r>
    </w:p>
    <w:p w14:paraId="4B7859DE" w14:textId="77777777" w:rsidR="00A57C27" w:rsidRPr="00A57C27" w:rsidRDefault="00A57C27" w:rsidP="00A57C27">
      <w:pPr>
        <w:pStyle w:val="Rubrik2"/>
        <w:rPr>
          <w:lang w:val="en-US"/>
        </w:rPr>
      </w:pPr>
      <w:r w:rsidRPr="000D1CD6">
        <w:rPr>
          <w:rFonts w:eastAsia="Cambria"/>
          <w:b w:val="0"/>
          <w:color w:val="auto"/>
          <w:sz w:val="24"/>
          <w:szCs w:val="24"/>
          <w:lang w:val="fr-FR" w:bidi="fr-FR"/>
        </w:rPr>
        <w:t>La piste de Hong Kong a également été construite à l’aide de la machine Volvo EC230 équipée d’un tiltrotateur engcon.</w:t>
      </w:r>
    </w:p>
    <w:p w14:paraId="631C8432" w14:textId="77777777" w:rsidR="00A57C27" w:rsidRPr="00A57C27" w:rsidRDefault="00A57C27" w:rsidP="00A57C27">
      <w:pPr>
        <w:pStyle w:val="Brdtext"/>
        <w:spacing w:line="240" w:lineRule="auto"/>
        <w:rPr>
          <w:sz w:val="24"/>
          <w:lang w:val="en-US"/>
        </w:rPr>
      </w:pPr>
      <w:r w:rsidRPr="000D23B9">
        <w:rPr>
          <w:sz w:val="24"/>
          <w:lang w:val="fr-FR" w:bidi="fr-FR"/>
        </w:rPr>
        <w:t>« Chez engcon, nous sommes une fois de plus fiers d’être sponsor dans nos efforts et notre poursuite d’une plate-forme révolutionnaire entièrement électrique et d’un sport automobile égalitaire. Nous avons encore du chemin à faire, mais en même temps, les efforts et les résultats de Klara et Niclas cette année montrent que nous sommes sur la bonne voie. Il est important que nos efforts reflètent ce que représente engcon », explique Martin Engström, chef de produit chez engcon.</w:t>
      </w:r>
    </w:p>
    <w:p w14:paraId="68359112" w14:textId="77777777" w:rsidR="002F6E81" w:rsidRPr="00E216BD" w:rsidRDefault="002F6E81" w:rsidP="002F6E81">
      <w:pPr>
        <w:pStyle w:val="Rubrik2"/>
        <w:rPr>
          <w:lang w:val="en-US"/>
        </w:rPr>
      </w:pPr>
      <w:r w:rsidRPr="00507FFA">
        <w:rPr>
          <w:lang w:val="fr-FR" w:bidi="fr-FR"/>
        </w:rPr>
        <w:t>Des efforts et des investissements dans le domaine de l’électrique en ligne avec les ambitions d’engcon</w:t>
      </w:r>
    </w:p>
    <w:p w14:paraId="395FE0A4" w14:textId="08E694F3" w:rsidR="00E216BD" w:rsidRPr="00E216BD" w:rsidRDefault="00E216BD" w:rsidP="00E216BD">
      <w:pPr>
        <w:rPr>
          <w:sz w:val="24"/>
          <w:szCs w:val="24"/>
          <w:lang w:val="fr-FR"/>
        </w:rPr>
      </w:pPr>
      <w:r w:rsidRPr="005D4E64">
        <w:rPr>
          <w:sz w:val="24"/>
          <w:szCs w:val="24"/>
          <w:lang w:val="fr-FR" w:bidi="fr-FR"/>
        </w:rPr>
        <w:t xml:space="preserve">Klara Andersson et Niclas Grönholm ont tous deux signé un accord sur plusieurs années avec l’équipe CE </w:t>
      </w:r>
      <w:r w:rsidR="0069285D">
        <w:rPr>
          <w:sz w:val="24"/>
          <w:szCs w:val="24"/>
          <w:lang w:val="fr-FR" w:bidi="fr-FR"/>
        </w:rPr>
        <w:t>D</w:t>
      </w:r>
      <w:r w:rsidRPr="005D4E64">
        <w:rPr>
          <w:sz w:val="24"/>
          <w:szCs w:val="24"/>
          <w:lang w:val="fr-FR" w:bidi="fr-FR"/>
        </w:rPr>
        <w:t xml:space="preserve">ealer Team, qui a décidé d’investir sur plusieurs années dans l’électrique ; un changement et un grand pas en avant pour le sport automobile du point de vue de la durabilité. Le Championnat de 2023 a suscité un grand intérêt et la participation, les efforts et les investissements d’engcon s’inscrivent complètement dans les ambitions de l’entreprise concernant la décarbonation du secteur de l’excavation. </w:t>
      </w:r>
    </w:p>
    <w:p w14:paraId="2E39C51A" w14:textId="77777777" w:rsidR="00E216BD" w:rsidRPr="00050E85" w:rsidRDefault="00E216BD" w:rsidP="00E216BD">
      <w:pPr>
        <w:rPr>
          <w:sz w:val="24"/>
          <w:szCs w:val="24"/>
          <w:lang w:val="fr-FR"/>
        </w:rPr>
      </w:pPr>
      <w:r w:rsidRPr="005D4E64">
        <w:rPr>
          <w:sz w:val="24"/>
          <w:szCs w:val="24"/>
          <w:lang w:val="fr-FR" w:bidi="fr-FR"/>
        </w:rPr>
        <w:t xml:space="preserve">« Je l’ai déjà dit, ce partenariat est un succès pour nous. C’est excitant de faire partie de deux mondes où le développement progresse. Chez nous, dans le monde de l’excavation, nous encourageons l’innovation qui contribue à l’amélioration de l’efficacité énergétique et, à long terme, à une industrie plus verte. Dans nos efforts, nos investissements et notre collaboration avec l’équipe CE Dealer Team, nous faisons le même voyage, mais dans le sport automobile. Je pense que nous devons </w:t>
      </w:r>
      <w:r w:rsidRPr="005D4E64">
        <w:rPr>
          <w:sz w:val="24"/>
          <w:szCs w:val="24"/>
          <w:lang w:val="fr-FR" w:bidi="fr-FR"/>
        </w:rPr>
        <w:lastRenderedPageBreak/>
        <w:t xml:space="preserve">trouver davantage de liens entre les différents secteurs afin de créer un changement où notre force d’innovation profite également à d’autres secteurs », déclare Martin Engström, chef de produit chez engcon. </w:t>
      </w:r>
    </w:p>
    <w:p w14:paraId="794B41E5" w14:textId="2DD7A128" w:rsidR="00E216BD" w:rsidRPr="00050E85" w:rsidRDefault="00E216BD" w:rsidP="00E216BD">
      <w:pPr>
        <w:rPr>
          <w:sz w:val="24"/>
          <w:szCs w:val="24"/>
          <w:lang w:val="en-US"/>
        </w:rPr>
      </w:pPr>
      <w:r w:rsidRPr="00087002">
        <w:rPr>
          <w:sz w:val="24"/>
          <w:szCs w:val="24"/>
          <w:lang w:val="fr-FR" w:bidi="fr-FR"/>
        </w:rPr>
        <w:t>Lisez la suite concernant Championnat du Monde FIA RX 2023</w:t>
      </w:r>
      <w:r w:rsidR="0069285D">
        <w:rPr>
          <w:sz w:val="24"/>
          <w:szCs w:val="24"/>
          <w:lang w:val="fr-FR" w:bidi="fr-FR"/>
        </w:rPr>
        <w:t xml:space="preserve">: </w:t>
      </w:r>
      <w:r w:rsidRPr="00087002">
        <w:rPr>
          <w:sz w:val="24"/>
          <w:szCs w:val="24"/>
          <w:lang w:val="fr-FR" w:bidi="fr-FR"/>
        </w:rPr>
        <w:t xml:space="preserve">https://www.fiaworldrallycross.com  </w:t>
      </w:r>
    </w:p>
    <w:p w14:paraId="6A65FCB2" w14:textId="1EE242D3" w:rsidR="00827518" w:rsidRPr="00050E85" w:rsidRDefault="00E216BD" w:rsidP="00F57ECE">
      <w:pPr>
        <w:rPr>
          <w:sz w:val="24"/>
          <w:szCs w:val="24"/>
          <w:lang w:val="en-US"/>
        </w:rPr>
      </w:pPr>
      <w:r w:rsidRPr="005D4E64">
        <w:rPr>
          <w:sz w:val="24"/>
          <w:szCs w:val="24"/>
          <w:lang w:val="fr-FR" w:bidi="fr-FR"/>
        </w:rPr>
        <w:t xml:space="preserve">Pour en savoir plus sur l’équipe CE </w:t>
      </w:r>
      <w:r w:rsidR="00944334">
        <w:rPr>
          <w:sz w:val="24"/>
          <w:szCs w:val="24"/>
          <w:lang w:val="fr-FR" w:bidi="fr-FR"/>
        </w:rPr>
        <w:t xml:space="preserve">Dealer </w:t>
      </w:r>
      <w:r w:rsidRPr="005D4E64">
        <w:rPr>
          <w:sz w:val="24"/>
          <w:szCs w:val="24"/>
          <w:lang w:val="fr-FR" w:bidi="fr-FR"/>
        </w:rPr>
        <w:t>Tea</w:t>
      </w:r>
      <w:r w:rsidR="00944334">
        <w:rPr>
          <w:sz w:val="24"/>
          <w:szCs w:val="24"/>
          <w:lang w:val="fr-FR" w:bidi="fr-FR"/>
        </w:rPr>
        <w:t>m</w:t>
      </w:r>
      <w:r w:rsidRPr="005D4E64">
        <w:rPr>
          <w:sz w:val="24"/>
          <w:szCs w:val="24"/>
          <w:lang w:val="fr-FR" w:bidi="fr-FR"/>
        </w:rPr>
        <w:t xml:space="preserve">: </w:t>
      </w:r>
      <w:hyperlink r:id="rId10" w:history="1">
        <w:r w:rsidRPr="006F21D1">
          <w:rPr>
            <w:rStyle w:val="Hyperlnk"/>
            <w:sz w:val="24"/>
            <w:szCs w:val="24"/>
            <w:lang w:val="fr-FR" w:bidi="fr-FR"/>
          </w:rPr>
          <w:t>https://www.cedealerteam.com/the-team</w:t>
        </w:r>
      </w:hyperlink>
      <w:r w:rsidRPr="005D4E64">
        <w:rPr>
          <w:sz w:val="24"/>
          <w:szCs w:val="24"/>
          <w:lang w:val="fr-FR" w:bidi="fr-FR"/>
        </w:rPr>
        <w:t xml:space="preserve"> </w:t>
      </w:r>
    </w:p>
    <w:p w14:paraId="71403F9E" w14:textId="32AE9910" w:rsidR="00944844" w:rsidRPr="00AE0224" w:rsidRDefault="00944844" w:rsidP="00944844">
      <w:pPr>
        <w:rPr>
          <w:rFonts w:eastAsia="Arial" w:cs="Arial"/>
          <w:lang w:val="nl-NL" w:bidi="nl-NL"/>
        </w:rPr>
      </w:pPr>
      <w:r w:rsidRPr="008341DD">
        <w:rPr>
          <w:rFonts w:eastAsia="Arial" w:cs="Arial"/>
          <w:b/>
          <w:lang w:val="en-US" w:bidi="fr-FR"/>
        </w:rPr>
        <w:t>Pour plus d'informations, veuillez contacter: </w:t>
      </w:r>
      <w:r w:rsidRPr="008341DD">
        <w:rPr>
          <w:rFonts w:eastAsia="Arial" w:cs="Arial"/>
          <w:lang w:val="en-US" w:bidi="fr-FR"/>
        </w:rPr>
        <w:br/>
      </w:r>
      <w:r w:rsidR="00D71ACD" w:rsidRPr="006C7729">
        <w:rPr>
          <w:rFonts w:cs="Arial"/>
          <w:lang w:val="en-US"/>
        </w:rPr>
        <w:t>Martin Engström, Product Manager | martin.engstrom@engcon.se | +46 [0]70 571 76 61</w:t>
      </w:r>
    </w:p>
    <w:p w14:paraId="67712B36" w14:textId="16B651BF" w:rsidR="00D5395E" w:rsidRPr="00D5395E" w:rsidRDefault="00D5395E" w:rsidP="00F95FC7">
      <w:pPr>
        <w:spacing w:line="240" w:lineRule="auto"/>
        <w:rPr>
          <w:rStyle w:val="normaltextrun"/>
          <w:rFonts w:ascii="Arial Nova Light" w:eastAsia="Times New Roman" w:hAnsi="Arial Nova Light"/>
          <w:sz w:val="16"/>
          <w:szCs w:val="16"/>
          <w:lang w:val="fr-FR" w:eastAsia="sv-SE" w:bidi="ar-SA"/>
        </w:rPr>
      </w:pPr>
      <w:r w:rsidRPr="00D5395E">
        <w:rPr>
          <w:rStyle w:val="normaltextrun"/>
          <w:rFonts w:ascii="Arial Nova Light" w:eastAsia="Times New Roman" w:hAnsi="Arial Nova Light"/>
          <w:sz w:val="16"/>
          <w:szCs w:val="16"/>
          <w:lang w:val="fr-FR" w:eastAsia="sv-SE" w:bidi="ar-SA"/>
        </w:rPr>
        <w:t>engcon 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w:t>
      </w:r>
      <w:r>
        <w:rPr>
          <w:rStyle w:val="normaltextrun"/>
          <w:rFonts w:ascii="Arial Nova Light" w:eastAsia="Times New Roman" w:hAnsi="Arial Nova Light"/>
          <w:sz w:val="16"/>
          <w:szCs w:val="16"/>
          <w:lang w:val="fr-FR" w:eastAsia="sv-SE" w:bidi="ar-SA"/>
        </w:rPr>
        <w:t>4</w:t>
      </w:r>
      <w:r w:rsidRPr="00D5395E">
        <w:rPr>
          <w:rStyle w:val="normaltextrun"/>
          <w:rFonts w:ascii="Arial Nova Light" w:eastAsia="Times New Roman" w:hAnsi="Arial Nova Light"/>
          <w:sz w:val="16"/>
          <w:szCs w:val="16"/>
          <w:lang w:val="fr-FR" w:eastAsia="sv-SE" w:bidi="ar-SA"/>
        </w:rPr>
        <w:t xml:space="preserve"> entreprises de vente locales, tout en ayant établit un réseau de revendeurs dans le monde entier. Le chiffre d’affaires net s’est élevé à environ 1,9 milliard de SEK en 2022. L’action B d’engcon est cotée au Nasdaq Stockholm. </w:t>
      </w:r>
    </w:p>
    <w:p w14:paraId="659C16FF" w14:textId="3F444A7F" w:rsidR="00827518" w:rsidRPr="00D5395E" w:rsidRDefault="00D5395E" w:rsidP="00F95FC7">
      <w:pPr>
        <w:spacing w:line="240" w:lineRule="auto"/>
        <w:rPr>
          <w:rFonts w:ascii="Arial Nova Light" w:eastAsia="Calibri" w:hAnsi="Arial Nova Light" w:cs="Arial"/>
          <w:sz w:val="24"/>
          <w:szCs w:val="24"/>
          <w:lang w:val="sv-SE"/>
        </w:rPr>
      </w:pPr>
      <w:r w:rsidRPr="00D5395E">
        <w:rPr>
          <w:rStyle w:val="normaltextrun"/>
          <w:rFonts w:ascii="Arial Nova Light" w:eastAsia="Times New Roman" w:hAnsi="Arial Nova Light"/>
          <w:sz w:val="16"/>
          <w:szCs w:val="16"/>
          <w:lang w:val="fr-FR" w:eastAsia="sv-SE" w:bidi="ar-SA"/>
        </w:rPr>
        <w:t>Pour plus d’informations, n’hésitez pas à consultez le site: www.engcon.com</w:t>
      </w:r>
    </w:p>
    <w:p w14:paraId="3CF249AC" w14:textId="77777777" w:rsidR="00F57ECE" w:rsidRPr="00907D94" w:rsidRDefault="00F57ECE" w:rsidP="00F57ECE">
      <w:pPr>
        <w:rPr>
          <w:lang w:val="en-US"/>
        </w:rPr>
      </w:pPr>
    </w:p>
    <w:sectPr w:rsidR="00F57ECE" w:rsidRPr="00907D94"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BDCE" w14:textId="77777777" w:rsidR="00603286" w:rsidRDefault="00603286">
      <w:r>
        <w:separator/>
      </w:r>
    </w:p>
  </w:endnote>
  <w:endnote w:type="continuationSeparator" w:id="0">
    <w:p w14:paraId="04523BBA" w14:textId="77777777" w:rsidR="00603286" w:rsidRDefault="00603286">
      <w:r>
        <w:continuationSeparator/>
      </w:r>
    </w:p>
  </w:endnote>
  <w:endnote w:type="continuationNotice" w:id="1">
    <w:p w14:paraId="1C39497E" w14:textId="77777777" w:rsidR="00603286" w:rsidRDefault="006032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5B24" w14:textId="77777777" w:rsidR="00603286" w:rsidRDefault="00603286">
      <w:r>
        <w:separator/>
      </w:r>
    </w:p>
  </w:footnote>
  <w:footnote w:type="continuationSeparator" w:id="0">
    <w:p w14:paraId="1DAFF584" w14:textId="77777777" w:rsidR="00603286" w:rsidRDefault="00603286">
      <w:r>
        <w:continuationSeparator/>
      </w:r>
    </w:p>
  </w:footnote>
  <w:footnote w:type="continuationNotice" w:id="1">
    <w:p w14:paraId="4E78A87D" w14:textId="77777777" w:rsidR="00603286" w:rsidRDefault="0060328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A2363"/>
    <w:multiLevelType w:val="hybridMultilevel"/>
    <w:tmpl w:val="8CE47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0946620">
    <w:abstractNumId w:val="0"/>
  </w:num>
  <w:num w:numId="2" w16cid:durableId="1399354178">
    <w:abstractNumId w:val="7"/>
  </w:num>
  <w:num w:numId="3" w16cid:durableId="831070641">
    <w:abstractNumId w:val="6"/>
  </w:num>
  <w:num w:numId="4" w16cid:durableId="2021275280">
    <w:abstractNumId w:val="5"/>
  </w:num>
  <w:num w:numId="5" w16cid:durableId="605040073">
    <w:abstractNumId w:val="9"/>
  </w:num>
  <w:num w:numId="6" w16cid:durableId="205025207">
    <w:abstractNumId w:val="4"/>
  </w:num>
  <w:num w:numId="7" w16cid:durableId="185561199">
    <w:abstractNumId w:val="3"/>
  </w:num>
  <w:num w:numId="8" w16cid:durableId="1739354589">
    <w:abstractNumId w:val="2"/>
  </w:num>
  <w:num w:numId="9" w16cid:durableId="831141229">
    <w:abstractNumId w:val="1"/>
  </w:num>
  <w:num w:numId="10" w16cid:durableId="1579905035">
    <w:abstractNumId w:val="10"/>
  </w:num>
  <w:num w:numId="11" w16cid:durableId="329019672">
    <w:abstractNumId w:val="8"/>
  </w:num>
  <w:num w:numId="12" w16cid:durableId="743644581">
    <w:abstractNumId w:val="11"/>
  </w:num>
  <w:num w:numId="13" w16cid:durableId="133913150">
    <w:abstractNumId w:val="14"/>
  </w:num>
  <w:num w:numId="14" w16cid:durableId="1547059796">
    <w:abstractNumId w:val="13"/>
  </w:num>
  <w:num w:numId="15" w16cid:durableId="1331523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0E85"/>
    <w:rsid w:val="0005252F"/>
    <w:rsid w:val="0005555F"/>
    <w:rsid w:val="000811E5"/>
    <w:rsid w:val="000C3201"/>
    <w:rsid w:val="000F7147"/>
    <w:rsid w:val="00107FCA"/>
    <w:rsid w:val="00111CB9"/>
    <w:rsid w:val="001768D1"/>
    <w:rsid w:val="001913D4"/>
    <w:rsid w:val="00191622"/>
    <w:rsid w:val="002070B6"/>
    <w:rsid w:val="00240801"/>
    <w:rsid w:val="002706DE"/>
    <w:rsid w:val="0027213C"/>
    <w:rsid w:val="00295CB5"/>
    <w:rsid w:val="002A3342"/>
    <w:rsid w:val="002B17A9"/>
    <w:rsid w:val="002D269E"/>
    <w:rsid w:val="002E3990"/>
    <w:rsid w:val="002F6D49"/>
    <w:rsid w:val="002F6E81"/>
    <w:rsid w:val="002F77DF"/>
    <w:rsid w:val="00387FBE"/>
    <w:rsid w:val="00401C2F"/>
    <w:rsid w:val="00411E65"/>
    <w:rsid w:val="004224FA"/>
    <w:rsid w:val="004300AA"/>
    <w:rsid w:val="00441C8F"/>
    <w:rsid w:val="004625C4"/>
    <w:rsid w:val="00475BD7"/>
    <w:rsid w:val="00482FB0"/>
    <w:rsid w:val="004831A1"/>
    <w:rsid w:val="0050036C"/>
    <w:rsid w:val="005300E3"/>
    <w:rsid w:val="00543A0B"/>
    <w:rsid w:val="00546193"/>
    <w:rsid w:val="00552E3A"/>
    <w:rsid w:val="00593A39"/>
    <w:rsid w:val="00596123"/>
    <w:rsid w:val="0059730C"/>
    <w:rsid w:val="005C1715"/>
    <w:rsid w:val="005D76CA"/>
    <w:rsid w:val="00603286"/>
    <w:rsid w:val="006453C6"/>
    <w:rsid w:val="0069285D"/>
    <w:rsid w:val="006949F4"/>
    <w:rsid w:val="006C7729"/>
    <w:rsid w:val="00710639"/>
    <w:rsid w:val="00756557"/>
    <w:rsid w:val="007822C1"/>
    <w:rsid w:val="00785E33"/>
    <w:rsid w:val="00810FCD"/>
    <w:rsid w:val="00814CF5"/>
    <w:rsid w:val="00827518"/>
    <w:rsid w:val="008341DD"/>
    <w:rsid w:val="00864815"/>
    <w:rsid w:val="00866F43"/>
    <w:rsid w:val="008A3A88"/>
    <w:rsid w:val="00907D94"/>
    <w:rsid w:val="00930546"/>
    <w:rsid w:val="00944334"/>
    <w:rsid w:val="00944844"/>
    <w:rsid w:val="009564C9"/>
    <w:rsid w:val="009808A1"/>
    <w:rsid w:val="009B0489"/>
    <w:rsid w:val="009B6B8A"/>
    <w:rsid w:val="009C1D64"/>
    <w:rsid w:val="009E1BC5"/>
    <w:rsid w:val="009E3C94"/>
    <w:rsid w:val="009F0965"/>
    <w:rsid w:val="00A57C27"/>
    <w:rsid w:val="00A63C43"/>
    <w:rsid w:val="00A8364C"/>
    <w:rsid w:val="00A9015D"/>
    <w:rsid w:val="00A9252B"/>
    <w:rsid w:val="00AE0224"/>
    <w:rsid w:val="00B00027"/>
    <w:rsid w:val="00B110C9"/>
    <w:rsid w:val="00B1346B"/>
    <w:rsid w:val="00B139B6"/>
    <w:rsid w:val="00B26D82"/>
    <w:rsid w:val="00B43D67"/>
    <w:rsid w:val="00B473F8"/>
    <w:rsid w:val="00B91588"/>
    <w:rsid w:val="00B96164"/>
    <w:rsid w:val="00BD4323"/>
    <w:rsid w:val="00BD609A"/>
    <w:rsid w:val="00C142D1"/>
    <w:rsid w:val="00C529ED"/>
    <w:rsid w:val="00C52B6E"/>
    <w:rsid w:val="00C7170B"/>
    <w:rsid w:val="00C71986"/>
    <w:rsid w:val="00C86DA7"/>
    <w:rsid w:val="00C90356"/>
    <w:rsid w:val="00C965F8"/>
    <w:rsid w:val="00CE0F0C"/>
    <w:rsid w:val="00CE7CE5"/>
    <w:rsid w:val="00D066F6"/>
    <w:rsid w:val="00D1219D"/>
    <w:rsid w:val="00D20B42"/>
    <w:rsid w:val="00D24C1D"/>
    <w:rsid w:val="00D35C62"/>
    <w:rsid w:val="00D5395E"/>
    <w:rsid w:val="00D53AAB"/>
    <w:rsid w:val="00D71ACD"/>
    <w:rsid w:val="00D80951"/>
    <w:rsid w:val="00D82D9F"/>
    <w:rsid w:val="00DA1F90"/>
    <w:rsid w:val="00DC38F1"/>
    <w:rsid w:val="00DD2D77"/>
    <w:rsid w:val="00DE2AA9"/>
    <w:rsid w:val="00DE57A6"/>
    <w:rsid w:val="00E04B11"/>
    <w:rsid w:val="00E075AE"/>
    <w:rsid w:val="00E16CE1"/>
    <w:rsid w:val="00E216BD"/>
    <w:rsid w:val="00E24E0E"/>
    <w:rsid w:val="00E56621"/>
    <w:rsid w:val="00E6333C"/>
    <w:rsid w:val="00E85A9E"/>
    <w:rsid w:val="00E86ABC"/>
    <w:rsid w:val="00EC1A22"/>
    <w:rsid w:val="00F53DC1"/>
    <w:rsid w:val="00F57ECE"/>
    <w:rsid w:val="00F62AEB"/>
    <w:rsid w:val="00F84CB8"/>
    <w:rsid w:val="00F95FC7"/>
    <w:rsid w:val="00FA0F5E"/>
    <w:rsid w:val="00FB7554"/>
    <w:rsid w:val="00FE19DD"/>
    <w:rsid w:val="00FE1B5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edealerteam.com/th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DA4F8587-262B-488B-8601-BE8DEC8D0052}">
  <ds:schemaRefs>
    <ds:schemaRef ds:uri="http://schemas.microsoft.com/sharepoint/v3/contenttype/forms"/>
  </ds:schemaRefs>
</ds:datastoreItem>
</file>

<file path=customXml/itemProps3.xml><?xml version="1.0" encoding="utf-8"?>
<ds:datastoreItem xmlns:ds="http://schemas.openxmlformats.org/officeDocument/2006/customXml" ds:itemID="{3E4ABD17-E584-41A2-9831-9AEC56F7E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10</TotalTime>
  <Pages>2</Pages>
  <Words>638</Words>
  <Characters>3387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4017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27</cp:revision>
  <dcterms:created xsi:type="dcterms:W3CDTF">2022-10-06T13:06:00Z</dcterms:created>
  <dcterms:modified xsi:type="dcterms:W3CDTF">2023-11-17T08:29:00Z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74200</vt:r8>
  </property>
  <property fmtid="{D5CDD505-2E9C-101B-9397-08002B2CF9AE}" pid="4" name="MediaServiceImageTags">
    <vt:lpwstr/>
  </property>
</Properties>
</file>