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79" w:rsidRDefault="00C43572" w:rsidP="000C4AA9">
      <w:pPr>
        <w:textAlignment w:val="top"/>
        <w:rPr>
          <w:rFonts w:ascii="Arial" w:hAnsi="Arial" w:cs="Arial"/>
          <w:b/>
          <w:color w:val="000000"/>
          <w:sz w:val="24"/>
          <w:szCs w:val="24"/>
        </w:rPr>
      </w:pPr>
      <w:r w:rsidRPr="004E3F9B">
        <w:rPr>
          <w:rFonts w:ascii="Arial" w:hAnsi="Arial" w:cs="Arial"/>
          <w:b/>
          <w:color w:val="000000"/>
          <w:sz w:val="32"/>
          <w:szCs w:val="32"/>
        </w:rPr>
        <w:t>Volvos F-serie</w:t>
      </w:r>
      <w:r w:rsidR="000C4AA9" w:rsidRPr="004E3F9B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4E3F9B">
        <w:rPr>
          <w:rFonts w:ascii="Arial" w:hAnsi="Arial" w:cs="Arial"/>
          <w:b/>
          <w:color w:val="000000"/>
          <w:sz w:val="32"/>
          <w:szCs w:val="32"/>
        </w:rPr>
        <w:t>dumprar</w:t>
      </w:r>
      <w:r w:rsidR="000C4AA9" w:rsidRPr="004E3F9B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EA01D3" w:rsidRPr="004E3F9B">
        <w:rPr>
          <w:rFonts w:ascii="Arial" w:hAnsi="Arial" w:cs="Arial"/>
          <w:b/>
          <w:color w:val="000000"/>
          <w:sz w:val="32"/>
          <w:szCs w:val="32"/>
        </w:rPr>
        <w:t>omdefinierar</w:t>
      </w:r>
      <w:r w:rsidRPr="004E3F9B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0C4AA9" w:rsidRPr="004E3F9B">
        <w:rPr>
          <w:rFonts w:ascii="Arial" w:hAnsi="Arial" w:cs="Arial"/>
          <w:b/>
          <w:color w:val="000000"/>
          <w:sz w:val="32"/>
          <w:szCs w:val="32"/>
        </w:rPr>
        <w:t>marknaden - igen</w:t>
      </w:r>
      <w:r w:rsidR="000C4AA9" w:rsidRPr="000C4AA9">
        <w:rPr>
          <w:rFonts w:ascii="Arial" w:hAnsi="Arial" w:cs="Arial"/>
          <w:color w:val="000000"/>
          <w:sz w:val="24"/>
          <w:szCs w:val="24"/>
        </w:rPr>
        <w:t xml:space="preserve"> </w:t>
      </w:r>
      <w:r w:rsidR="000C4AA9" w:rsidRPr="000C4AA9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0C4AA9" w:rsidRPr="000C4AA9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0C4AA9" w:rsidRPr="00C43572">
        <w:rPr>
          <w:rFonts w:ascii="Arial" w:hAnsi="Arial" w:cs="Arial"/>
          <w:b/>
          <w:color w:val="000000"/>
          <w:sz w:val="24"/>
          <w:szCs w:val="24"/>
        </w:rPr>
        <w:t xml:space="preserve">PRESSINFORMATION </w:t>
      </w:r>
    </w:p>
    <w:p w:rsidR="00F01D9C" w:rsidRDefault="000C4AA9" w:rsidP="000C4AA9">
      <w:pPr>
        <w:textAlignment w:val="top"/>
        <w:rPr>
          <w:rFonts w:ascii="Arial" w:hAnsi="Arial" w:cs="Arial"/>
          <w:color w:val="000000"/>
        </w:rPr>
      </w:pPr>
      <w:r w:rsidRPr="000C4AA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</w:r>
      <w:r w:rsidRPr="0040308F">
        <w:rPr>
          <w:rFonts w:ascii="Arial" w:hAnsi="Arial" w:cs="Arial"/>
          <w:b/>
          <w:color w:val="000000"/>
        </w:rPr>
        <w:t>De</w:t>
      </w:r>
      <w:r w:rsidR="00C43572" w:rsidRPr="0040308F">
        <w:rPr>
          <w:rFonts w:ascii="Arial" w:hAnsi="Arial" w:cs="Arial"/>
          <w:b/>
          <w:color w:val="000000"/>
        </w:rPr>
        <w:t>n nya F-serien dumprar sätter</w:t>
      </w:r>
      <w:r w:rsidR="00891179" w:rsidRPr="0040308F">
        <w:rPr>
          <w:rFonts w:ascii="Arial" w:hAnsi="Arial" w:cs="Arial"/>
          <w:b/>
          <w:color w:val="000000"/>
        </w:rPr>
        <w:t xml:space="preserve"> ny standard</w:t>
      </w:r>
      <w:r w:rsidRPr="0040308F">
        <w:rPr>
          <w:rFonts w:ascii="Arial" w:hAnsi="Arial" w:cs="Arial"/>
          <w:b/>
          <w:color w:val="000000"/>
        </w:rPr>
        <w:t xml:space="preserve"> på </w:t>
      </w:r>
      <w:r w:rsidR="00C43572" w:rsidRPr="0040308F">
        <w:rPr>
          <w:rFonts w:ascii="Arial" w:hAnsi="Arial" w:cs="Arial"/>
          <w:b/>
          <w:color w:val="000000"/>
        </w:rPr>
        <w:t>dumpermarknaden</w:t>
      </w:r>
      <w:r w:rsidR="00891179" w:rsidRPr="0040308F">
        <w:rPr>
          <w:rFonts w:ascii="Arial" w:hAnsi="Arial" w:cs="Arial"/>
          <w:b/>
          <w:color w:val="000000"/>
        </w:rPr>
        <w:t>, en marknad</w:t>
      </w:r>
      <w:r w:rsidR="00C43572" w:rsidRPr="0040308F">
        <w:rPr>
          <w:rFonts w:ascii="Arial" w:hAnsi="Arial" w:cs="Arial"/>
          <w:b/>
          <w:color w:val="000000"/>
        </w:rPr>
        <w:t xml:space="preserve"> som</w:t>
      </w:r>
      <w:r w:rsidR="0040308F">
        <w:rPr>
          <w:rFonts w:ascii="Arial" w:hAnsi="Arial" w:cs="Arial"/>
          <w:b/>
          <w:color w:val="000000"/>
        </w:rPr>
        <w:t xml:space="preserve"> Volvo skapat och fortsätter </w:t>
      </w:r>
      <w:r w:rsidRPr="0040308F">
        <w:rPr>
          <w:rFonts w:ascii="Arial" w:hAnsi="Arial" w:cs="Arial"/>
          <w:b/>
          <w:color w:val="000000"/>
        </w:rPr>
        <w:t>att leda.</w:t>
      </w:r>
      <w:r w:rsidRPr="0040308F">
        <w:rPr>
          <w:rFonts w:ascii="Arial" w:hAnsi="Arial" w:cs="Arial"/>
          <w:color w:val="000000"/>
        </w:rPr>
        <w:t xml:space="preserve"> </w:t>
      </w:r>
    </w:p>
    <w:p w:rsidR="00F01D9C" w:rsidRDefault="00F01D9C" w:rsidP="000C4AA9">
      <w:pPr>
        <w:textAlignment w:val="top"/>
        <w:rPr>
          <w:rFonts w:ascii="Arial" w:hAnsi="Arial" w:cs="Arial"/>
          <w:color w:val="000000"/>
        </w:rPr>
      </w:pPr>
    </w:p>
    <w:p w:rsidR="00626DCC" w:rsidRPr="0040308F" w:rsidRDefault="00F01D9C" w:rsidP="000C4AA9">
      <w:pPr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sz w:val="17"/>
          <w:szCs w:val="17"/>
        </w:rPr>
        <w:drawing>
          <wp:inline distT="0" distB="0" distL="0" distR="0">
            <wp:extent cx="5276850" cy="3781425"/>
            <wp:effectExtent l="19050" t="0" r="0" b="0"/>
            <wp:docPr id="1" name="Bild 1" descr="F-Series from Volvo redefines the articulated hauler mar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-Series from Volvo redefines the articulated hauler marke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AA9" w:rsidRPr="0040308F">
        <w:rPr>
          <w:rFonts w:ascii="Arial" w:hAnsi="Arial" w:cs="Arial"/>
          <w:color w:val="000000"/>
          <w:shd w:val="clear" w:color="auto" w:fill="FFFFFF"/>
        </w:rPr>
        <w:br/>
      </w:r>
      <w:r w:rsidR="000C4AA9" w:rsidRPr="0040308F">
        <w:rPr>
          <w:rFonts w:ascii="Arial" w:hAnsi="Arial" w:cs="Arial"/>
          <w:color w:val="000000"/>
        </w:rPr>
        <w:t xml:space="preserve">  </w:t>
      </w:r>
      <w:r w:rsidR="000C4AA9" w:rsidRPr="0040308F">
        <w:rPr>
          <w:rFonts w:ascii="Arial" w:hAnsi="Arial" w:cs="Arial"/>
          <w:color w:val="000000"/>
          <w:shd w:val="clear" w:color="auto" w:fill="FFFFFF"/>
        </w:rPr>
        <w:br/>
      </w:r>
      <w:r w:rsidR="000C4AA9" w:rsidRPr="0040308F">
        <w:rPr>
          <w:rFonts w:ascii="Arial" w:hAnsi="Arial" w:cs="Arial"/>
          <w:color w:val="000000"/>
        </w:rPr>
        <w:t>De</w:t>
      </w:r>
      <w:r w:rsidR="00C43572" w:rsidRPr="0040308F">
        <w:rPr>
          <w:rFonts w:ascii="Arial" w:hAnsi="Arial" w:cs="Arial"/>
          <w:color w:val="000000"/>
        </w:rPr>
        <w:t>n</w:t>
      </w:r>
      <w:r w:rsidR="000C4AA9" w:rsidRPr="0040308F">
        <w:rPr>
          <w:rFonts w:ascii="Arial" w:hAnsi="Arial" w:cs="Arial"/>
          <w:color w:val="000000"/>
        </w:rPr>
        <w:t xml:space="preserve"> nya F-serien dumprar från Volvo Construction Equipment inte bara uppfyller de höga krav som fastställts i utsläppslagstiftningen </w:t>
      </w:r>
      <w:proofErr w:type="spellStart"/>
      <w:r w:rsidR="000C4AA9" w:rsidRPr="0040308F">
        <w:rPr>
          <w:rFonts w:ascii="Arial" w:hAnsi="Arial" w:cs="Arial"/>
          <w:color w:val="000000"/>
        </w:rPr>
        <w:t>Tier</w:t>
      </w:r>
      <w:proofErr w:type="spellEnd"/>
      <w:r w:rsidR="000C4AA9" w:rsidRPr="0040308F">
        <w:rPr>
          <w:rFonts w:ascii="Arial" w:hAnsi="Arial" w:cs="Arial"/>
          <w:color w:val="000000"/>
        </w:rPr>
        <w:t xml:space="preserve"> 4i (USA) och steg III B (Europa), utan har även ett </w:t>
      </w:r>
      <w:r w:rsidR="00B95AB5" w:rsidRPr="0040308F">
        <w:rPr>
          <w:rFonts w:ascii="Arial" w:hAnsi="Arial" w:cs="Arial"/>
          <w:color w:val="000000"/>
        </w:rPr>
        <w:t xml:space="preserve">helt </w:t>
      </w:r>
      <w:r w:rsidR="000C4AA9" w:rsidRPr="0040308F">
        <w:rPr>
          <w:rFonts w:ascii="Arial" w:hAnsi="Arial" w:cs="Arial"/>
          <w:color w:val="000000"/>
        </w:rPr>
        <w:t xml:space="preserve">paket med förbättringar i funktionalitet, design och underhåll. F-serien sträcker sig från 24 </w:t>
      </w:r>
      <w:r w:rsidR="00C43572" w:rsidRPr="0040308F">
        <w:rPr>
          <w:rFonts w:ascii="Arial" w:hAnsi="Arial" w:cs="Arial"/>
          <w:color w:val="000000"/>
        </w:rPr>
        <w:t>tonnaren</w:t>
      </w:r>
      <w:r w:rsidR="000C4AA9" w:rsidRPr="0040308F">
        <w:rPr>
          <w:rFonts w:ascii="Arial" w:hAnsi="Arial" w:cs="Arial"/>
          <w:color w:val="000000"/>
        </w:rPr>
        <w:t xml:space="preserve"> A25F</w:t>
      </w:r>
      <w:r w:rsidR="00C43572" w:rsidRPr="0040308F">
        <w:rPr>
          <w:rFonts w:ascii="Arial" w:hAnsi="Arial" w:cs="Arial"/>
          <w:color w:val="000000"/>
        </w:rPr>
        <w:t xml:space="preserve"> upp till 39 tonnaren </w:t>
      </w:r>
      <w:r w:rsidR="000C4AA9" w:rsidRPr="0040308F">
        <w:rPr>
          <w:rFonts w:ascii="Arial" w:hAnsi="Arial" w:cs="Arial"/>
          <w:color w:val="000000"/>
        </w:rPr>
        <w:t xml:space="preserve">A40F, </w:t>
      </w:r>
      <w:r w:rsidR="00B95AB5" w:rsidRPr="0040308F">
        <w:rPr>
          <w:rFonts w:ascii="Arial" w:hAnsi="Arial" w:cs="Arial"/>
          <w:color w:val="000000"/>
        </w:rPr>
        <w:t xml:space="preserve">där varje modell transporterar, </w:t>
      </w:r>
      <w:r w:rsidR="007A565A" w:rsidRPr="0040308F">
        <w:rPr>
          <w:rFonts w:ascii="Arial" w:hAnsi="Arial" w:cs="Arial"/>
          <w:color w:val="000000"/>
        </w:rPr>
        <w:t>tömmer</w:t>
      </w:r>
      <w:r w:rsidR="00C43572" w:rsidRPr="0040308F">
        <w:rPr>
          <w:rFonts w:ascii="Arial" w:hAnsi="Arial" w:cs="Arial"/>
          <w:color w:val="000000"/>
        </w:rPr>
        <w:t xml:space="preserve"> </w:t>
      </w:r>
      <w:r w:rsidR="00B95AB5" w:rsidRPr="0040308F">
        <w:rPr>
          <w:rFonts w:ascii="Arial" w:hAnsi="Arial" w:cs="Arial"/>
          <w:color w:val="000000"/>
        </w:rPr>
        <w:t xml:space="preserve">och manövreras </w:t>
      </w:r>
      <w:r w:rsidR="00C43572" w:rsidRPr="0040308F">
        <w:rPr>
          <w:rFonts w:ascii="Arial" w:hAnsi="Arial" w:cs="Arial"/>
          <w:color w:val="000000"/>
        </w:rPr>
        <w:t>på ett</w:t>
      </w:r>
      <w:r w:rsidR="007A565A" w:rsidRPr="0040308F">
        <w:rPr>
          <w:rFonts w:ascii="Arial" w:hAnsi="Arial" w:cs="Arial"/>
          <w:color w:val="000000"/>
        </w:rPr>
        <w:t xml:space="preserve"> </w:t>
      </w:r>
      <w:r w:rsidR="00C43572" w:rsidRPr="0040308F">
        <w:rPr>
          <w:rFonts w:ascii="Arial" w:hAnsi="Arial" w:cs="Arial"/>
          <w:color w:val="000000"/>
        </w:rPr>
        <w:t xml:space="preserve">effektivt och säkert </w:t>
      </w:r>
      <w:r w:rsidR="000C4AA9" w:rsidRPr="0040308F">
        <w:rPr>
          <w:rFonts w:ascii="Arial" w:hAnsi="Arial" w:cs="Arial"/>
          <w:color w:val="000000"/>
        </w:rPr>
        <w:t xml:space="preserve">sätt. </w:t>
      </w:r>
      <w:r w:rsidR="00626DCC" w:rsidRPr="0040308F">
        <w:rPr>
          <w:rFonts w:ascii="Arial" w:hAnsi="Arial" w:cs="Arial"/>
          <w:color w:val="000000"/>
        </w:rPr>
        <w:br/>
      </w:r>
      <w:r w:rsidR="000C4AA9" w:rsidRPr="0040308F">
        <w:rPr>
          <w:rFonts w:ascii="Arial" w:hAnsi="Arial" w:cs="Arial"/>
          <w:color w:val="000000"/>
          <w:shd w:val="clear" w:color="auto" w:fill="FFFFFF"/>
        </w:rPr>
        <w:br/>
      </w:r>
      <w:r w:rsidR="00C43572" w:rsidRPr="0040308F">
        <w:rPr>
          <w:rFonts w:ascii="Arial" w:hAnsi="Arial" w:cs="Arial"/>
          <w:color w:val="000000"/>
        </w:rPr>
        <w:t>Efter att ha utvecklat den ramstyrda dumpern</w:t>
      </w:r>
      <w:r w:rsidR="000C4AA9" w:rsidRPr="0040308F">
        <w:rPr>
          <w:rFonts w:ascii="Arial" w:hAnsi="Arial" w:cs="Arial"/>
          <w:color w:val="000000"/>
        </w:rPr>
        <w:t xml:space="preserve"> på 1960-talet, </w:t>
      </w:r>
      <w:r w:rsidR="00C43572" w:rsidRPr="0040308F">
        <w:rPr>
          <w:rFonts w:ascii="Arial" w:hAnsi="Arial" w:cs="Arial"/>
          <w:color w:val="000000"/>
        </w:rPr>
        <w:t xml:space="preserve">så </w:t>
      </w:r>
      <w:r w:rsidR="000C4AA9" w:rsidRPr="0040308F">
        <w:rPr>
          <w:rFonts w:ascii="Arial" w:hAnsi="Arial" w:cs="Arial"/>
          <w:color w:val="000000"/>
        </w:rPr>
        <w:t xml:space="preserve">är Volvo fortfarande den </w:t>
      </w:r>
      <w:r w:rsidR="00C43572" w:rsidRPr="0040308F">
        <w:rPr>
          <w:rFonts w:ascii="Arial" w:hAnsi="Arial" w:cs="Arial"/>
          <w:color w:val="000000"/>
        </w:rPr>
        <w:t>stora</w:t>
      </w:r>
      <w:r w:rsidR="000C4AA9" w:rsidRPr="0040308F">
        <w:rPr>
          <w:rFonts w:ascii="Arial" w:hAnsi="Arial" w:cs="Arial"/>
          <w:color w:val="000000"/>
        </w:rPr>
        <w:t xml:space="preserve"> marknadsledare</w:t>
      </w:r>
      <w:r w:rsidR="00C43572" w:rsidRPr="0040308F">
        <w:rPr>
          <w:rFonts w:ascii="Arial" w:hAnsi="Arial" w:cs="Arial"/>
          <w:color w:val="000000"/>
        </w:rPr>
        <w:t>n</w:t>
      </w:r>
      <w:r w:rsidR="000C4AA9" w:rsidRPr="0040308F">
        <w:rPr>
          <w:rFonts w:ascii="Arial" w:hAnsi="Arial" w:cs="Arial"/>
          <w:color w:val="000000"/>
        </w:rPr>
        <w:t xml:space="preserve"> - e</w:t>
      </w:r>
      <w:r w:rsidR="00C43572" w:rsidRPr="0040308F">
        <w:rPr>
          <w:rFonts w:ascii="Arial" w:hAnsi="Arial" w:cs="Arial"/>
          <w:color w:val="000000"/>
        </w:rPr>
        <w:t>n ställning som den behåller tillsammans med</w:t>
      </w:r>
      <w:r w:rsidR="000C4AA9" w:rsidRPr="0040308F">
        <w:rPr>
          <w:rFonts w:ascii="Arial" w:hAnsi="Arial" w:cs="Arial"/>
          <w:color w:val="000000"/>
        </w:rPr>
        <w:t xml:space="preserve"> sin filosofi </w:t>
      </w:r>
      <w:r w:rsidR="00C43572" w:rsidRPr="0040308F">
        <w:rPr>
          <w:rFonts w:ascii="Arial" w:hAnsi="Arial" w:cs="Arial"/>
          <w:color w:val="000000"/>
        </w:rPr>
        <w:t xml:space="preserve">om </w:t>
      </w:r>
      <w:r w:rsidR="000C4AA9" w:rsidRPr="0040308F">
        <w:rPr>
          <w:rFonts w:ascii="Arial" w:hAnsi="Arial" w:cs="Arial"/>
          <w:color w:val="000000"/>
        </w:rPr>
        <w:t>konsekvent utveckling och förfining av de</w:t>
      </w:r>
      <w:r w:rsidR="00C43572" w:rsidRPr="0040308F">
        <w:rPr>
          <w:rFonts w:ascii="Arial" w:hAnsi="Arial" w:cs="Arial"/>
          <w:color w:val="000000"/>
        </w:rPr>
        <w:t>t etablerade dumper</w:t>
      </w:r>
      <w:r w:rsidR="000C4AA9" w:rsidRPr="0040308F">
        <w:rPr>
          <w:rFonts w:ascii="Arial" w:hAnsi="Arial" w:cs="Arial"/>
          <w:color w:val="000000"/>
        </w:rPr>
        <w:t>konceptet. Centralt i detta är midjestyrning</w:t>
      </w:r>
      <w:r w:rsidR="00C43572" w:rsidRPr="0040308F">
        <w:rPr>
          <w:rFonts w:ascii="Arial" w:hAnsi="Arial" w:cs="Arial"/>
          <w:color w:val="000000"/>
        </w:rPr>
        <w:t>en, vilket ger föraren</w:t>
      </w:r>
      <w:r w:rsidR="000C4AA9" w:rsidRPr="0040308F">
        <w:rPr>
          <w:rFonts w:ascii="Arial" w:hAnsi="Arial" w:cs="Arial"/>
          <w:color w:val="000000"/>
        </w:rPr>
        <w:t xml:space="preserve"> enastående kontroll över maskinen genom både sin höga styrkraft i tuffa </w:t>
      </w:r>
      <w:r w:rsidR="00EA01D3" w:rsidRPr="0040308F">
        <w:rPr>
          <w:rFonts w:ascii="Arial" w:hAnsi="Arial" w:cs="Arial"/>
          <w:color w:val="000000"/>
        </w:rPr>
        <w:t>offroad</w:t>
      </w:r>
      <w:r w:rsidR="000C4AA9" w:rsidRPr="0040308F">
        <w:rPr>
          <w:rFonts w:ascii="Arial" w:hAnsi="Arial" w:cs="Arial"/>
          <w:color w:val="000000"/>
        </w:rPr>
        <w:t xml:space="preserve"> förhålla</w:t>
      </w:r>
      <w:r w:rsidR="00C43572" w:rsidRPr="0040308F">
        <w:rPr>
          <w:rFonts w:ascii="Arial" w:hAnsi="Arial" w:cs="Arial"/>
          <w:color w:val="000000"/>
        </w:rPr>
        <w:t xml:space="preserve">nden (t.ex. djup lera) och </w:t>
      </w:r>
      <w:r w:rsidR="000C4AA9" w:rsidRPr="0040308F">
        <w:rPr>
          <w:rFonts w:ascii="Arial" w:hAnsi="Arial" w:cs="Arial"/>
          <w:color w:val="000000"/>
        </w:rPr>
        <w:t xml:space="preserve">dess </w:t>
      </w:r>
      <w:r w:rsidR="00C43572" w:rsidRPr="0040308F">
        <w:rPr>
          <w:rFonts w:ascii="Arial" w:hAnsi="Arial" w:cs="Arial"/>
          <w:color w:val="000000"/>
        </w:rPr>
        <w:t>precisa och säkra körning</w:t>
      </w:r>
      <w:r w:rsidR="000C4AA9" w:rsidRPr="0040308F">
        <w:rPr>
          <w:rFonts w:ascii="Arial" w:hAnsi="Arial" w:cs="Arial"/>
          <w:color w:val="000000"/>
        </w:rPr>
        <w:t xml:space="preserve"> vid hög </w:t>
      </w:r>
      <w:r w:rsidR="00C43572" w:rsidRPr="0040308F">
        <w:rPr>
          <w:rFonts w:ascii="Arial" w:hAnsi="Arial" w:cs="Arial"/>
          <w:color w:val="000000"/>
        </w:rPr>
        <w:t>transporthastighet</w:t>
      </w:r>
      <w:r w:rsidR="000C4AA9" w:rsidRPr="0040308F">
        <w:rPr>
          <w:rFonts w:ascii="Arial" w:hAnsi="Arial" w:cs="Arial"/>
          <w:color w:val="000000"/>
        </w:rPr>
        <w:t xml:space="preserve">. </w:t>
      </w:r>
      <w:r w:rsidR="00C43572" w:rsidRPr="0040308F">
        <w:rPr>
          <w:rFonts w:ascii="Arial" w:hAnsi="Arial" w:cs="Arial"/>
          <w:color w:val="000000"/>
        </w:rPr>
        <w:t>Det själv</w:t>
      </w:r>
      <w:r w:rsidR="000C4AA9" w:rsidRPr="0040308F">
        <w:rPr>
          <w:rFonts w:ascii="Arial" w:hAnsi="Arial" w:cs="Arial"/>
          <w:color w:val="000000"/>
        </w:rPr>
        <w:t>kompensera</w:t>
      </w:r>
      <w:r w:rsidR="007A565A" w:rsidRPr="0040308F">
        <w:rPr>
          <w:rFonts w:ascii="Arial" w:hAnsi="Arial" w:cs="Arial"/>
          <w:color w:val="000000"/>
        </w:rPr>
        <w:t>nde hydro</w:t>
      </w:r>
      <w:r w:rsidR="00C43572" w:rsidRPr="0040308F">
        <w:rPr>
          <w:rFonts w:ascii="Arial" w:hAnsi="Arial" w:cs="Arial"/>
          <w:color w:val="000000"/>
        </w:rPr>
        <w:t>mekaniska</w:t>
      </w:r>
      <w:r w:rsidR="000C4AA9" w:rsidRPr="0040308F">
        <w:rPr>
          <w:rFonts w:ascii="Arial" w:hAnsi="Arial" w:cs="Arial"/>
          <w:color w:val="000000"/>
        </w:rPr>
        <w:t xml:space="preserve"> system</w:t>
      </w:r>
      <w:r w:rsidR="00C43572" w:rsidRPr="0040308F">
        <w:rPr>
          <w:rFonts w:ascii="Arial" w:hAnsi="Arial" w:cs="Arial"/>
          <w:color w:val="000000"/>
        </w:rPr>
        <w:t>et ger extremt kort vä</w:t>
      </w:r>
      <w:r w:rsidR="007A565A" w:rsidRPr="0040308F">
        <w:rPr>
          <w:rFonts w:ascii="Arial" w:hAnsi="Arial" w:cs="Arial"/>
          <w:color w:val="000000"/>
        </w:rPr>
        <w:t xml:space="preserve">ndradie, vilket är användbart vid </w:t>
      </w:r>
      <w:r w:rsidR="000C4AA9" w:rsidRPr="0040308F">
        <w:rPr>
          <w:rFonts w:ascii="Arial" w:hAnsi="Arial" w:cs="Arial"/>
          <w:color w:val="000000"/>
        </w:rPr>
        <w:t xml:space="preserve">lastning och lossning </w:t>
      </w:r>
      <w:r w:rsidR="00D81C2E" w:rsidRPr="0040308F">
        <w:rPr>
          <w:rFonts w:ascii="Arial" w:hAnsi="Arial" w:cs="Arial"/>
          <w:color w:val="000000"/>
        </w:rPr>
        <w:t>på</w:t>
      </w:r>
      <w:r w:rsidR="007A565A" w:rsidRPr="0040308F">
        <w:rPr>
          <w:rFonts w:ascii="Arial" w:hAnsi="Arial" w:cs="Arial"/>
          <w:color w:val="000000"/>
        </w:rPr>
        <w:t xml:space="preserve"> arbetsplatser</w:t>
      </w:r>
      <w:r w:rsidR="00D81C2E" w:rsidRPr="0040308F">
        <w:rPr>
          <w:rFonts w:ascii="Arial" w:hAnsi="Arial" w:cs="Arial"/>
          <w:color w:val="000000"/>
        </w:rPr>
        <w:t xml:space="preserve"> med begränsad yta</w:t>
      </w:r>
      <w:r w:rsidR="007A565A" w:rsidRPr="0040308F">
        <w:rPr>
          <w:rFonts w:ascii="Arial" w:hAnsi="Arial" w:cs="Arial"/>
          <w:color w:val="000000"/>
        </w:rPr>
        <w:t xml:space="preserve"> och i </w:t>
      </w:r>
      <w:r w:rsidR="00B95AB5" w:rsidRPr="0040308F">
        <w:rPr>
          <w:rFonts w:ascii="Arial" w:hAnsi="Arial" w:cs="Arial"/>
          <w:color w:val="000000"/>
        </w:rPr>
        <w:t>skarp kurvtagning</w:t>
      </w:r>
      <w:r w:rsidR="007A565A" w:rsidRPr="0040308F">
        <w:rPr>
          <w:rFonts w:ascii="Arial" w:hAnsi="Arial" w:cs="Arial"/>
          <w:color w:val="000000"/>
        </w:rPr>
        <w:t xml:space="preserve"> på </w:t>
      </w:r>
      <w:r w:rsidR="00B95AB5" w:rsidRPr="0040308F">
        <w:rPr>
          <w:rFonts w:ascii="Arial" w:hAnsi="Arial" w:cs="Arial"/>
          <w:color w:val="000000"/>
        </w:rPr>
        <w:t xml:space="preserve">trånga </w:t>
      </w:r>
      <w:r w:rsidR="007A565A" w:rsidRPr="0040308F">
        <w:rPr>
          <w:rFonts w:ascii="Arial" w:hAnsi="Arial" w:cs="Arial"/>
          <w:color w:val="000000"/>
        </w:rPr>
        <w:t>in- och utfartsvägar</w:t>
      </w:r>
      <w:r w:rsidR="000C4AA9" w:rsidRPr="0040308F">
        <w:rPr>
          <w:rFonts w:ascii="Arial" w:hAnsi="Arial" w:cs="Arial"/>
          <w:color w:val="000000"/>
        </w:rPr>
        <w:t xml:space="preserve">. </w:t>
      </w:r>
      <w:r w:rsidR="00626DCC" w:rsidRPr="0040308F">
        <w:rPr>
          <w:rFonts w:ascii="Arial" w:hAnsi="Arial" w:cs="Arial"/>
          <w:color w:val="000000"/>
        </w:rPr>
        <w:br/>
      </w:r>
      <w:r w:rsidR="000C4AA9" w:rsidRPr="0040308F">
        <w:rPr>
          <w:rFonts w:ascii="Arial" w:hAnsi="Arial" w:cs="Arial"/>
          <w:b/>
          <w:color w:val="000000"/>
        </w:rPr>
        <w:br/>
        <w:t>Kraftig för tunga arbetsuppgifter</w:t>
      </w:r>
      <w:r w:rsidR="000C4AA9" w:rsidRPr="0040308F">
        <w:rPr>
          <w:rFonts w:ascii="Arial" w:hAnsi="Arial" w:cs="Arial"/>
          <w:color w:val="000000"/>
        </w:rPr>
        <w:t xml:space="preserve"> </w:t>
      </w:r>
      <w:r w:rsidR="000C4AA9" w:rsidRPr="0040308F">
        <w:rPr>
          <w:rFonts w:ascii="Arial" w:hAnsi="Arial" w:cs="Arial"/>
          <w:color w:val="000000"/>
          <w:shd w:val="clear" w:color="auto" w:fill="FFFFFF"/>
        </w:rPr>
        <w:br/>
      </w:r>
      <w:r w:rsidR="000C4AA9" w:rsidRPr="0040308F">
        <w:rPr>
          <w:rFonts w:ascii="Arial" w:hAnsi="Arial" w:cs="Arial"/>
          <w:color w:val="000000"/>
        </w:rPr>
        <w:t>Hållbarhet och styr</w:t>
      </w:r>
      <w:r w:rsidR="007A565A" w:rsidRPr="0040308F">
        <w:rPr>
          <w:rFonts w:ascii="Arial" w:hAnsi="Arial" w:cs="Arial"/>
          <w:color w:val="000000"/>
        </w:rPr>
        <w:t xml:space="preserve">ka är utmärkande för alla Volvos </w:t>
      </w:r>
      <w:r w:rsidR="000C4AA9" w:rsidRPr="0040308F">
        <w:rPr>
          <w:rFonts w:ascii="Arial" w:hAnsi="Arial" w:cs="Arial"/>
          <w:color w:val="000000"/>
        </w:rPr>
        <w:t>dumprar. Kraftig</w:t>
      </w:r>
      <w:r w:rsidR="007A565A" w:rsidRPr="0040308F">
        <w:rPr>
          <w:rFonts w:ascii="Arial" w:hAnsi="Arial" w:cs="Arial"/>
          <w:color w:val="000000"/>
        </w:rPr>
        <w:t>a</w:t>
      </w:r>
      <w:r w:rsidR="000C4AA9" w:rsidRPr="0040308F">
        <w:rPr>
          <w:rFonts w:ascii="Arial" w:hAnsi="Arial" w:cs="Arial"/>
          <w:color w:val="000000"/>
        </w:rPr>
        <w:t xml:space="preserve"> främre och bakre ramar </w:t>
      </w:r>
      <w:r w:rsidR="007A565A" w:rsidRPr="0040308F">
        <w:rPr>
          <w:rFonts w:ascii="Arial" w:hAnsi="Arial" w:cs="Arial"/>
          <w:color w:val="000000"/>
        </w:rPr>
        <w:t>har utformats för krävande terräng</w:t>
      </w:r>
      <w:r w:rsidR="000C4AA9" w:rsidRPr="0040308F">
        <w:rPr>
          <w:rFonts w:ascii="Arial" w:hAnsi="Arial" w:cs="Arial"/>
          <w:color w:val="000000"/>
        </w:rPr>
        <w:t xml:space="preserve">drift och lång livslängd. </w:t>
      </w:r>
      <w:r w:rsidR="007A565A" w:rsidRPr="0040308F">
        <w:rPr>
          <w:rFonts w:ascii="Arial" w:hAnsi="Arial" w:cs="Arial"/>
          <w:color w:val="000000"/>
        </w:rPr>
        <w:t xml:space="preserve">Korgen är </w:t>
      </w:r>
      <w:r w:rsidR="000C4AA9" w:rsidRPr="0040308F">
        <w:rPr>
          <w:rFonts w:ascii="Arial" w:hAnsi="Arial" w:cs="Arial"/>
          <w:color w:val="000000"/>
        </w:rPr>
        <w:t>tillverkad av HB400 stål, oc</w:t>
      </w:r>
      <w:r w:rsidR="007A565A" w:rsidRPr="0040308F">
        <w:rPr>
          <w:rFonts w:ascii="Arial" w:hAnsi="Arial" w:cs="Arial"/>
          <w:color w:val="000000"/>
        </w:rPr>
        <w:t>h dess design med hög tömningshöjd och tippvinkel ger optimal tömning av korgen</w:t>
      </w:r>
      <w:r w:rsidR="00F348CC" w:rsidRPr="0040308F">
        <w:rPr>
          <w:rFonts w:ascii="Arial" w:hAnsi="Arial" w:cs="Arial"/>
          <w:color w:val="000000"/>
        </w:rPr>
        <w:t>. Ett</w:t>
      </w:r>
      <w:r w:rsidR="007A565A" w:rsidRPr="0040308F">
        <w:rPr>
          <w:rFonts w:ascii="Arial" w:hAnsi="Arial" w:cs="Arial"/>
          <w:color w:val="000000"/>
        </w:rPr>
        <w:t xml:space="preserve"> kraftfullt, lastkännande "slutet</w:t>
      </w:r>
      <w:r w:rsidR="000C4AA9" w:rsidRPr="0040308F">
        <w:rPr>
          <w:rFonts w:ascii="Arial" w:hAnsi="Arial" w:cs="Arial"/>
          <w:color w:val="000000"/>
        </w:rPr>
        <w:t xml:space="preserve"> centrum" h</w:t>
      </w:r>
      <w:r w:rsidR="007A565A" w:rsidRPr="0040308F">
        <w:rPr>
          <w:rFonts w:ascii="Arial" w:hAnsi="Arial" w:cs="Arial"/>
          <w:color w:val="000000"/>
        </w:rPr>
        <w:t>ydraulsy</w:t>
      </w:r>
      <w:r w:rsidR="00F348CC" w:rsidRPr="0040308F">
        <w:rPr>
          <w:rFonts w:ascii="Arial" w:hAnsi="Arial" w:cs="Arial"/>
          <w:color w:val="000000"/>
        </w:rPr>
        <w:t>stem och dubbelverkande enstegs</w:t>
      </w:r>
      <w:r w:rsidR="00260579" w:rsidRPr="0040308F">
        <w:rPr>
          <w:rFonts w:ascii="Arial" w:hAnsi="Arial" w:cs="Arial"/>
          <w:color w:val="000000"/>
        </w:rPr>
        <w:t xml:space="preserve"> </w:t>
      </w:r>
      <w:r w:rsidR="007A565A" w:rsidRPr="0040308F">
        <w:rPr>
          <w:rFonts w:ascii="Arial" w:hAnsi="Arial" w:cs="Arial"/>
          <w:color w:val="000000"/>
        </w:rPr>
        <w:t>cylindrar höjer korgen</w:t>
      </w:r>
      <w:r w:rsidR="000C4AA9" w:rsidRPr="0040308F">
        <w:rPr>
          <w:rFonts w:ascii="Arial" w:hAnsi="Arial" w:cs="Arial"/>
          <w:color w:val="000000"/>
        </w:rPr>
        <w:t xml:space="preserve"> även i branta nedförsbackar. </w:t>
      </w:r>
      <w:r w:rsidR="007A565A" w:rsidRPr="0040308F">
        <w:rPr>
          <w:rFonts w:ascii="Arial" w:hAnsi="Arial" w:cs="Arial"/>
          <w:color w:val="000000"/>
        </w:rPr>
        <w:t>Systemet möjliggör exakt och</w:t>
      </w:r>
      <w:r w:rsidR="000C4AA9" w:rsidRPr="0040308F">
        <w:rPr>
          <w:rFonts w:ascii="Arial" w:hAnsi="Arial" w:cs="Arial"/>
          <w:color w:val="000000"/>
        </w:rPr>
        <w:t xml:space="preserve"> kon</w:t>
      </w:r>
      <w:r w:rsidR="007A565A" w:rsidRPr="0040308F">
        <w:rPr>
          <w:rFonts w:ascii="Arial" w:hAnsi="Arial" w:cs="Arial"/>
          <w:color w:val="000000"/>
        </w:rPr>
        <w:t xml:space="preserve">trollerad tömning, kortare </w:t>
      </w:r>
      <w:r w:rsidR="000C4AA9" w:rsidRPr="0040308F">
        <w:rPr>
          <w:rFonts w:ascii="Arial" w:hAnsi="Arial" w:cs="Arial"/>
          <w:color w:val="000000"/>
        </w:rPr>
        <w:t xml:space="preserve">cykeltider och </w:t>
      </w:r>
      <w:r w:rsidR="00D77042">
        <w:rPr>
          <w:rFonts w:ascii="Arial" w:hAnsi="Arial" w:cs="Arial"/>
          <w:color w:val="000000"/>
        </w:rPr>
        <w:t xml:space="preserve">höjd </w:t>
      </w:r>
      <w:r w:rsidR="000C4AA9" w:rsidRPr="0040308F">
        <w:rPr>
          <w:rFonts w:ascii="Arial" w:hAnsi="Arial" w:cs="Arial"/>
          <w:color w:val="000000"/>
        </w:rPr>
        <w:t xml:space="preserve">säkerhet. </w:t>
      </w:r>
      <w:r w:rsidR="00260579" w:rsidRPr="0040308F">
        <w:rPr>
          <w:rFonts w:ascii="Arial" w:hAnsi="Arial" w:cs="Arial"/>
          <w:color w:val="000000"/>
        </w:rPr>
        <w:t>L</w:t>
      </w:r>
      <w:r w:rsidR="005A1A55" w:rsidRPr="0040308F">
        <w:rPr>
          <w:rFonts w:ascii="Arial" w:hAnsi="Arial" w:cs="Arial"/>
          <w:color w:val="000000"/>
        </w:rPr>
        <w:t>ast &amp; tipp</w:t>
      </w:r>
      <w:r w:rsidR="00260579" w:rsidRPr="0040308F">
        <w:rPr>
          <w:rFonts w:ascii="Arial" w:hAnsi="Arial" w:cs="Arial"/>
          <w:color w:val="000000"/>
        </w:rPr>
        <w:t xml:space="preserve"> </w:t>
      </w:r>
      <w:r w:rsidR="007A565A" w:rsidRPr="0040308F">
        <w:rPr>
          <w:rFonts w:ascii="Arial" w:hAnsi="Arial" w:cs="Arial"/>
          <w:color w:val="000000"/>
        </w:rPr>
        <w:t>b</w:t>
      </w:r>
      <w:r w:rsidR="000C4AA9" w:rsidRPr="0040308F">
        <w:rPr>
          <w:rFonts w:ascii="Arial" w:hAnsi="Arial" w:cs="Arial"/>
          <w:color w:val="000000"/>
        </w:rPr>
        <w:t xml:space="preserve">romsen ansätts genom att trycka på en knapp i hytten som </w:t>
      </w:r>
      <w:r w:rsidR="007A565A" w:rsidRPr="0040308F">
        <w:rPr>
          <w:rFonts w:ascii="Arial" w:hAnsi="Arial" w:cs="Arial"/>
          <w:color w:val="000000"/>
        </w:rPr>
        <w:t>ansätter</w:t>
      </w:r>
      <w:r w:rsidR="000C4AA9" w:rsidRPr="0040308F">
        <w:rPr>
          <w:rFonts w:ascii="Arial" w:hAnsi="Arial" w:cs="Arial"/>
          <w:color w:val="000000"/>
        </w:rPr>
        <w:t xml:space="preserve"> färdbromsen och </w:t>
      </w:r>
      <w:r w:rsidR="007A565A" w:rsidRPr="0040308F">
        <w:rPr>
          <w:rFonts w:ascii="Arial" w:hAnsi="Arial" w:cs="Arial"/>
          <w:color w:val="000000"/>
        </w:rPr>
        <w:t xml:space="preserve">lägger </w:t>
      </w:r>
      <w:r w:rsidR="000C4AA9" w:rsidRPr="0040308F">
        <w:rPr>
          <w:rFonts w:ascii="Arial" w:hAnsi="Arial" w:cs="Arial"/>
          <w:color w:val="000000"/>
        </w:rPr>
        <w:t>växellådan i friläge,</w:t>
      </w:r>
      <w:r w:rsidR="007A565A" w:rsidRPr="0040308F">
        <w:rPr>
          <w:rFonts w:ascii="Arial" w:hAnsi="Arial" w:cs="Arial"/>
          <w:color w:val="000000"/>
        </w:rPr>
        <w:t xml:space="preserve"> för att</w:t>
      </w:r>
      <w:r w:rsidR="000C4AA9" w:rsidRPr="0040308F">
        <w:rPr>
          <w:rFonts w:ascii="Arial" w:hAnsi="Arial" w:cs="Arial"/>
          <w:color w:val="000000"/>
        </w:rPr>
        <w:t xml:space="preserve"> ytterligare öka säkerheten och minska påfrestningen på föraren. Alla maskiner har också nya funktioner </w:t>
      </w:r>
      <w:r w:rsidR="007A565A" w:rsidRPr="0040308F">
        <w:rPr>
          <w:rFonts w:ascii="Arial" w:hAnsi="Arial" w:cs="Arial"/>
          <w:color w:val="000000"/>
        </w:rPr>
        <w:t>för tömning</w:t>
      </w:r>
      <w:r w:rsidR="008E21A2" w:rsidRPr="0040308F">
        <w:rPr>
          <w:rFonts w:ascii="Arial" w:hAnsi="Arial" w:cs="Arial"/>
          <w:color w:val="000000"/>
        </w:rPr>
        <w:t xml:space="preserve">, </w:t>
      </w:r>
      <w:r w:rsidR="000C4AA9" w:rsidRPr="0040308F">
        <w:rPr>
          <w:rFonts w:ascii="Arial" w:hAnsi="Arial" w:cs="Arial"/>
          <w:color w:val="000000"/>
        </w:rPr>
        <w:t>spä</w:t>
      </w:r>
      <w:r w:rsidR="008E21A2" w:rsidRPr="0040308F">
        <w:rPr>
          <w:rFonts w:ascii="Arial" w:hAnsi="Arial" w:cs="Arial"/>
          <w:color w:val="000000"/>
        </w:rPr>
        <w:t>rr för sänkning av korgen och justerbar tippvinkel. Genom att a</w:t>
      </w:r>
      <w:r w:rsidR="000C4AA9" w:rsidRPr="0040308F">
        <w:rPr>
          <w:rFonts w:ascii="Arial" w:hAnsi="Arial" w:cs="Arial"/>
          <w:color w:val="000000"/>
        </w:rPr>
        <w:t xml:space="preserve">nvända </w:t>
      </w:r>
      <w:r w:rsidR="00650B2E" w:rsidRPr="0040308F">
        <w:rPr>
          <w:rFonts w:ascii="Arial" w:hAnsi="Arial" w:cs="Arial"/>
          <w:color w:val="000000"/>
        </w:rPr>
        <w:t xml:space="preserve">Contronic </w:t>
      </w:r>
      <w:r w:rsidR="000C4AA9" w:rsidRPr="0040308F">
        <w:rPr>
          <w:rFonts w:ascii="Arial" w:hAnsi="Arial" w:cs="Arial"/>
          <w:color w:val="000000"/>
        </w:rPr>
        <w:t>system</w:t>
      </w:r>
      <w:r w:rsidR="00650B2E" w:rsidRPr="0040308F">
        <w:rPr>
          <w:rFonts w:ascii="Arial" w:hAnsi="Arial" w:cs="Arial"/>
          <w:color w:val="000000"/>
        </w:rPr>
        <w:t>et</w:t>
      </w:r>
      <w:r w:rsidR="008E21A2" w:rsidRPr="0040308F">
        <w:rPr>
          <w:rFonts w:ascii="Arial" w:hAnsi="Arial" w:cs="Arial"/>
          <w:color w:val="000000"/>
        </w:rPr>
        <w:t xml:space="preserve"> kan föraren ange maximal</w:t>
      </w:r>
      <w:r w:rsidR="000C4AA9" w:rsidRPr="0040308F">
        <w:rPr>
          <w:rFonts w:ascii="Arial" w:hAnsi="Arial" w:cs="Arial"/>
          <w:color w:val="000000"/>
        </w:rPr>
        <w:t xml:space="preserve"> tippvinkel och därmed </w:t>
      </w:r>
      <w:r w:rsidR="008E21A2" w:rsidRPr="0040308F">
        <w:rPr>
          <w:rFonts w:ascii="Arial" w:hAnsi="Arial" w:cs="Arial"/>
          <w:color w:val="000000"/>
        </w:rPr>
        <w:t>begränsa den totala höjden på korgen för att garantera</w:t>
      </w:r>
      <w:r w:rsidR="000C4AA9" w:rsidRPr="0040308F">
        <w:rPr>
          <w:rFonts w:ascii="Arial" w:hAnsi="Arial" w:cs="Arial"/>
          <w:color w:val="000000"/>
        </w:rPr>
        <w:t xml:space="preserve"> säkerheten </w:t>
      </w:r>
      <w:r w:rsidR="008E21A2" w:rsidRPr="0040308F">
        <w:rPr>
          <w:rFonts w:ascii="Arial" w:hAnsi="Arial" w:cs="Arial"/>
          <w:color w:val="000000"/>
        </w:rPr>
        <w:t xml:space="preserve">till exempel </w:t>
      </w:r>
      <w:r w:rsidR="000C4AA9" w:rsidRPr="0040308F">
        <w:rPr>
          <w:rFonts w:ascii="Arial" w:hAnsi="Arial" w:cs="Arial"/>
          <w:color w:val="000000"/>
        </w:rPr>
        <w:t>vid arbete under elledni</w:t>
      </w:r>
      <w:r w:rsidR="008E21A2" w:rsidRPr="0040308F">
        <w:rPr>
          <w:rFonts w:ascii="Arial" w:hAnsi="Arial" w:cs="Arial"/>
          <w:color w:val="000000"/>
        </w:rPr>
        <w:t>ngar, i tunnlar eller under jord</w:t>
      </w:r>
      <w:r w:rsidR="000C4AA9" w:rsidRPr="0040308F">
        <w:rPr>
          <w:rFonts w:ascii="Arial" w:hAnsi="Arial" w:cs="Arial"/>
          <w:color w:val="000000"/>
        </w:rPr>
        <w:t xml:space="preserve">. </w:t>
      </w:r>
      <w:r w:rsidR="00626DCC" w:rsidRPr="0040308F">
        <w:rPr>
          <w:rFonts w:ascii="Arial" w:hAnsi="Arial" w:cs="Arial"/>
          <w:color w:val="000000"/>
        </w:rPr>
        <w:br/>
      </w:r>
      <w:r w:rsidR="000C4AA9" w:rsidRPr="0040308F">
        <w:rPr>
          <w:rFonts w:ascii="Arial" w:hAnsi="Arial" w:cs="Arial"/>
          <w:color w:val="000000"/>
          <w:shd w:val="clear" w:color="auto" w:fill="FFFFFF"/>
        </w:rPr>
        <w:br/>
      </w:r>
      <w:r w:rsidR="000C4AA9" w:rsidRPr="0040308F">
        <w:rPr>
          <w:rFonts w:ascii="Arial" w:hAnsi="Arial" w:cs="Arial"/>
          <w:color w:val="000000"/>
        </w:rPr>
        <w:t>De</w:t>
      </w:r>
      <w:r w:rsidR="008E21A2" w:rsidRPr="0040308F">
        <w:rPr>
          <w:rFonts w:ascii="Arial" w:hAnsi="Arial" w:cs="Arial"/>
          <w:color w:val="000000"/>
        </w:rPr>
        <w:t xml:space="preserve"> nya </w:t>
      </w:r>
      <w:r w:rsidR="000C4AA9" w:rsidRPr="0040308F">
        <w:rPr>
          <w:rFonts w:ascii="Arial" w:hAnsi="Arial" w:cs="Arial"/>
          <w:color w:val="000000"/>
        </w:rPr>
        <w:t>dumprar</w:t>
      </w:r>
      <w:r w:rsidR="008E21A2" w:rsidRPr="0040308F">
        <w:rPr>
          <w:rFonts w:ascii="Arial" w:hAnsi="Arial" w:cs="Arial"/>
          <w:color w:val="000000"/>
        </w:rPr>
        <w:t>na i F-serien uppfyller utsläppskraven för</w:t>
      </w:r>
      <w:r w:rsidR="000C4AA9" w:rsidRPr="0040308F">
        <w:rPr>
          <w:rFonts w:ascii="Arial" w:hAnsi="Arial" w:cs="Arial"/>
          <w:color w:val="000000"/>
        </w:rPr>
        <w:t xml:space="preserve"> steg III B (</w:t>
      </w:r>
      <w:r w:rsidR="008E21A2" w:rsidRPr="0040308F">
        <w:rPr>
          <w:rFonts w:ascii="Arial" w:hAnsi="Arial" w:cs="Arial"/>
          <w:color w:val="000000"/>
        </w:rPr>
        <w:t>i Europa) och Tier 4i (i USA)</w:t>
      </w:r>
      <w:r w:rsidR="000C4AA9" w:rsidRPr="0040308F">
        <w:rPr>
          <w:rFonts w:ascii="Arial" w:hAnsi="Arial" w:cs="Arial"/>
          <w:color w:val="000000"/>
        </w:rPr>
        <w:t xml:space="preserve">. </w:t>
      </w:r>
      <w:r w:rsidR="00F348CC" w:rsidRPr="0040308F">
        <w:rPr>
          <w:rFonts w:ascii="Arial" w:hAnsi="Arial" w:cs="Arial"/>
          <w:color w:val="000000"/>
        </w:rPr>
        <w:t>De e</w:t>
      </w:r>
      <w:r w:rsidR="000C4AA9" w:rsidRPr="0040308F">
        <w:rPr>
          <w:rFonts w:ascii="Arial" w:hAnsi="Arial" w:cs="Arial"/>
          <w:color w:val="000000"/>
        </w:rPr>
        <w:t>lektroniskt styrd</w:t>
      </w:r>
      <w:r w:rsidR="008E21A2" w:rsidRPr="0040308F">
        <w:rPr>
          <w:rFonts w:ascii="Arial" w:hAnsi="Arial" w:cs="Arial"/>
          <w:color w:val="000000"/>
        </w:rPr>
        <w:t>a</w:t>
      </w:r>
      <w:r w:rsidR="00F348CC" w:rsidRPr="0040308F">
        <w:rPr>
          <w:rFonts w:ascii="Arial" w:hAnsi="Arial" w:cs="Arial"/>
          <w:color w:val="000000"/>
        </w:rPr>
        <w:t xml:space="preserve">, </w:t>
      </w:r>
      <w:r w:rsidR="000C4AA9" w:rsidRPr="0040308F">
        <w:rPr>
          <w:rFonts w:ascii="Arial" w:hAnsi="Arial" w:cs="Arial"/>
          <w:color w:val="000000"/>
        </w:rPr>
        <w:t>sexcylindriga</w:t>
      </w:r>
      <w:r w:rsidR="008E21A2" w:rsidRPr="0040308F">
        <w:rPr>
          <w:rFonts w:ascii="Arial" w:hAnsi="Arial" w:cs="Arial"/>
          <w:color w:val="000000"/>
        </w:rPr>
        <w:t xml:space="preserve"> och</w:t>
      </w:r>
      <w:r w:rsidR="000C4AA9" w:rsidRPr="0040308F">
        <w:rPr>
          <w:rFonts w:ascii="Arial" w:hAnsi="Arial" w:cs="Arial"/>
          <w:color w:val="000000"/>
        </w:rPr>
        <w:t xml:space="preserve"> turboladdade Volvo V-ACT dieselmotorer</w:t>
      </w:r>
      <w:r w:rsidR="00F348CC" w:rsidRPr="0040308F">
        <w:rPr>
          <w:rFonts w:ascii="Arial" w:hAnsi="Arial" w:cs="Arial"/>
          <w:color w:val="000000"/>
        </w:rPr>
        <w:t>na</w:t>
      </w:r>
      <w:r w:rsidR="000C4AA9" w:rsidRPr="0040308F">
        <w:rPr>
          <w:rFonts w:ascii="Arial" w:hAnsi="Arial" w:cs="Arial"/>
          <w:color w:val="000000"/>
        </w:rPr>
        <w:t xml:space="preserve"> har högt vridmoment vid låga varvtal, vilket resulterar i bra bränsleekonomi</w:t>
      </w:r>
      <w:r w:rsidR="008E21A2" w:rsidRPr="0040308F">
        <w:rPr>
          <w:rFonts w:ascii="Arial" w:hAnsi="Arial" w:cs="Arial"/>
          <w:color w:val="000000"/>
        </w:rPr>
        <w:t>, hög</w:t>
      </w:r>
      <w:r w:rsidR="00650B2E" w:rsidRPr="0040308F">
        <w:rPr>
          <w:rFonts w:ascii="Arial" w:hAnsi="Arial" w:cs="Arial"/>
          <w:color w:val="000000"/>
        </w:rPr>
        <w:t>a</w:t>
      </w:r>
      <w:r w:rsidR="008E21A2" w:rsidRPr="0040308F">
        <w:rPr>
          <w:rFonts w:ascii="Arial" w:hAnsi="Arial" w:cs="Arial"/>
          <w:color w:val="000000"/>
        </w:rPr>
        <w:t xml:space="preserve"> prestanda, snabbare motor</w:t>
      </w:r>
      <w:r w:rsidR="000C4AA9" w:rsidRPr="0040308F">
        <w:rPr>
          <w:rFonts w:ascii="Arial" w:hAnsi="Arial" w:cs="Arial"/>
          <w:color w:val="000000"/>
        </w:rPr>
        <w:t xml:space="preserve">respons och mindre slitage, </w:t>
      </w:r>
      <w:r w:rsidR="00EA01D3" w:rsidRPr="0040308F">
        <w:rPr>
          <w:rFonts w:ascii="Arial" w:hAnsi="Arial" w:cs="Arial"/>
          <w:color w:val="000000"/>
        </w:rPr>
        <w:t>dvs.</w:t>
      </w:r>
      <w:r w:rsidR="000C4AA9" w:rsidRPr="0040308F">
        <w:rPr>
          <w:rFonts w:ascii="Arial" w:hAnsi="Arial" w:cs="Arial"/>
          <w:color w:val="000000"/>
        </w:rPr>
        <w:t xml:space="preserve"> lång livslängd. </w:t>
      </w:r>
      <w:r w:rsidR="008E21A2" w:rsidRPr="0040308F">
        <w:rPr>
          <w:rFonts w:ascii="Arial" w:hAnsi="Arial" w:cs="Arial"/>
          <w:color w:val="000000"/>
        </w:rPr>
        <w:t xml:space="preserve">Volvo har skräddarsytt motorerna </w:t>
      </w:r>
      <w:r w:rsidR="000C4AA9" w:rsidRPr="0040308F">
        <w:rPr>
          <w:rFonts w:ascii="Arial" w:hAnsi="Arial" w:cs="Arial"/>
          <w:color w:val="000000"/>
        </w:rPr>
        <w:t>för att exakt matcha Volvo</w:t>
      </w:r>
      <w:r w:rsidR="008E21A2" w:rsidRPr="0040308F">
        <w:rPr>
          <w:rFonts w:ascii="Arial" w:hAnsi="Arial" w:cs="Arial"/>
          <w:color w:val="000000"/>
        </w:rPr>
        <w:t xml:space="preserve">s drivlina för </w:t>
      </w:r>
      <w:r w:rsidR="000C4AA9" w:rsidRPr="0040308F">
        <w:rPr>
          <w:rFonts w:ascii="Arial" w:hAnsi="Arial" w:cs="Arial"/>
          <w:color w:val="000000"/>
        </w:rPr>
        <w:t>optimal användning av effekt och vridmoment, även i tuffa arbetsförhållanden. Motorn i drivlinan är anpassad till en mo</w:t>
      </w:r>
      <w:r w:rsidR="005A1A55" w:rsidRPr="0040308F">
        <w:rPr>
          <w:rFonts w:ascii="Arial" w:hAnsi="Arial" w:cs="Arial"/>
          <w:color w:val="000000"/>
        </w:rPr>
        <w:t xml:space="preserve">mentomvandlare med inbyggd lock-up </w:t>
      </w:r>
      <w:r w:rsidR="000C4AA9" w:rsidRPr="0040308F">
        <w:rPr>
          <w:rFonts w:ascii="Arial" w:hAnsi="Arial" w:cs="Arial"/>
          <w:color w:val="000000"/>
        </w:rPr>
        <w:t xml:space="preserve">funktion och försedd med en helautomatisk </w:t>
      </w:r>
      <w:r w:rsidR="00F348CC" w:rsidRPr="0040308F">
        <w:rPr>
          <w:rFonts w:ascii="Arial" w:hAnsi="Arial" w:cs="Arial"/>
          <w:color w:val="000000"/>
        </w:rPr>
        <w:t xml:space="preserve">och </w:t>
      </w:r>
      <w:r w:rsidR="000C4AA9" w:rsidRPr="0040308F">
        <w:rPr>
          <w:rFonts w:ascii="Arial" w:hAnsi="Arial" w:cs="Arial"/>
          <w:color w:val="000000"/>
        </w:rPr>
        <w:t>snabb</w:t>
      </w:r>
      <w:r w:rsidR="000E6251" w:rsidRPr="0040308F">
        <w:rPr>
          <w:rFonts w:ascii="Arial" w:hAnsi="Arial" w:cs="Arial"/>
          <w:color w:val="000000"/>
        </w:rPr>
        <w:t>t</w:t>
      </w:r>
      <w:r w:rsidR="000C4AA9" w:rsidRPr="0040308F">
        <w:rPr>
          <w:rFonts w:ascii="Arial" w:hAnsi="Arial" w:cs="Arial"/>
          <w:color w:val="000000"/>
        </w:rPr>
        <w:t xml:space="preserve"> adaptiv växellåda. </w:t>
      </w:r>
      <w:r w:rsidR="000E6251" w:rsidRPr="0040308F">
        <w:rPr>
          <w:rFonts w:ascii="Arial" w:hAnsi="Arial" w:cs="Arial"/>
          <w:color w:val="000000"/>
        </w:rPr>
        <w:t>Dess axlar, planetväxlar och lager har alla förstärkts</w:t>
      </w:r>
      <w:r w:rsidR="000C4AA9" w:rsidRPr="0040308F">
        <w:rPr>
          <w:rFonts w:ascii="Arial" w:hAnsi="Arial" w:cs="Arial"/>
          <w:color w:val="000000"/>
        </w:rPr>
        <w:t xml:space="preserve"> för att klara de</w:t>
      </w:r>
      <w:r w:rsidR="000E6251" w:rsidRPr="0040308F">
        <w:rPr>
          <w:rFonts w:ascii="Arial" w:hAnsi="Arial" w:cs="Arial"/>
          <w:color w:val="000000"/>
        </w:rPr>
        <w:t>t</w:t>
      </w:r>
      <w:r w:rsidR="000C4AA9" w:rsidRPr="0040308F">
        <w:rPr>
          <w:rFonts w:ascii="Arial" w:hAnsi="Arial" w:cs="Arial"/>
          <w:color w:val="000000"/>
        </w:rPr>
        <w:t xml:space="preserve"> högre vridmom</w:t>
      </w:r>
      <w:r w:rsidR="000E6251" w:rsidRPr="0040308F">
        <w:rPr>
          <w:rFonts w:ascii="Arial" w:hAnsi="Arial" w:cs="Arial"/>
          <w:color w:val="000000"/>
        </w:rPr>
        <w:t>ent som produc</w:t>
      </w:r>
      <w:r w:rsidR="00F348CC" w:rsidRPr="0040308F">
        <w:rPr>
          <w:rFonts w:ascii="Arial" w:hAnsi="Arial" w:cs="Arial"/>
          <w:color w:val="000000"/>
        </w:rPr>
        <w:t>eras i den nya kapacitetshöjda motorn</w:t>
      </w:r>
      <w:r w:rsidR="000C4AA9" w:rsidRPr="0040308F">
        <w:rPr>
          <w:rFonts w:ascii="Arial" w:hAnsi="Arial" w:cs="Arial"/>
          <w:color w:val="000000"/>
        </w:rPr>
        <w:t>. De</w:t>
      </w:r>
      <w:r w:rsidR="000E6251" w:rsidRPr="0040308F">
        <w:rPr>
          <w:rFonts w:ascii="Arial" w:hAnsi="Arial" w:cs="Arial"/>
          <w:color w:val="000000"/>
        </w:rPr>
        <w:t>n</w:t>
      </w:r>
      <w:r w:rsidR="000C4AA9" w:rsidRPr="0040308F">
        <w:rPr>
          <w:rFonts w:ascii="Arial" w:hAnsi="Arial" w:cs="Arial"/>
          <w:color w:val="000000"/>
        </w:rPr>
        <w:t xml:space="preserve"> nya F-seri</w:t>
      </w:r>
      <w:r w:rsidR="000E6251" w:rsidRPr="0040308F">
        <w:rPr>
          <w:rFonts w:ascii="Arial" w:hAnsi="Arial" w:cs="Arial"/>
          <w:color w:val="000000"/>
        </w:rPr>
        <w:t>en är inte bara mer miljövänlig, den är också upp till 4 % mer</w:t>
      </w:r>
      <w:r w:rsidR="000C4AA9" w:rsidRPr="0040308F">
        <w:rPr>
          <w:rFonts w:ascii="Arial" w:hAnsi="Arial" w:cs="Arial"/>
          <w:color w:val="000000"/>
        </w:rPr>
        <w:t xml:space="preserve"> bränsleeffekt</w:t>
      </w:r>
      <w:r w:rsidR="000E6251" w:rsidRPr="0040308F">
        <w:rPr>
          <w:rFonts w:ascii="Arial" w:hAnsi="Arial" w:cs="Arial"/>
          <w:color w:val="000000"/>
        </w:rPr>
        <w:t>iv än E-serien</w:t>
      </w:r>
      <w:r w:rsidR="000C4AA9" w:rsidRPr="0040308F">
        <w:rPr>
          <w:rFonts w:ascii="Arial" w:hAnsi="Arial" w:cs="Arial"/>
          <w:color w:val="000000"/>
        </w:rPr>
        <w:t>. Detta är en anmärkningsvärd prestation me</w:t>
      </w:r>
      <w:r w:rsidR="000E6251" w:rsidRPr="0040308F">
        <w:rPr>
          <w:rFonts w:ascii="Arial" w:hAnsi="Arial" w:cs="Arial"/>
          <w:color w:val="000000"/>
        </w:rPr>
        <w:t>d tanke på att E-serien var klassledande</w:t>
      </w:r>
      <w:r w:rsidR="000C4AA9" w:rsidRPr="0040308F">
        <w:rPr>
          <w:rFonts w:ascii="Arial" w:hAnsi="Arial" w:cs="Arial"/>
          <w:color w:val="000000"/>
        </w:rPr>
        <w:t xml:space="preserve"> när det</w:t>
      </w:r>
      <w:r w:rsidR="000E6251" w:rsidRPr="0040308F">
        <w:rPr>
          <w:rFonts w:ascii="Arial" w:hAnsi="Arial" w:cs="Arial"/>
          <w:color w:val="000000"/>
        </w:rPr>
        <w:t xml:space="preserve"> </w:t>
      </w:r>
      <w:r w:rsidR="000E6251" w:rsidRPr="0040308F">
        <w:rPr>
          <w:rFonts w:ascii="Arial" w:hAnsi="Arial" w:cs="Arial"/>
          <w:color w:val="000000"/>
        </w:rPr>
        <w:lastRenderedPageBreak/>
        <w:t>gäller</w:t>
      </w:r>
      <w:r w:rsidR="000C4AA9" w:rsidRPr="0040308F">
        <w:rPr>
          <w:rFonts w:ascii="Arial" w:hAnsi="Arial" w:cs="Arial"/>
          <w:color w:val="000000"/>
        </w:rPr>
        <w:t xml:space="preserve"> bränsleförbrukning. </w:t>
      </w:r>
      <w:r w:rsidR="00626DCC" w:rsidRPr="0040308F">
        <w:rPr>
          <w:rFonts w:ascii="Arial" w:hAnsi="Arial" w:cs="Arial"/>
          <w:color w:val="000000"/>
        </w:rPr>
        <w:br/>
      </w:r>
      <w:r w:rsidR="000C4AA9" w:rsidRPr="0040308F">
        <w:rPr>
          <w:rFonts w:ascii="Arial" w:hAnsi="Arial" w:cs="Arial"/>
          <w:color w:val="000000"/>
        </w:rPr>
        <w:br/>
      </w:r>
      <w:r w:rsidR="000E6251" w:rsidRPr="0040308F">
        <w:rPr>
          <w:rFonts w:ascii="Arial" w:hAnsi="Arial" w:cs="Arial"/>
          <w:b/>
          <w:color w:val="000000"/>
        </w:rPr>
        <w:t>Kontrollerad drivning</w:t>
      </w:r>
      <w:r w:rsidR="000C4AA9" w:rsidRPr="0040308F">
        <w:rPr>
          <w:rFonts w:ascii="Arial" w:hAnsi="Arial" w:cs="Arial"/>
          <w:color w:val="000000"/>
        </w:rPr>
        <w:t xml:space="preserve"> </w:t>
      </w:r>
      <w:r w:rsidR="000C4AA9" w:rsidRPr="0040308F">
        <w:rPr>
          <w:rFonts w:ascii="Arial" w:hAnsi="Arial" w:cs="Arial"/>
          <w:color w:val="000000"/>
        </w:rPr>
        <w:br/>
      </w:r>
      <w:r w:rsidR="000E6251" w:rsidRPr="0040308F">
        <w:rPr>
          <w:rFonts w:ascii="Arial" w:hAnsi="Arial" w:cs="Arial"/>
          <w:color w:val="000000"/>
        </w:rPr>
        <w:t xml:space="preserve">Drivlinan har </w:t>
      </w:r>
      <w:r w:rsidR="000C4AA9" w:rsidRPr="0040308F">
        <w:rPr>
          <w:rFonts w:ascii="Arial" w:hAnsi="Arial" w:cs="Arial"/>
          <w:color w:val="000000"/>
        </w:rPr>
        <w:t>Automatic Traction Control (ATC)</w:t>
      </w:r>
      <w:r w:rsidR="000E6251" w:rsidRPr="0040308F">
        <w:rPr>
          <w:rFonts w:ascii="Arial" w:hAnsi="Arial" w:cs="Arial"/>
          <w:color w:val="000000"/>
        </w:rPr>
        <w:t xml:space="preserve"> som standard</w:t>
      </w:r>
      <w:r w:rsidR="000C4AA9" w:rsidRPr="0040308F">
        <w:rPr>
          <w:rFonts w:ascii="Arial" w:hAnsi="Arial" w:cs="Arial"/>
          <w:color w:val="000000"/>
        </w:rPr>
        <w:t xml:space="preserve">, som hindrar </w:t>
      </w:r>
      <w:r w:rsidR="000E6251" w:rsidRPr="0040308F">
        <w:rPr>
          <w:rFonts w:ascii="Arial" w:hAnsi="Arial" w:cs="Arial"/>
          <w:color w:val="000000"/>
        </w:rPr>
        <w:t>föraren</w:t>
      </w:r>
      <w:r w:rsidR="000C4AA9" w:rsidRPr="0040308F">
        <w:rPr>
          <w:rFonts w:ascii="Arial" w:hAnsi="Arial" w:cs="Arial"/>
          <w:color w:val="000000"/>
        </w:rPr>
        <w:t xml:space="preserve"> </w:t>
      </w:r>
      <w:r w:rsidR="00F348CC" w:rsidRPr="0040308F">
        <w:rPr>
          <w:rFonts w:ascii="Arial" w:hAnsi="Arial" w:cs="Arial"/>
          <w:color w:val="000000"/>
        </w:rPr>
        <w:t xml:space="preserve">att köra dumpern i permanent </w:t>
      </w:r>
      <w:r w:rsidR="000E6251" w:rsidRPr="0040308F">
        <w:rPr>
          <w:rFonts w:ascii="Arial" w:hAnsi="Arial" w:cs="Arial"/>
          <w:color w:val="000000"/>
        </w:rPr>
        <w:t>sexhjulsdrift</w:t>
      </w:r>
      <w:r w:rsidR="000C4AA9" w:rsidRPr="0040308F">
        <w:rPr>
          <w:rFonts w:ascii="Arial" w:hAnsi="Arial" w:cs="Arial"/>
          <w:color w:val="000000"/>
        </w:rPr>
        <w:t>, även när de inte behövs, till exempel på goda eller asfalterade väga</w:t>
      </w:r>
      <w:r w:rsidR="000E6251" w:rsidRPr="0040308F">
        <w:rPr>
          <w:rFonts w:ascii="Arial" w:hAnsi="Arial" w:cs="Arial"/>
          <w:color w:val="000000"/>
        </w:rPr>
        <w:t>r, då endast 6X4</w:t>
      </w:r>
      <w:r w:rsidR="000C4AA9" w:rsidRPr="0040308F">
        <w:rPr>
          <w:rFonts w:ascii="Arial" w:hAnsi="Arial" w:cs="Arial"/>
          <w:color w:val="000000"/>
        </w:rPr>
        <w:t xml:space="preserve"> </w:t>
      </w:r>
      <w:r w:rsidR="000E6251" w:rsidRPr="0040308F">
        <w:rPr>
          <w:rFonts w:ascii="Arial" w:hAnsi="Arial" w:cs="Arial"/>
          <w:color w:val="000000"/>
        </w:rPr>
        <w:t xml:space="preserve">krävs. Detta leder till högre </w:t>
      </w:r>
      <w:r w:rsidR="000C4AA9" w:rsidRPr="0040308F">
        <w:rPr>
          <w:rFonts w:ascii="Arial" w:hAnsi="Arial" w:cs="Arial"/>
          <w:color w:val="000000"/>
        </w:rPr>
        <w:t>bränsleförbrukning</w:t>
      </w:r>
      <w:r w:rsidR="000E6251" w:rsidRPr="0040308F">
        <w:rPr>
          <w:rFonts w:ascii="Arial" w:hAnsi="Arial" w:cs="Arial"/>
          <w:color w:val="000000"/>
        </w:rPr>
        <w:t xml:space="preserve"> än nödvändigt, samt</w:t>
      </w:r>
      <w:r w:rsidR="000C4AA9" w:rsidRPr="0040308F">
        <w:rPr>
          <w:rFonts w:ascii="Arial" w:hAnsi="Arial" w:cs="Arial"/>
          <w:color w:val="000000"/>
        </w:rPr>
        <w:t xml:space="preserve"> </w:t>
      </w:r>
      <w:r w:rsidR="000E6251" w:rsidRPr="0040308F">
        <w:rPr>
          <w:rFonts w:ascii="Arial" w:hAnsi="Arial" w:cs="Arial"/>
          <w:color w:val="000000"/>
        </w:rPr>
        <w:t xml:space="preserve">högre </w:t>
      </w:r>
      <w:r w:rsidR="000C4AA9" w:rsidRPr="0040308F">
        <w:rPr>
          <w:rFonts w:ascii="Arial" w:hAnsi="Arial" w:cs="Arial"/>
          <w:color w:val="000000"/>
        </w:rPr>
        <w:t>däck</w:t>
      </w:r>
      <w:r w:rsidR="000E6251" w:rsidRPr="0040308F">
        <w:rPr>
          <w:rFonts w:ascii="Arial" w:hAnsi="Arial" w:cs="Arial"/>
          <w:color w:val="000000"/>
        </w:rPr>
        <w:t>-</w:t>
      </w:r>
      <w:r w:rsidR="000C4AA9" w:rsidRPr="0040308F">
        <w:rPr>
          <w:rFonts w:ascii="Arial" w:hAnsi="Arial" w:cs="Arial"/>
          <w:color w:val="000000"/>
        </w:rPr>
        <w:t xml:space="preserve"> och mekaniskt slitage. ATC kopplar automatiskt </w:t>
      </w:r>
      <w:r w:rsidR="000E6251" w:rsidRPr="0040308F">
        <w:rPr>
          <w:rFonts w:ascii="Arial" w:hAnsi="Arial" w:cs="Arial"/>
          <w:color w:val="000000"/>
        </w:rPr>
        <w:t xml:space="preserve">ur </w:t>
      </w:r>
      <w:r w:rsidR="000C4AA9" w:rsidRPr="0040308F">
        <w:rPr>
          <w:rFonts w:ascii="Arial" w:hAnsi="Arial" w:cs="Arial"/>
          <w:color w:val="000000"/>
        </w:rPr>
        <w:t xml:space="preserve">bakaxeln när den inte behövs, </w:t>
      </w:r>
      <w:r w:rsidR="000E6251" w:rsidRPr="0040308F">
        <w:rPr>
          <w:rFonts w:ascii="Arial" w:hAnsi="Arial" w:cs="Arial"/>
          <w:color w:val="000000"/>
        </w:rPr>
        <w:t xml:space="preserve">vilket eliminerar </w:t>
      </w:r>
      <w:r w:rsidR="00F348CC" w:rsidRPr="0040308F">
        <w:rPr>
          <w:rFonts w:ascii="Arial" w:hAnsi="Arial" w:cs="Arial"/>
          <w:color w:val="000000"/>
        </w:rPr>
        <w:t>slirning</w:t>
      </w:r>
      <w:r w:rsidR="000C4AA9" w:rsidRPr="0040308F">
        <w:rPr>
          <w:rFonts w:ascii="Arial" w:hAnsi="Arial" w:cs="Arial"/>
          <w:color w:val="000000"/>
        </w:rPr>
        <w:t xml:space="preserve"> vid kurvtagning och minska</w:t>
      </w:r>
      <w:r w:rsidR="000E6251" w:rsidRPr="0040308F">
        <w:rPr>
          <w:rFonts w:ascii="Arial" w:hAnsi="Arial" w:cs="Arial"/>
          <w:color w:val="000000"/>
        </w:rPr>
        <w:t>r</w:t>
      </w:r>
      <w:r w:rsidR="000C4AA9" w:rsidRPr="0040308F">
        <w:rPr>
          <w:rFonts w:ascii="Arial" w:hAnsi="Arial" w:cs="Arial"/>
          <w:color w:val="000000"/>
        </w:rPr>
        <w:t xml:space="preserve"> däckslitage</w:t>
      </w:r>
      <w:r w:rsidR="000E6251" w:rsidRPr="0040308F">
        <w:rPr>
          <w:rFonts w:ascii="Arial" w:hAnsi="Arial" w:cs="Arial"/>
          <w:color w:val="000000"/>
        </w:rPr>
        <w:t xml:space="preserve">t. Men när ATC-systemet känner av slirning så slår den </w:t>
      </w:r>
      <w:r w:rsidR="000C4AA9" w:rsidRPr="0040308F">
        <w:rPr>
          <w:rFonts w:ascii="Arial" w:hAnsi="Arial" w:cs="Arial"/>
          <w:color w:val="000000"/>
        </w:rPr>
        <w:t xml:space="preserve">längsgående diffspärren </w:t>
      </w:r>
      <w:r w:rsidR="000E6251" w:rsidRPr="0040308F">
        <w:rPr>
          <w:rFonts w:ascii="Arial" w:hAnsi="Arial" w:cs="Arial"/>
          <w:color w:val="000000"/>
        </w:rPr>
        <w:t>och 6X6 kopplingen i</w:t>
      </w:r>
      <w:r w:rsidR="000C4AA9" w:rsidRPr="0040308F">
        <w:rPr>
          <w:rFonts w:ascii="Arial" w:hAnsi="Arial" w:cs="Arial"/>
          <w:color w:val="000000"/>
        </w:rPr>
        <w:t xml:space="preserve"> tillsammans: detta ger dumpern optimal dragkraft under alla förhållanden. </w:t>
      </w:r>
    </w:p>
    <w:p w:rsidR="00626DCC" w:rsidRPr="0040308F" w:rsidRDefault="000C4AA9" w:rsidP="000C4AA9">
      <w:pPr>
        <w:textAlignment w:val="top"/>
        <w:rPr>
          <w:rFonts w:ascii="Arial" w:hAnsi="Arial" w:cs="Arial"/>
          <w:color w:val="000000"/>
        </w:rPr>
      </w:pPr>
      <w:r w:rsidRPr="0040308F">
        <w:rPr>
          <w:rFonts w:ascii="Arial" w:hAnsi="Arial" w:cs="Arial"/>
          <w:color w:val="000000"/>
        </w:rPr>
        <w:br/>
        <w:t>F-se</w:t>
      </w:r>
      <w:r w:rsidR="000E6251" w:rsidRPr="0040308F">
        <w:rPr>
          <w:rFonts w:ascii="Arial" w:hAnsi="Arial" w:cs="Arial"/>
          <w:color w:val="000000"/>
        </w:rPr>
        <w:t>rien är ut</w:t>
      </w:r>
      <w:r w:rsidR="00961F10" w:rsidRPr="0040308F">
        <w:rPr>
          <w:rFonts w:ascii="Arial" w:hAnsi="Arial" w:cs="Arial"/>
          <w:color w:val="000000"/>
        </w:rPr>
        <w:t>rustad med fyra</w:t>
      </w:r>
      <w:r w:rsidR="00EA01D3" w:rsidRPr="0040308F">
        <w:rPr>
          <w:rFonts w:ascii="Arial" w:hAnsi="Arial" w:cs="Arial"/>
          <w:color w:val="000000"/>
        </w:rPr>
        <w:t xml:space="preserve"> differentialspärrar</w:t>
      </w:r>
      <w:r w:rsidR="00961F10" w:rsidRPr="0040308F">
        <w:rPr>
          <w:rFonts w:ascii="Arial" w:hAnsi="Arial" w:cs="Arial"/>
          <w:color w:val="000000"/>
        </w:rPr>
        <w:t xml:space="preserve"> med 100</w:t>
      </w:r>
      <w:r w:rsidR="00823448" w:rsidRPr="0040308F">
        <w:rPr>
          <w:rFonts w:ascii="Arial" w:hAnsi="Arial" w:cs="Arial"/>
          <w:color w:val="000000"/>
        </w:rPr>
        <w:t xml:space="preserve"> </w:t>
      </w:r>
      <w:r w:rsidR="00961F10" w:rsidRPr="0040308F">
        <w:rPr>
          <w:rFonts w:ascii="Arial" w:hAnsi="Arial" w:cs="Arial"/>
          <w:color w:val="000000"/>
        </w:rPr>
        <w:t>% låsning</w:t>
      </w:r>
      <w:r w:rsidR="00EA01D3" w:rsidRPr="0040308F">
        <w:rPr>
          <w:rFonts w:ascii="Arial" w:hAnsi="Arial" w:cs="Arial"/>
          <w:color w:val="000000"/>
        </w:rPr>
        <w:t xml:space="preserve"> - en</w:t>
      </w:r>
      <w:r w:rsidRPr="0040308F">
        <w:rPr>
          <w:rFonts w:ascii="Arial" w:hAnsi="Arial" w:cs="Arial"/>
          <w:color w:val="000000"/>
        </w:rPr>
        <w:t xml:space="preserve"> längsgående i </w:t>
      </w:r>
      <w:r w:rsidR="00EA01D3" w:rsidRPr="0040308F">
        <w:rPr>
          <w:rFonts w:ascii="Arial" w:hAnsi="Arial" w:cs="Arial"/>
          <w:color w:val="000000"/>
        </w:rPr>
        <w:t>drop</w:t>
      </w:r>
      <w:r w:rsidR="00961F10" w:rsidRPr="0040308F">
        <w:rPr>
          <w:rFonts w:ascii="Arial" w:hAnsi="Arial" w:cs="Arial"/>
          <w:color w:val="000000"/>
        </w:rPr>
        <w:t>box</w:t>
      </w:r>
      <w:r w:rsidR="00823448" w:rsidRPr="0040308F">
        <w:rPr>
          <w:rFonts w:ascii="Arial" w:hAnsi="Arial" w:cs="Arial"/>
          <w:color w:val="000000"/>
        </w:rPr>
        <w:t>en</w:t>
      </w:r>
      <w:r w:rsidRPr="0040308F">
        <w:rPr>
          <w:rFonts w:ascii="Arial" w:hAnsi="Arial" w:cs="Arial"/>
          <w:color w:val="000000"/>
        </w:rPr>
        <w:t xml:space="preserve"> och tre tvärgående i axlar, vilket hjälper till att maximera greppet i svåra förhållanden. När </w:t>
      </w:r>
      <w:r w:rsidR="00EA01D3" w:rsidRPr="0040308F">
        <w:rPr>
          <w:rFonts w:ascii="Arial" w:hAnsi="Arial" w:cs="Arial"/>
          <w:color w:val="000000"/>
        </w:rPr>
        <w:t>alla arbetar tillsammans ser de till att samtliga hjul</w:t>
      </w:r>
      <w:r w:rsidRPr="0040308F">
        <w:rPr>
          <w:rFonts w:ascii="Arial" w:hAnsi="Arial" w:cs="Arial"/>
          <w:color w:val="000000"/>
        </w:rPr>
        <w:t xml:space="preserve"> roterar med samma hastighet, vilket maximerar grepp i svåra driftsförhållanden, t.ex. </w:t>
      </w:r>
      <w:r w:rsidR="00F348CC" w:rsidRPr="0040308F">
        <w:rPr>
          <w:rFonts w:ascii="Arial" w:hAnsi="Arial" w:cs="Arial"/>
          <w:color w:val="000000"/>
        </w:rPr>
        <w:t xml:space="preserve">i </w:t>
      </w:r>
      <w:r w:rsidRPr="0040308F">
        <w:rPr>
          <w:rFonts w:ascii="Arial" w:hAnsi="Arial" w:cs="Arial"/>
          <w:color w:val="000000"/>
        </w:rPr>
        <w:t xml:space="preserve">djup lera. </w:t>
      </w:r>
      <w:r w:rsidR="00EA01D3" w:rsidRPr="0040308F">
        <w:rPr>
          <w:rFonts w:ascii="Arial" w:hAnsi="Arial" w:cs="Arial"/>
          <w:color w:val="000000"/>
        </w:rPr>
        <w:t>Körläget</w:t>
      </w:r>
      <w:r w:rsidRPr="0040308F">
        <w:rPr>
          <w:rFonts w:ascii="Arial" w:hAnsi="Arial" w:cs="Arial"/>
          <w:color w:val="000000"/>
        </w:rPr>
        <w:t xml:space="preserve"> med alla differentialspärrar kan slås på eller av, genom att trycka p</w:t>
      </w:r>
      <w:r w:rsidR="00EA01D3" w:rsidRPr="0040308F">
        <w:rPr>
          <w:rFonts w:ascii="Arial" w:hAnsi="Arial" w:cs="Arial"/>
          <w:color w:val="000000"/>
        </w:rPr>
        <w:t>å en bekväm, golvmonterad knapp</w:t>
      </w:r>
      <w:r w:rsidRPr="0040308F">
        <w:rPr>
          <w:rFonts w:ascii="Arial" w:hAnsi="Arial" w:cs="Arial"/>
          <w:color w:val="000000"/>
        </w:rPr>
        <w:t xml:space="preserve"> medan fordonet är i rörelse, för ökad användarvänlighet och produktivitet. </w:t>
      </w:r>
      <w:r w:rsidRPr="0040308F">
        <w:rPr>
          <w:rFonts w:ascii="Arial" w:hAnsi="Arial" w:cs="Arial"/>
          <w:color w:val="000000"/>
        </w:rPr>
        <w:br/>
      </w:r>
    </w:p>
    <w:p w:rsidR="00626DCC" w:rsidRPr="0040308F" w:rsidRDefault="00EA01D3" w:rsidP="000C4AA9">
      <w:pPr>
        <w:textAlignment w:val="top"/>
        <w:rPr>
          <w:rFonts w:ascii="Arial" w:hAnsi="Arial" w:cs="Arial"/>
          <w:color w:val="000000"/>
        </w:rPr>
      </w:pPr>
      <w:r w:rsidRPr="0040308F">
        <w:rPr>
          <w:rFonts w:ascii="Arial" w:hAnsi="Arial" w:cs="Arial"/>
          <w:color w:val="000000"/>
        </w:rPr>
        <w:t>En tre</w:t>
      </w:r>
      <w:r w:rsidR="000C4AA9" w:rsidRPr="0040308F">
        <w:rPr>
          <w:rFonts w:ascii="Arial" w:hAnsi="Arial" w:cs="Arial"/>
          <w:color w:val="000000"/>
        </w:rPr>
        <w:t>punkt</w:t>
      </w:r>
      <w:r w:rsidRPr="0040308F">
        <w:rPr>
          <w:rFonts w:ascii="Arial" w:hAnsi="Arial" w:cs="Arial"/>
          <w:color w:val="000000"/>
        </w:rPr>
        <w:t xml:space="preserve">s boggidesign </w:t>
      </w:r>
      <w:r w:rsidR="000C4AA9" w:rsidRPr="0040308F">
        <w:rPr>
          <w:rFonts w:ascii="Arial" w:hAnsi="Arial" w:cs="Arial"/>
          <w:color w:val="000000"/>
        </w:rPr>
        <w:t>gör att bakhjulen kan röra</w:t>
      </w:r>
      <w:r w:rsidRPr="0040308F">
        <w:rPr>
          <w:rFonts w:ascii="Arial" w:hAnsi="Arial" w:cs="Arial"/>
          <w:color w:val="000000"/>
        </w:rPr>
        <w:t xml:space="preserve"> sig självständigt</w:t>
      </w:r>
      <w:r w:rsidR="000C4AA9" w:rsidRPr="0040308F">
        <w:rPr>
          <w:rFonts w:ascii="Arial" w:hAnsi="Arial" w:cs="Arial"/>
          <w:color w:val="000000"/>
        </w:rPr>
        <w:t>,</w:t>
      </w:r>
      <w:r w:rsidRPr="0040308F">
        <w:rPr>
          <w:rFonts w:ascii="Arial" w:hAnsi="Arial" w:cs="Arial"/>
          <w:color w:val="000000"/>
        </w:rPr>
        <w:t xml:space="preserve"> för att säkerställa </w:t>
      </w:r>
      <w:r w:rsidR="000C4AA9" w:rsidRPr="0040308F">
        <w:rPr>
          <w:rFonts w:ascii="Arial" w:hAnsi="Arial" w:cs="Arial"/>
          <w:color w:val="000000"/>
        </w:rPr>
        <w:t>god markkontakt, dragkraft, stabilitet och minimera</w:t>
      </w:r>
      <w:r w:rsidR="00961F10" w:rsidRPr="0040308F">
        <w:rPr>
          <w:rFonts w:ascii="Arial" w:hAnsi="Arial" w:cs="Arial"/>
          <w:color w:val="000000"/>
        </w:rPr>
        <w:t xml:space="preserve"> belastningen på ramen. Det</w:t>
      </w:r>
      <w:r w:rsidRPr="0040308F">
        <w:rPr>
          <w:rFonts w:ascii="Arial" w:hAnsi="Arial" w:cs="Arial"/>
          <w:color w:val="000000"/>
        </w:rPr>
        <w:t xml:space="preserve"> högt placerade roterande </w:t>
      </w:r>
      <w:r w:rsidR="00961F10" w:rsidRPr="0040308F">
        <w:rPr>
          <w:rFonts w:ascii="Arial" w:hAnsi="Arial" w:cs="Arial"/>
        </w:rPr>
        <w:t>draget</w:t>
      </w:r>
      <w:r w:rsidR="000C4AA9" w:rsidRPr="0040308F">
        <w:rPr>
          <w:rFonts w:ascii="Arial" w:hAnsi="Arial" w:cs="Arial"/>
          <w:color w:val="000000"/>
        </w:rPr>
        <w:t xml:space="preserve"> (i närheten av lastens tyngdpunkt) är underhållsfri och har perma</w:t>
      </w:r>
      <w:r w:rsidRPr="0040308F">
        <w:rPr>
          <w:rFonts w:ascii="Arial" w:hAnsi="Arial" w:cs="Arial"/>
          <w:color w:val="000000"/>
        </w:rPr>
        <w:t>nent smorda koniska rullager. Denna design</w:t>
      </w:r>
      <w:r w:rsidR="000C4AA9" w:rsidRPr="0040308F">
        <w:rPr>
          <w:rFonts w:ascii="Arial" w:hAnsi="Arial" w:cs="Arial"/>
          <w:color w:val="000000"/>
        </w:rPr>
        <w:t xml:space="preserve"> finns </w:t>
      </w:r>
      <w:r w:rsidRPr="0040308F">
        <w:rPr>
          <w:rFonts w:ascii="Arial" w:hAnsi="Arial" w:cs="Arial"/>
          <w:color w:val="000000"/>
        </w:rPr>
        <w:t>på alla modeller och ger</w:t>
      </w:r>
      <w:r w:rsidR="000C4AA9" w:rsidRPr="0040308F">
        <w:rPr>
          <w:rFonts w:ascii="Arial" w:hAnsi="Arial" w:cs="Arial"/>
          <w:color w:val="000000"/>
        </w:rPr>
        <w:t xml:space="preserve"> </w:t>
      </w:r>
      <w:r w:rsidRPr="0040308F">
        <w:rPr>
          <w:rFonts w:ascii="Arial" w:hAnsi="Arial" w:cs="Arial"/>
          <w:color w:val="000000"/>
        </w:rPr>
        <w:t>hög markfrigång för utmärkt rörlighet offroad och förbättrad</w:t>
      </w:r>
      <w:r w:rsidR="000C4AA9" w:rsidRPr="0040308F">
        <w:rPr>
          <w:rFonts w:ascii="Arial" w:hAnsi="Arial" w:cs="Arial"/>
          <w:color w:val="000000"/>
        </w:rPr>
        <w:t xml:space="preserve"> </w:t>
      </w:r>
      <w:r w:rsidR="00F348CC" w:rsidRPr="0040308F">
        <w:rPr>
          <w:rFonts w:ascii="Arial" w:hAnsi="Arial" w:cs="Arial"/>
          <w:color w:val="000000"/>
        </w:rPr>
        <w:t>stabilitet</w:t>
      </w:r>
      <w:r w:rsidRPr="0040308F">
        <w:rPr>
          <w:rFonts w:ascii="Arial" w:hAnsi="Arial" w:cs="Arial"/>
          <w:color w:val="000000"/>
        </w:rPr>
        <w:t xml:space="preserve"> vid transporter i</w:t>
      </w:r>
      <w:r w:rsidR="000C4AA9" w:rsidRPr="0040308F">
        <w:rPr>
          <w:rFonts w:ascii="Arial" w:hAnsi="Arial" w:cs="Arial"/>
          <w:color w:val="000000"/>
        </w:rPr>
        <w:t xml:space="preserve"> </w:t>
      </w:r>
      <w:r w:rsidRPr="0040308F">
        <w:rPr>
          <w:rFonts w:ascii="Arial" w:hAnsi="Arial" w:cs="Arial"/>
          <w:color w:val="000000"/>
        </w:rPr>
        <w:t>hög hastighet. På A25F och A30F-</w:t>
      </w:r>
      <w:r w:rsidR="000C4AA9" w:rsidRPr="0040308F">
        <w:rPr>
          <w:rFonts w:ascii="Arial" w:hAnsi="Arial" w:cs="Arial"/>
          <w:color w:val="000000"/>
        </w:rPr>
        <w:t>modeller</w:t>
      </w:r>
      <w:r w:rsidRPr="0040308F">
        <w:rPr>
          <w:rFonts w:ascii="Arial" w:hAnsi="Arial" w:cs="Arial"/>
          <w:color w:val="000000"/>
        </w:rPr>
        <w:t>na har transporthastigheten</w:t>
      </w:r>
      <w:r w:rsidR="000C4AA9" w:rsidRPr="0040308F">
        <w:rPr>
          <w:rFonts w:ascii="Arial" w:hAnsi="Arial" w:cs="Arial"/>
          <w:color w:val="000000"/>
        </w:rPr>
        <w:t xml:space="preserve"> ökat tack vare </w:t>
      </w:r>
      <w:r w:rsidR="00F348CC" w:rsidRPr="0040308F">
        <w:rPr>
          <w:rFonts w:ascii="Arial" w:hAnsi="Arial" w:cs="Arial"/>
          <w:color w:val="000000"/>
        </w:rPr>
        <w:t xml:space="preserve">en mjuk och </w:t>
      </w:r>
      <w:r w:rsidRPr="0040308F">
        <w:rPr>
          <w:rFonts w:ascii="Arial" w:hAnsi="Arial" w:cs="Arial"/>
          <w:color w:val="000000"/>
        </w:rPr>
        <w:t>progressiv gas</w:t>
      </w:r>
      <w:r w:rsidR="000C4AA9" w:rsidRPr="0040308F">
        <w:rPr>
          <w:rFonts w:ascii="Arial" w:hAnsi="Arial" w:cs="Arial"/>
          <w:color w:val="000000"/>
        </w:rPr>
        <w:t>hydraulisk fjädring fram, vilket minimerar vi</w:t>
      </w:r>
      <w:r w:rsidR="00F348CC" w:rsidRPr="0040308F">
        <w:rPr>
          <w:rFonts w:ascii="Arial" w:hAnsi="Arial" w:cs="Arial"/>
          <w:color w:val="000000"/>
        </w:rPr>
        <w:t>brationer till</w:t>
      </w:r>
      <w:r w:rsidR="00944B76" w:rsidRPr="0040308F">
        <w:rPr>
          <w:rFonts w:ascii="Arial" w:hAnsi="Arial" w:cs="Arial"/>
          <w:color w:val="000000"/>
        </w:rPr>
        <w:t xml:space="preserve"> föra</w:t>
      </w:r>
      <w:r w:rsidR="000C4AA9" w:rsidRPr="0040308F">
        <w:rPr>
          <w:rFonts w:ascii="Arial" w:hAnsi="Arial" w:cs="Arial"/>
          <w:color w:val="000000"/>
        </w:rPr>
        <w:t xml:space="preserve">ren, </w:t>
      </w:r>
      <w:r w:rsidR="00944B76" w:rsidRPr="0040308F">
        <w:rPr>
          <w:rFonts w:ascii="Arial" w:hAnsi="Arial" w:cs="Arial"/>
          <w:color w:val="000000"/>
        </w:rPr>
        <w:t xml:space="preserve">vilket </w:t>
      </w:r>
      <w:r w:rsidR="00F348CC" w:rsidRPr="0040308F">
        <w:rPr>
          <w:rFonts w:ascii="Arial" w:hAnsi="Arial" w:cs="Arial"/>
          <w:color w:val="000000"/>
        </w:rPr>
        <w:t xml:space="preserve">i sin tur </w:t>
      </w:r>
      <w:r w:rsidR="00944B76" w:rsidRPr="0040308F">
        <w:rPr>
          <w:rFonts w:ascii="Arial" w:hAnsi="Arial" w:cs="Arial"/>
          <w:color w:val="000000"/>
        </w:rPr>
        <w:t>minskar trötthet</w:t>
      </w:r>
      <w:r w:rsidR="00503674" w:rsidRPr="0040308F">
        <w:rPr>
          <w:rFonts w:ascii="Arial" w:hAnsi="Arial" w:cs="Arial"/>
          <w:color w:val="000000"/>
        </w:rPr>
        <w:t>en</w:t>
      </w:r>
      <w:r w:rsidR="00944B76" w:rsidRPr="0040308F">
        <w:rPr>
          <w:rFonts w:ascii="Arial" w:hAnsi="Arial" w:cs="Arial"/>
          <w:color w:val="000000"/>
        </w:rPr>
        <w:t xml:space="preserve"> och ökar </w:t>
      </w:r>
      <w:r w:rsidR="000C4AA9" w:rsidRPr="0040308F">
        <w:rPr>
          <w:rFonts w:ascii="Arial" w:hAnsi="Arial" w:cs="Arial"/>
          <w:color w:val="000000"/>
        </w:rPr>
        <w:t>produktivitet</w:t>
      </w:r>
      <w:r w:rsidR="00944B76" w:rsidRPr="0040308F">
        <w:rPr>
          <w:rFonts w:ascii="Arial" w:hAnsi="Arial" w:cs="Arial"/>
          <w:color w:val="000000"/>
        </w:rPr>
        <w:t>en</w:t>
      </w:r>
      <w:r w:rsidR="000C4AA9" w:rsidRPr="0040308F">
        <w:rPr>
          <w:rFonts w:ascii="Arial" w:hAnsi="Arial" w:cs="Arial"/>
          <w:color w:val="000000"/>
        </w:rPr>
        <w:t>.</w:t>
      </w:r>
      <w:r w:rsidR="00944B76" w:rsidRPr="0040308F">
        <w:rPr>
          <w:rFonts w:ascii="Arial" w:hAnsi="Arial" w:cs="Arial"/>
          <w:color w:val="000000"/>
        </w:rPr>
        <w:t xml:space="preserve"> Den unika Full Suspension (FS)-</w:t>
      </w:r>
      <w:r w:rsidR="000C4AA9" w:rsidRPr="0040308F">
        <w:rPr>
          <w:rFonts w:ascii="Arial" w:hAnsi="Arial" w:cs="Arial"/>
          <w:color w:val="000000"/>
        </w:rPr>
        <w:t>version</w:t>
      </w:r>
      <w:r w:rsidR="00944B76" w:rsidRPr="0040308F">
        <w:rPr>
          <w:rFonts w:ascii="Arial" w:hAnsi="Arial" w:cs="Arial"/>
          <w:color w:val="000000"/>
        </w:rPr>
        <w:t>en</w:t>
      </w:r>
      <w:r w:rsidR="000C4AA9" w:rsidRPr="0040308F">
        <w:rPr>
          <w:rFonts w:ascii="Arial" w:hAnsi="Arial" w:cs="Arial"/>
          <w:color w:val="000000"/>
        </w:rPr>
        <w:t xml:space="preserve"> av F-serien är utrustad med en helt hydraulisk främre och bakre fjä</w:t>
      </w:r>
      <w:r w:rsidR="00944B76" w:rsidRPr="0040308F">
        <w:rPr>
          <w:rFonts w:ascii="Arial" w:hAnsi="Arial" w:cs="Arial"/>
          <w:color w:val="000000"/>
        </w:rPr>
        <w:t>dring. Detta, tillsammans med ett automatisk nivåreglerings- och stabiliseringssystem</w:t>
      </w:r>
      <w:r w:rsidR="000C4AA9" w:rsidRPr="0040308F">
        <w:rPr>
          <w:rFonts w:ascii="Arial" w:hAnsi="Arial" w:cs="Arial"/>
          <w:color w:val="000000"/>
        </w:rPr>
        <w:t xml:space="preserve">, maximerar </w:t>
      </w:r>
      <w:r w:rsidR="00944B76" w:rsidRPr="0040308F">
        <w:rPr>
          <w:rFonts w:ascii="Arial" w:hAnsi="Arial" w:cs="Arial"/>
          <w:color w:val="000000"/>
        </w:rPr>
        <w:t>transporthastigheten för både tomma och lastade</w:t>
      </w:r>
      <w:r w:rsidR="000C4AA9" w:rsidRPr="0040308F">
        <w:rPr>
          <w:rFonts w:ascii="Arial" w:hAnsi="Arial" w:cs="Arial"/>
          <w:color w:val="000000"/>
        </w:rPr>
        <w:t xml:space="preserve"> maskiner. </w:t>
      </w:r>
      <w:r w:rsidR="000C4AA9" w:rsidRPr="0040308F">
        <w:rPr>
          <w:rFonts w:ascii="Arial" w:hAnsi="Arial" w:cs="Arial"/>
          <w:color w:val="000000"/>
        </w:rPr>
        <w:br/>
      </w:r>
    </w:p>
    <w:p w:rsidR="00626DCC" w:rsidRPr="0040308F" w:rsidRDefault="000C4AA9" w:rsidP="000C4AA9">
      <w:pPr>
        <w:textAlignment w:val="top"/>
        <w:rPr>
          <w:rFonts w:ascii="Arial" w:hAnsi="Arial" w:cs="Arial"/>
          <w:color w:val="000000"/>
        </w:rPr>
      </w:pPr>
      <w:r w:rsidRPr="0040308F">
        <w:rPr>
          <w:rFonts w:ascii="Arial" w:hAnsi="Arial" w:cs="Arial"/>
          <w:b/>
          <w:color w:val="000000"/>
        </w:rPr>
        <w:t xml:space="preserve">Bromskraft </w:t>
      </w:r>
      <w:r w:rsidRPr="0040308F">
        <w:rPr>
          <w:rFonts w:ascii="Arial" w:hAnsi="Arial" w:cs="Arial"/>
          <w:color w:val="000000"/>
        </w:rPr>
        <w:br/>
        <w:t>A25F oc</w:t>
      </w:r>
      <w:r w:rsidR="00944B76" w:rsidRPr="0040308F">
        <w:rPr>
          <w:rFonts w:ascii="Arial" w:hAnsi="Arial" w:cs="Arial"/>
          <w:color w:val="000000"/>
        </w:rPr>
        <w:t xml:space="preserve">h A30F är utrustade med helt </w:t>
      </w:r>
      <w:r w:rsidRPr="0040308F">
        <w:rPr>
          <w:rFonts w:ascii="Arial" w:hAnsi="Arial" w:cs="Arial"/>
          <w:color w:val="000000"/>
        </w:rPr>
        <w:t>hydraulisk</w:t>
      </w:r>
      <w:r w:rsidR="00944B76" w:rsidRPr="0040308F">
        <w:rPr>
          <w:rFonts w:ascii="Arial" w:hAnsi="Arial" w:cs="Arial"/>
          <w:color w:val="000000"/>
        </w:rPr>
        <w:t>a</w:t>
      </w:r>
      <w:r w:rsidRPr="0040308F">
        <w:rPr>
          <w:rFonts w:ascii="Arial" w:hAnsi="Arial" w:cs="Arial"/>
          <w:color w:val="000000"/>
        </w:rPr>
        <w:t xml:space="preserve"> broms</w:t>
      </w:r>
      <w:r w:rsidR="00944B76" w:rsidRPr="0040308F">
        <w:rPr>
          <w:rFonts w:ascii="Arial" w:hAnsi="Arial" w:cs="Arial"/>
          <w:color w:val="000000"/>
        </w:rPr>
        <w:t>ar</w:t>
      </w:r>
      <w:r w:rsidRPr="0040308F">
        <w:rPr>
          <w:rFonts w:ascii="Arial" w:hAnsi="Arial" w:cs="Arial"/>
          <w:color w:val="000000"/>
        </w:rPr>
        <w:t xml:space="preserve"> och torr</w:t>
      </w:r>
      <w:r w:rsidR="00503674" w:rsidRPr="0040308F">
        <w:rPr>
          <w:rFonts w:ascii="Arial" w:hAnsi="Arial" w:cs="Arial"/>
          <w:color w:val="000000"/>
        </w:rPr>
        <w:t xml:space="preserve">a </w:t>
      </w:r>
      <w:r w:rsidR="00944B76" w:rsidRPr="0040308F">
        <w:rPr>
          <w:rFonts w:ascii="Arial" w:hAnsi="Arial" w:cs="Arial"/>
          <w:color w:val="000000"/>
        </w:rPr>
        <w:t>skivor på alla hjul, medan de</w:t>
      </w:r>
      <w:r w:rsidRPr="0040308F">
        <w:rPr>
          <w:rFonts w:ascii="Arial" w:hAnsi="Arial" w:cs="Arial"/>
          <w:color w:val="000000"/>
        </w:rPr>
        <w:t xml:space="preserve"> större A35</w:t>
      </w:r>
      <w:r w:rsidR="00944B76" w:rsidRPr="0040308F">
        <w:rPr>
          <w:rFonts w:ascii="Arial" w:hAnsi="Arial" w:cs="Arial"/>
          <w:color w:val="000000"/>
        </w:rPr>
        <w:t>F och A40F är utrustade med oljekylda</w:t>
      </w:r>
      <w:r w:rsidRPr="0040308F">
        <w:rPr>
          <w:rFonts w:ascii="Arial" w:hAnsi="Arial" w:cs="Arial"/>
          <w:color w:val="000000"/>
        </w:rPr>
        <w:t xml:space="preserve"> våta skivor. Dess</w:t>
      </w:r>
      <w:r w:rsidR="00944B76" w:rsidRPr="0040308F">
        <w:rPr>
          <w:rFonts w:ascii="Arial" w:hAnsi="Arial" w:cs="Arial"/>
          <w:color w:val="000000"/>
        </w:rPr>
        <w:t xml:space="preserve">utom har alla maskiner retarder. </w:t>
      </w:r>
      <w:r w:rsidRPr="0040308F">
        <w:rPr>
          <w:rFonts w:ascii="Arial" w:hAnsi="Arial" w:cs="Arial"/>
          <w:color w:val="000000"/>
        </w:rPr>
        <w:t>A25F och A30F har en hydraulisk retarder och Volvo Engine Brake (VEB) - den s</w:t>
      </w:r>
      <w:r w:rsidR="00944B76" w:rsidRPr="0040308F">
        <w:rPr>
          <w:rFonts w:ascii="Arial" w:hAnsi="Arial" w:cs="Arial"/>
          <w:color w:val="000000"/>
        </w:rPr>
        <w:t>enare består av en kompr</w:t>
      </w:r>
      <w:r w:rsidR="00503674" w:rsidRPr="0040308F">
        <w:rPr>
          <w:rFonts w:ascii="Arial" w:hAnsi="Arial" w:cs="Arial"/>
          <w:color w:val="000000"/>
        </w:rPr>
        <w:t>essions</w:t>
      </w:r>
      <w:r w:rsidR="00944B76" w:rsidRPr="0040308F">
        <w:rPr>
          <w:rFonts w:ascii="Arial" w:hAnsi="Arial" w:cs="Arial"/>
          <w:color w:val="000000"/>
        </w:rPr>
        <w:t>-</w:t>
      </w:r>
      <w:r w:rsidRPr="0040308F">
        <w:rPr>
          <w:rFonts w:ascii="Arial" w:hAnsi="Arial" w:cs="Arial"/>
          <w:color w:val="000000"/>
        </w:rPr>
        <w:t xml:space="preserve"> och avgasbroms. De större A35F och A40F har även </w:t>
      </w:r>
      <w:r w:rsidR="00944B76" w:rsidRPr="0040308F">
        <w:rPr>
          <w:rFonts w:ascii="Arial" w:hAnsi="Arial" w:cs="Arial"/>
          <w:color w:val="000000"/>
        </w:rPr>
        <w:t xml:space="preserve">de </w:t>
      </w:r>
      <w:r w:rsidRPr="0040308F">
        <w:rPr>
          <w:rFonts w:ascii="Arial" w:hAnsi="Arial" w:cs="Arial"/>
          <w:color w:val="000000"/>
        </w:rPr>
        <w:t>VEB, men istället för</w:t>
      </w:r>
      <w:r w:rsidR="00944B76" w:rsidRPr="0040308F">
        <w:rPr>
          <w:rFonts w:ascii="Arial" w:hAnsi="Arial" w:cs="Arial"/>
          <w:color w:val="000000"/>
        </w:rPr>
        <w:t xml:space="preserve"> en hydraulisk retarder använder de </w:t>
      </w:r>
      <w:r w:rsidRPr="0040308F">
        <w:rPr>
          <w:rFonts w:ascii="Arial" w:hAnsi="Arial" w:cs="Arial"/>
          <w:color w:val="000000"/>
        </w:rPr>
        <w:t>h</w:t>
      </w:r>
      <w:r w:rsidR="00944B76" w:rsidRPr="0040308F">
        <w:rPr>
          <w:rFonts w:ascii="Arial" w:hAnsi="Arial" w:cs="Arial"/>
          <w:color w:val="000000"/>
        </w:rPr>
        <w:t>jul</w:t>
      </w:r>
      <w:r w:rsidRPr="0040308F">
        <w:rPr>
          <w:rFonts w:ascii="Arial" w:hAnsi="Arial" w:cs="Arial"/>
          <w:color w:val="000000"/>
        </w:rPr>
        <w:t>bromsar</w:t>
      </w:r>
      <w:r w:rsidR="00944B76" w:rsidRPr="0040308F">
        <w:rPr>
          <w:rFonts w:ascii="Arial" w:hAnsi="Arial" w:cs="Arial"/>
          <w:color w:val="000000"/>
        </w:rPr>
        <w:t>na. Retarder</w:t>
      </w:r>
      <w:r w:rsidRPr="0040308F">
        <w:rPr>
          <w:rFonts w:ascii="Arial" w:hAnsi="Arial" w:cs="Arial"/>
          <w:color w:val="000000"/>
        </w:rPr>
        <w:t>funktion</w:t>
      </w:r>
      <w:r w:rsidR="00944B76" w:rsidRPr="0040308F">
        <w:rPr>
          <w:rFonts w:ascii="Arial" w:hAnsi="Arial" w:cs="Arial"/>
          <w:color w:val="000000"/>
        </w:rPr>
        <w:t>en</w:t>
      </w:r>
      <w:r w:rsidRPr="0040308F">
        <w:rPr>
          <w:rFonts w:ascii="Arial" w:hAnsi="Arial" w:cs="Arial"/>
          <w:color w:val="000000"/>
        </w:rPr>
        <w:t xml:space="preserve"> hjälper till att kontrollera hastigheten </w:t>
      </w:r>
      <w:r w:rsidR="00944B76" w:rsidRPr="0040308F">
        <w:rPr>
          <w:rFonts w:ascii="Arial" w:hAnsi="Arial" w:cs="Arial"/>
          <w:color w:val="000000"/>
        </w:rPr>
        <w:t>i nedförsbacke, innan kurvor och</w:t>
      </w:r>
      <w:r w:rsidR="00503674" w:rsidRPr="0040308F">
        <w:rPr>
          <w:rFonts w:ascii="Arial" w:hAnsi="Arial" w:cs="Arial"/>
          <w:color w:val="000000"/>
        </w:rPr>
        <w:t xml:space="preserve"> innan </w:t>
      </w:r>
      <w:r w:rsidRPr="0040308F">
        <w:rPr>
          <w:rFonts w:ascii="Arial" w:hAnsi="Arial" w:cs="Arial"/>
          <w:color w:val="000000"/>
        </w:rPr>
        <w:t>vägskäl, vilket minskar behovet a</w:t>
      </w:r>
      <w:r w:rsidR="00944B76" w:rsidRPr="0040308F">
        <w:rPr>
          <w:rFonts w:ascii="Arial" w:hAnsi="Arial" w:cs="Arial"/>
          <w:color w:val="000000"/>
        </w:rPr>
        <w:t>v färdbromsen och därmed</w:t>
      </w:r>
      <w:r w:rsidRPr="0040308F">
        <w:rPr>
          <w:rFonts w:ascii="Arial" w:hAnsi="Arial" w:cs="Arial"/>
          <w:color w:val="000000"/>
        </w:rPr>
        <w:t xml:space="preserve"> </w:t>
      </w:r>
      <w:r w:rsidR="00944B76" w:rsidRPr="0040308F">
        <w:rPr>
          <w:rFonts w:ascii="Arial" w:hAnsi="Arial" w:cs="Arial"/>
          <w:color w:val="000000"/>
        </w:rPr>
        <w:t xml:space="preserve">minimeras </w:t>
      </w:r>
      <w:r w:rsidRPr="0040308F">
        <w:rPr>
          <w:rFonts w:ascii="Arial" w:hAnsi="Arial" w:cs="Arial"/>
          <w:color w:val="000000"/>
        </w:rPr>
        <w:t>slitage</w:t>
      </w:r>
      <w:r w:rsidR="00944B76" w:rsidRPr="0040308F">
        <w:rPr>
          <w:rFonts w:ascii="Arial" w:hAnsi="Arial" w:cs="Arial"/>
          <w:color w:val="000000"/>
        </w:rPr>
        <w:t>t</w:t>
      </w:r>
      <w:r w:rsidRPr="0040308F">
        <w:rPr>
          <w:rFonts w:ascii="Arial" w:hAnsi="Arial" w:cs="Arial"/>
          <w:color w:val="000000"/>
        </w:rPr>
        <w:t xml:space="preserve">. </w:t>
      </w:r>
      <w:r w:rsidRPr="0040308F">
        <w:rPr>
          <w:rFonts w:ascii="Arial" w:hAnsi="Arial" w:cs="Arial"/>
          <w:color w:val="000000"/>
        </w:rPr>
        <w:br/>
      </w:r>
    </w:p>
    <w:p w:rsidR="00626DCC" w:rsidRPr="0040308F" w:rsidRDefault="00BD59FE" w:rsidP="000C4AA9">
      <w:pPr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En trevlig</w:t>
      </w:r>
      <w:r w:rsidR="000C4AA9" w:rsidRPr="0040308F">
        <w:rPr>
          <w:rFonts w:ascii="Arial" w:hAnsi="Arial" w:cs="Arial"/>
          <w:b/>
          <w:color w:val="000000"/>
        </w:rPr>
        <w:t xml:space="preserve"> </w:t>
      </w:r>
      <w:r w:rsidR="00D77042">
        <w:rPr>
          <w:rFonts w:ascii="Arial" w:hAnsi="Arial" w:cs="Arial"/>
          <w:b/>
          <w:color w:val="000000"/>
        </w:rPr>
        <w:t>arbetsplats</w:t>
      </w:r>
      <w:r w:rsidR="000C4AA9" w:rsidRPr="0040308F">
        <w:rPr>
          <w:rFonts w:ascii="Arial" w:hAnsi="Arial" w:cs="Arial"/>
          <w:color w:val="000000"/>
        </w:rPr>
        <w:t xml:space="preserve"> </w:t>
      </w:r>
      <w:r w:rsidR="000C4AA9" w:rsidRPr="0040308F">
        <w:rPr>
          <w:rFonts w:ascii="Arial" w:hAnsi="Arial" w:cs="Arial"/>
          <w:color w:val="000000"/>
        </w:rPr>
        <w:br/>
        <w:t>Som med alla Volvo</w:t>
      </w:r>
      <w:r w:rsidR="00944B76" w:rsidRPr="0040308F">
        <w:rPr>
          <w:rFonts w:ascii="Arial" w:hAnsi="Arial" w:cs="Arial"/>
          <w:color w:val="000000"/>
        </w:rPr>
        <w:t>maskiner</w:t>
      </w:r>
      <w:r w:rsidR="000C4AA9" w:rsidRPr="0040308F">
        <w:rPr>
          <w:rFonts w:ascii="Arial" w:hAnsi="Arial" w:cs="Arial"/>
          <w:color w:val="000000"/>
        </w:rPr>
        <w:t xml:space="preserve">, </w:t>
      </w:r>
      <w:r w:rsidR="00944B76" w:rsidRPr="0040308F">
        <w:rPr>
          <w:rFonts w:ascii="Arial" w:hAnsi="Arial" w:cs="Arial"/>
          <w:color w:val="000000"/>
        </w:rPr>
        <w:t xml:space="preserve">så är </w:t>
      </w:r>
      <w:r w:rsidR="000C4AA9" w:rsidRPr="0040308F">
        <w:rPr>
          <w:rFonts w:ascii="Arial" w:hAnsi="Arial" w:cs="Arial"/>
          <w:color w:val="000000"/>
        </w:rPr>
        <w:t>d</w:t>
      </w:r>
      <w:r w:rsidR="00944B76" w:rsidRPr="0040308F">
        <w:rPr>
          <w:rFonts w:ascii="Arial" w:hAnsi="Arial" w:cs="Arial"/>
          <w:color w:val="000000"/>
        </w:rPr>
        <w:t>en nya F-serien utrustad</w:t>
      </w:r>
      <w:r w:rsidR="000C4AA9" w:rsidRPr="0040308F">
        <w:rPr>
          <w:rFonts w:ascii="Arial" w:hAnsi="Arial" w:cs="Arial"/>
          <w:color w:val="000000"/>
        </w:rPr>
        <w:t xml:space="preserve"> med en </w:t>
      </w:r>
      <w:r w:rsidR="00503674" w:rsidRPr="0040308F">
        <w:rPr>
          <w:rFonts w:ascii="Arial" w:hAnsi="Arial" w:cs="Arial"/>
          <w:color w:val="000000"/>
        </w:rPr>
        <w:t xml:space="preserve">förarmiljö i världsklass </w:t>
      </w:r>
      <w:r w:rsidR="00823448" w:rsidRPr="0040308F">
        <w:rPr>
          <w:rFonts w:ascii="Arial" w:hAnsi="Arial" w:cs="Arial"/>
          <w:color w:val="000000"/>
        </w:rPr>
        <w:t xml:space="preserve">- en ROPS/FOPS </w:t>
      </w:r>
      <w:r w:rsidR="00944B76" w:rsidRPr="0040308F">
        <w:rPr>
          <w:rFonts w:ascii="Arial" w:hAnsi="Arial" w:cs="Arial"/>
          <w:color w:val="000000"/>
        </w:rPr>
        <w:t>skyddad</w:t>
      </w:r>
      <w:r w:rsidR="000C4AA9" w:rsidRPr="0040308F">
        <w:rPr>
          <w:rFonts w:ascii="Arial" w:hAnsi="Arial" w:cs="Arial"/>
          <w:color w:val="000000"/>
        </w:rPr>
        <w:t xml:space="preserve"> Care Cab</w:t>
      </w:r>
      <w:r w:rsidR="00823448" w:rsidRPr="0040308F">
        <w:rPr>
          <w:rFonts w:ascii="Arial" w:hAnsi="Arial" w:cs="Arial"/>
          <w:color w:val="000000"/>
        </w:rPr>
        <w:t xml:space="preserve"> </w:t>
      </w:r>
      <w:r w:rsidR="00944B76" w:rsidRPr="0040308F">
        <w:rPr>
          <w:rFonts w:ascii="Arial" w:hAnsi="Arial" w:cs="Arial"/>
          <w:color w:val="000000"/>
        </w:rPr>
        <w:t>hytt</w:t>
      </w:r>
      <w:r w:rsidR="00503674" w:rsidRPr="0040308F">
        <w:rPr>
          <w:rFonts w:ascii="Arial" w:hAnsi="Arial" w:cs="Arial"/>
          <w:color w:val="000000"/>
        </w:rPr>
        <w:t xml:space="preserve"> med g</w:t>
      </w:r>
      <w:r w:rsidR="000C4AA9" w:rsidRPr="0040308F">
        <w:rPr>
          <w:rFonts w:ascii="Arial" w:hAnsi="Arial" w:cs="Arial"/>
          <w:color w:val="000000"/>
        </w:rPr>
        <w:t xml:space="preserve">od </w:t>
      </w:r>
      <w:r w:rsidR="00944B76" w:rsidRPr="0040308F">
        <w:rPr>
          <w:rFonts w:ascii="Arial" w:hAnsi="Arial" w:cs="Arial"/>
          <w:color w:val="000000"/>
        </w:rPr>
        <w:t xml:space="preserve">sikt åt alla håll tack vare </w:t>
      </w:r>
      <w:r w:rsidR="000C4AA9" w:rsidRPr="0040308F">
        <w:rPr>
          <w:rFonts w:ascii="Arial" w:hAnsi="Arial" w:cs="Arial"/>
          <w:color w:val="000000"/>
        </w:rPr>
        <w:t>en central</w:t>
      </w:r>
      <w:r w:rsidR="00944B76" w:rsidRPr="0040308F">
        <w:rPr>
          <w:rFonts w:ascii="Arial" w:hAnsi="Arial" w:cs="Arial"/>
          <w:color w:val="000000"/>
        </w:rPr>
        <w:t>t placerad förarplats, sluttande huv</w:t>
      </w:r>
      <w:r w:rsidR="000C4AA9" w:rsidRPr="0040308F">
        <w:rPr>
          <w:rFonts w:ascii="Arial" w:hAnsi="Arial" w:cs="Arial"/>
          <w:color w:val="000000"/>
        </w:rPr>
        <w:t xml:space="preserve">, </w:t>
      </w:r>
      <w:r w:rsidR="00944B76" w:rsidRPr="0040308F">
        <w:rPr>
          <w:rFonts w:ascii="Arial" w:hAnsi="Arial" w:cs="Arial"/>
          <w:color w:val="000000"/>
        </w:rPr>
        <w:t xml:space="preserve">stora backspeglar, bred </w:t>
      </w:r>
      <w:r w:rsidR="000C4AA9" w:rsidRPr="0040308F">
        <w:rPr>
          <w:rFonts w:ascii="Arial" w:hAnsi="Arial" w:cs="Arial"/>
          <w:color w:val="000000"/>
        </w:rPr>
        <w:t>vindruta och en fullängds glasd</w:t>
      </w:r>
      <w:r w:rsidR="00944B76" w:rsidRPr="0040308F">
        <w:rPr>
          <w:rFonts w:ascii="Arial" w:hAnsi="Arial" w:cs="Arial"/>
          <w:color w:val="000000"/>
        </w:rPr>
        <w:t xml:space="preserve">örr. Den </w:t>
      </w:r>
      <w:r w:rsidR="000C4AA9" w:rsidRPr="0040308F">
        <w:rPr>
          <w:rFonts w:ascii="Arial" w:hAnsi="Arial" w:cs="Arial"/>
          <w:color w:val="000000"/>
        </w:rPr>
        <w:t>rymlig</w:t>
      </w:r>
      <w:r w:rsidR="00944B76" w:rsidRPr="0040308F">
        <w:rPr>
          <w:rFonts w:ascii="Arial" w:hAnsi="Arial" w:cs="Arial"/>
          <w:color w:val="000000"/>
        </w:rPr>
        <w:t>a hytten med låg ljudnivå,</w:t>
      </w:r>
      <w:r w:rsidR="004E3F9B" w:rsidRPr="0040308F">
        <w:rPr>
          <w:rFonts w:ascii="Arial" w:hAnsi="Arial" w:cs="Arial"/>
          <w:color w:val="000000"/>
        </w:rPr>
        <w:t xml:space="preserve"> luftkondition</w:t>
      </w:r>
      <w:r w:rsidR="00944B76" w:rsidRPr="0040308F">
        <w:rPr>
          <w:rFonts w:ascii="Arial" w:hAnsi="Arial" w:cs="Arial"/>
          <w:color w:val="000000"/>
        </w:rPr>
        <w:t xml:space="preserve">ering och reglage nära till hands, </w:t>
      </w:r>
      <w:r w:rsidR="000C4AA9" w:rsidRPr="0040308F">
        <w:rPr>
          <w:rFonts w:ascii="Arial" w:hAnsi="Arial" w:cs="Arial"/>
          <w:color w:val="000000"/>
        </w:rPr>
        <w:t>samverkar till att göra den nya F-serien</w:t>
      </w:r>
      <w:r>
        <w:rPr>
          <w:rFonts w:ascii="Arial" w:hAnsi="Arial" w:cs="Arial"/>
          <w:color w:val="000000"/>
        </w:rPr>
        <w:t>s</w:t>
      </w:r>
      <w:r w:rsidR="000C4AA9" w:rsidRPr="0040308F">
        <w:rPr>
          <w:rFonts w:ascii="Arial" w:hAnsi="Arial" w:cs="Arial"/>
          <w:color w:val="000000"/>
        </w:rPr>
        <w:t xml:space="preserve"> </w:t>
      </w:r>
      <w:r w:rsidR="004E3F9B" w:rsidRPr="0040308F">
        <w:rPr>
          <w:rFonts w:ascii="Arial" w:hAnsi="Arial" w:cs="Arial"/>
          <w:color w:val="000000"/>
        </w:rPr>
        <w:t xml:space="preserve">Care Cab </w:t>
      </w:r>
      <w:r>
        <w:rPr>
          <w:rFonts w:ascii="Arial" w:hAnsi="Arial" w:cs="Arial"/>
          <w:color w:val="000000"/>
        </w:rPr>
        <w:t xml:space="preserve">till </w:t>
      </w:r>
      <w:r w:rsidR="004E3F9B" w:rsidRPr="0040308F">
        <w:rPr>
          <w:rFonts w:ascii="Arial" w:hAnsi="Arial" w:cs="Arial"/>
          <w:color w:val="000000"/>
        </w:rPr>
        <w:t xml:space="preserve">en mycket bra </w:t>
      </w:r>
      <w:r w:rsidR="00503674" w:rsidRPr="0040308F">
        <w:rPr>
          <w:rFonts w:ascii="Arial" w:hAnsi="Arial" w:cs="Arial"/>
          <w:color w:val="000000"/>
        </w:rPr>
        <w:t xml:space="preserve">och stressfri </w:t>
      </w:r>
      <w:r w:rsidR="004E3F9B" w:rsidRPr="0040308F">
        <w:rPr>
          <w:rFonts w:ascii="Arial" w:hAnsi="Arial" w:cs="Arial"/>
          <w:color w:val="000000"/>
        </w:rPr>
        <w:t>arbetsplats</w:t>
      </w:r>
      <w:r w:rsidR="000C4AA9" w:rsidRPr="0040308F">
        <w:rPr>
          <w:rFonts w:ascii="Arial" w:hAnsi="Arial" w:cs="Arial"/>
          <w:color w:val="000000"/>
        </w:rPr>
        <w:t>. Detta i k</w:t>
      </w:r>
      <w:r w:rsidR="004E3F9B" w:rsidRPr="0040308F">
        <w:rPr>
          <w:rFonts w:ascii="Arial" w:hAnsi="Arial" w:cs="Arial"/>
          <w:color w:val="000000"/>
        </w:rPr>
        <w:t>omb</w:t>
      </w:r>
      <w:r w:rsidR="00260579" w:rsidRPr="0040308F">
        <w:rPr>
          <w:rFonts w:ascii="Arial" w:hAnsi="Arial" w:cs="Arial"/>
          <w:color w:val="000000"/>
        </w:rPr>
        <w:t xml:space="preserve">ination med lättläst Contronic </w:t>
      </w:r>
      <w:r w:rsidR="000C4AA9" w:rsidRPr="0040308F">
        <w:rPr>
          <w:rFonts w:ascii="Arial" w:hAnsi="Arial" w:cs="Arial"/>
          <w:color w:val="000000"/>
        </w:rPr>
        <w:t>information</w:t>
      </w:r>
      <w:r w:rsidR="004E3F9B" w:rsidRPr="0040308F">
        <w:rPr>
          <w:rFonts w:ascii="Arial" w:hAnsi="Arial" w:cs="Arial"/>
          <w:color w:val="000000"/>
        </w:rPr>
        <w:t xml:space="preserve">, </w:t>
      </w:r>
      <w:r w:rsidR="004E3F9B" w:rsidRPr="0040308F">
        <w:rPr>
          <w:rFonts w:ascii="Arial" w:hAnsi="Arial" w:cs="Arial"/>
          <w:color w:val="000000"/>
        </w:rPr>
        <w:lastRenderedPageBreak/>
        <w:t>ger föra</w:t>
      </w:r>
      <w:r w:rsidR="000C4AA9" w:rsidRPr="0040308F">
        <w:rPr>
          <w:rFonts w:ascii="Arial" w:hAnsi="Arial" w:cs="Arial"/>
          <w:color w:val="000000"/>
        </w:rPr>
        <w:t>ren mer tid att koncentrera sig på vad</w:t>
      </w:r>
      <w:r w:rsidR="004E3F9B" w:rsidRPr="0040308F">
        <w:rPr>
          <w:rFonts w:ascii="Arial" w:hAnsi="Arial" w:cs="Arial"/>
          <w:color w:val="000000"/>
        </w:rPr>
        <w:t xml:space="preserve"> som händer utanför förarhytten vilket</w:t>
      </w:r>
      <w:r w:rsidR="000C4AA9" w:rsidRPr="0040308F">
        <w:rPr>
          <w:rFonts w:ascii="Arial" w:hAnsi="Arial" w:cs="Arial"/>
          <w:color w:val="000000"/>
        </w:rPr>
        <w:t xml:space="preserve"> förbättra</w:t>
      </w:r>
      <w:r w:rsidR="004E3F9B" w:rsidRPr="0040308F">
        <w:rPr>
          <w:rFonts w:ascii="Arial" w:hAnsi="Arial" w:cs="Arial"/>
          <w:color w:val="000000"/>
        </w:rPr>
        <w:t>r</w:t>
      </w:r>
      <w:r w:rsidR="000C4AA9" w:rsidRPr="0040308F">
        <w:rPr>
          <w:rFonts w:ascii="Arial" w:hAnsi="Arial" w:cs="Arial"/>
          <w:color w:val="000000"/>
        </w:rPr>
        <w:t xml:space="preserve"> säkerheten. Och tack vare</w:t>
      </w:r>
      <w:r w:rsidR="004E3F9B" w:rsidRPr="0040308F">
        <w:rPr>
          <w:rFonts w:ascii="Arial" w:hAnsi="Arial" w:cs="Arial"/>
          <w:color w:val="000000"/>
        </w:rPr>
        <w:t xml:space="preserve"> en </w:t>
      </w:r>
      <w:r w:rsidR="00503674" w:rsidRPr="0040308F">
        <w:rPr>
          <w:rFonts w:ascii="Arial" w:hAnsi="Arial" w:cs="Arial"/>
          <w:color w:val="000000"/>
        </w:rPr>
        <w:t>mjukare</w:t>
      </w:r>
      <w:r w:rsidR="004E3F9B" w:rsidRPr="0040308F">
        <w:rPr>
          <w:rFonts w:ascii="Arial" w:hAnsi="Arial" w:cs="Arial"/>
          <w:color w:val="000000"/>
        </w:rPr>
        <w:t xml:space="preserve"> körning, känner föra</w:t>
      </w:r>
      <w:r w:rsidR="00503674" w:rsidRPr="0040308F">
        <w:rPr>
          <w:rFonts w:ascii="Arial" w:hAnsi="Arial" w:cs="Arial"/>
          <w:color w:val="000000"/>
        </w:rPr>
        <w:t xml:space="preserve">ren sig mindre trött och är </w:t>
      </w:r>
      <w:r w:rsidR="000C4AA9" w:rsidRPr="0040308F">
        <w:rPr>
          <w:rFonts w:ascii="Arial" w:hAnsi="Arial" w:cs="Arial"/>
          <w:color w:val="000000"/>
        </w:rPr>
        <w:t xml:space="preserve">produktiv under hela sitt arbetspass. </w:t>
      </w:r>
    </w:p>
    <w:p w:rsidR="00626DCC" w:rsidRPr="0040308F" w:rsidRDefault="000C4AA9" w:rsidP="000C4AA9">
      <w:pPr>
        <w:textAlignment w:val="top"/>
        <w:rPr>
          <w:rFonts w:ascii="Arial" w:hAnsi="Arial" w:cs="Arial"/>
          <w:color w:val="000000"/>
        </w:rPr>
      </w:pPr>
      <w:r w:rsidRPr="0040308F">
        <w:rPr>
          <w:rFonts w:ascii="Arial" w:hAnsi="Arial" w:cs="Arial"/>
          <w:color w:val="000000"/>
        </w:rPr>
        <w:br/>
        <w:t>Underhåll</w:t>
      </w:r>
      <w:r w:rsidR="00503674" w:rsidRPr="0040308F">
        <w:rPr>
          <w:rFonts w:ascii="Arial" w:hAnsi="Arial" w:cs="Arial"/>
          <w:color w:val="000000"/>
        </w:rPr>
        <w:t>et</w:t>
      </w:r>
      <w:r w:rsidRPr="0040308F">
        <w:rPr>
          <w:rFonts w:ascii="Arial" w:hAnsi="Arial" w:cs="Arial"/>
          <w:color w:val="000000"/>
        </w:rPr>
        <w:t xml:space="preserve"> </w:t>
      </w:r>
      <w:r w:rsidR="004E3F9B" w:rsidRPr="0040308F">
        <w:rPr>
          <w:rFonts w:ascii="Arial" w:hAnsi="Arial" w:cs="Arial"/>
          <w:color w:val="000000"/>
        </w:rPr>
        <w:t>underlättas av en utfällbar frontgrill</w:t>
      </w:r>
      <w:r w:rsidRPr="0040308F">
        <w:rPr>
          <w:rFonts w:ascii="Arial" w:hAnsi="Arial" w:cs="Arial"/>
          <w:color w:val="000000"/>
        </w:rPr>
        <w:t xml:space="preserve"> med integrerade steg, som fungerar som en serviceplattform. Dessutom</w:t>
      </w:r>
      <w:r w:rsidR="004E3F9B" w:rsidRPr="0040308F">
        <w:rPr>
          <w:rFonts w:ascii="Arial" w:hAnsi="Arial" w:cs="Arial"/>
          <w:color w:val="000000"/>
        </w:rPr>
        <w:t xml:space="preserve"> kan</w:t>
      </w:r>
      <w:r w:rsidRPr="0040308F">
        <w:rPr>
          <w:rFonts w:ascii="Arial" w:hAnsi="Arial" w:cs="Arial"/>
          <w:color w:val="000000"/>
        </w:rPr>
        <w:t xml:space="preserve"> huven tip</w:t>
      </w:r>
      <w:r w:rsidR="004E3F9B" w:rsidRPr="0040308F">
        <w:rPr>
          <w:rFonts w:ascii="Arial" w:hAnsi="Arial" w:cs="Arial"/>
          <w:color w:val="000000"/>
        </w:rPr>
        <w:t>pa</w:t>
      </w:r>
      <w:r w:rsidRPr="0040308F">
        <w:rPr>
          <w:rFonts w:ascii="Arial" w:hAnsi="Arial" w:cs="Arial"/>
          <w:color w:val="000000"/>
        </w:rPr>
        <w:t>s 90 grader, vilket ger enkel tillgång till motorrummet. Alla ställen som ska</w:t>
      </w:r>
      <w:r w:rsidR="00503674" w:rsidRPr="0040308F">
        <w:rPr>
          <w:rFonts w:ascii="Arial" w:hAnsi="Arial" w:cs="Arial"/>
          <w:color w:val="000000"/>
        </w:rPr>
        <w:t>ll smörjas samt</w:t>
      </w:r>
      <w:r w:rsidR="004E3F9B" w:rsidRPr="0040308F">
        <w:rPr>
          <w:rFonts w:ascii="Arial" w:hAnsi="Arial" w:cs="Arial"/>
          <w:color w:val="000000"/>
        </w:rPr>
        <w:t xml:space="preserve"> avtappningspunkter</w:t>
      </w:r>
      <w:r w:rsidRPr="0040308F">
        <w:rPr>
          <w:rFonts w:ascii="Arial" w:hAnsi="Arial" w:cs="Arial"/>
          <w:color w:val="000000"/>
        </w:rPr>
        <w:t xml:space="preserve"> är åtkomliga från marknivå eller </w:t>
      </w:r>
      <w:r w:rsidR="004E3F9B" w:rsidRPr="0040308F">
        <w:rPr>
          <w:rFonts w:ascii="Arial" w:hAnsi="Arial" w:cs="Arial"/>
          <w:color w:val="000000"/>
        </w:rPr>
        <w:t xml:space="preserve">från </w:t>
      </w:r>
      <w:r w:rsidRPr="0040308F">
        <w:rPr>
          <w:rFonts w:ascii="Arial" w:hAnsi="Arial" w:cs="Arial"/>
          <w:color w:val="000000"/>
        </w:rPr>
        <w:t>halkfria plattformar. De</w:t>
      </w:r>
      <w:r w:rsidR="004E3F9B" w:rsidRPr="0040308F">
        <w:rPr>
          <w:rFonts w:ascii="Arial" w:hAnsi="Arial" w:cs="Arial"/>
          <w:color w:val="000000"/>
        </w:rPr>
        <w:t>ssutom behövs</w:t>
      </w:r>
      <w:r w:rsidRPr="0040308F">
        <w:rPr>
          <w:rFonts w:ascii="Arial" w:hAnsi="Arial" w:cs="Arial"/>
          <w:color w:val="000000"/>
        </w:rPr>
        <w:t xml:space="preserve"> ingen daglig</w:t>
      </w:r>
      <w:r w:rsidR="004E3F9B" w:rsidRPr="0040308F">
        <w:rPr>
          <w:rFonts w:ascii="Arial" w:hAnsi="Arial" w:cs="Arial"/>
          <w:color w:val="000000"/>
        </w:rPr>
        <w:t xml:space="preserve"> eller veckovis smörjning</w:t>
      </w:r>
      <w:r w:rsidRPr="0040308F">
        <w:rPr>
          <w:rFonts w:ascii="Arial" w:hAnsi="Arial" w:cs="Arial"/>
          <w:color w:val="000000"/>
        </w:rPr>
        <w:t xml:space="preserve">. </w:t>
      </w:r>
      <w:r w:rsidRPr="0040308F">
        <w:rPr>
          <w:rFonts w:ascii="Arial" w:hAnsi="Arial" w:cs="Arial"/>
          <w:color w:val="000000"/>
        </w:rPr>
        <w:br/>
      </w:r>
    </w:p>
    <w:p w:rsidR="00626DCC" w:rsidRPr="0040308F" w:rsidRDefault="000C4AA9" w:rsidP="00503674">
      <w:pPr>
        <w:textAlignment w:val="top"/>
        <w:rPr>
          <w:rFonts w:ascii="Arial" w:hAnsi="Arial" w:cs="Arial"/>
          <w:color w:val="000000"/>
        </w:rPr>
      </w:pPr>
      <w:r w:rsidRPr="0040308F">
        <w:rPr>
          <w:rFonts w:ascii="Arial" w:hAnsi="Arial" w:cs="Arial"/>
          <w:color w:val="000000"/>
        </w:rPr>
        <w:t>De</w:t>
      </w:r>
      <w:r w:rsidR="004E3F9B" w:rsidRPr="0040308F">
        <w:rPr>
          <w:rFonts w:ascii="Arial" w:hAnsi="Arial" w:cs="Arial"/>
          <w:color w:val="000000"/>
        </w:rPr>
        <w:t>n</w:t>
      </w:r>
      <w:r w:rsidRPr="0040308F">
        <w:rPr>
          <w:rFonts w:ascii="Arial" w:hAnsi="Arial" w:cs="Arial"/>
          <w:color w:val="000000"/>
        </w:rPr>
        <w:t xml:space="preserve"> nya F-serien är utrustad med CareTrack som standard, Volvos telematiksystem som möjliggör fjärrövervakning av en lång rad av funktioner (t.ex. lokaliseri</w:t>
      </w:r>
      <w:r w:rsidR="004E3F9B" w:rsidRPr="0040308F">
        <w:rPr>
          <w:rFonts w:ascii="Arial" w:hAnsi="Arial" w:cs="Arial"/>
          <w:color w:val="000000"/>
        </w:rPr>
        <w:t>ng, bränsleförbrukning, service</w:t>
      </w:r>
      <w:r w:rsidRPr="0040308F">
        <w:rPr>
          <w:rFonts w:ascii="Arial" w:hAnsi="Arial" w:cs="Arial"/>
          <w:color w:val="000000"/>
        </w:rPr>
        <w:t xml:space="preserve">påminnelser etc.), </w:t>
      </w:r>
      <w:r w:rsidR="004E3F9B" w:rsidRPr="0040308F">
        <w:rPr>
          <w:rFonts w:ascii="Arial" w:hAnsi="Arial" w:cs="Arial"/>
          <w:color w:val="000000"/>
        </w:rPr>
        <w:t xml:space="preserve">för att </w:t>
      </w:r>
      <w:r w:rsidRPr="0040308F">
        <w:rPr>
          <w:rFonts w:ascii="Arial" w:hAnsi="Arial" w:cs="Arial"/>
          <w:color w:val="000000"/>
        </w:rPr>
        <w:t>optimera kundernas verk</w:t>
      </w:r>
      <w:r w:rsidR="004E3F9B" w:rsidRPr="0040308F">
        <w:rPr>
          <w:rFonts w:ascii="Arial" w:hAnsi="Arial" w:cs="Arial"/>
          <w:color w:val="000000"/>
        </w:rPr>
        <w:t xml:space="preserve">samhet. Dessa maskiner </w:t>
      </w:r>
      <w:r w:rsidRPr="0040308F">
        <w:rPr>
          <w:rFonts w:ascii="Arial" w:hAnsi="Arial" w:cs="Arial"/>
          <w:color w:val="000000"/>
        </w:rPr>
        <w:t>stöds a</w:t>
      </w:r>
      <w:r w:rsidR="004E3F9B" w:rsidRPr="0040308F">
        <w:rPr>
          <w:rFonts w:ascii="Arial" w:hAnsi="Arial" w:cs="Arial"/>
          <w:color w:val="000000"/>
        </w:rPr>
        <w:t>v ett globalt nätverk av Volvo</w:t>
      </w:r>
      <w:r w:rsidRPr="0040308F">
        <w:rPr>
          <w:rFonts w:ascii="Arial" w:hAnsi="Arial" w:cs="Arial"/>
          <w:color w:val="000000"/>
        </w:rPr>
        <w:t>återförsäljare</w:t>
      </w:r>
      <w:r w:rsidR="004E3F9B" w:rsidRPr="0040308F">
        <w:rPr>
          <w:rFonts w:ascii="Arial" w:hAnsi="Arial" w:cs="Arial"/>
          <w:color w:val="000000"/>
        </w:rPr>
        <w:t>, där utbildade tekniker använder</w:t>
      </w:r>
      <w:r w:rsidRPr="0040308F">
        <w:rPr>
          <w:rFonts w:ascii="Arial" w:hAnsi="Arial" w:cs="Arial"/>
          <w:color w:val="000000"/>
        </w:rPr>
        <w:t xml:space="preserve"> Vo</w:t>
      </w:r>
      <w:r w:rsidR="004E3F9B" w:rsidRPr="0040308F">
        <w:rPr>
          <w:rFonts w:ascii="Arial" w:hAnsi="Arial" w:cs="Arial"/>
          <w:color w:val="000000"/>
        </w:rPr>
        <w:t>lvos diagnosverktyg och arbetssätt</w:t>
      </w:r>
      <w:r w:rsidRPr="0040308F">
        <w:rPr>
          <w:rFonts w:ascii="Arial" w:hAnsi="Arial" w:cs="Arial"/>
          <w:color w:val="000000"/>
        </w:rPr>
        <w:t xml:space="preserve">, </w:t>
      </w:r>
      <w:r w:rsidR="00503674" w:rsidRPr="0040308F">
        <w:rPr>
          <w:rFonts w:ascii="Arial" w:hAnsi="Arial" w:cs="Arial"/>
          <w:color w:val="000000"/>
        </w:rPr>
        <w:t xml:space="preserve">och </w:t>
      </w:r>
      <w:r w:rsidRPr="0040308F">
        <w:rPr>
          <w:rFonts w:ascii="Arial" w:hAnsi="Arial" w:cs="Arial"/>
          <w:color w:val="000000"/>
        </w:rPr>
        <w:t>endast</w:t>
      </w:r>
      <w:r w:rsidR="00503674" w:rsidRPr="0040308F">
        <w:rPr>
          <w:rFonts w:ascii="Arial" w:hAnsi="Arial" w:cs="Arial"/>
          <w:color w:val="000000"/>
        </w:rPr>
        <w:t xml:space="preserve"> med</w:t>
      </w:r>
      <w:r w:rsidRPr="0040308F">
        <w:rPr>
          <w:rFonts w:ascii="Arial" w:hAnsi="Arial" w:cs="Arial"/>
          <w:color w:val="000000"/>
        </w:rPr>
        <w:t xml:space="preserve"> Volvo originaldelar. F-serien kan fås med ett komplett </w:t>
      </w:r>
      <w:r w:rsidR="00503674" w:rsidRPr="0040308F">
        <w:rPr>
          <w:rFonts w:ascii="Arial" w:hAnsi="Arial" w:cs="Arial"/>
          <w:color w:val="000000"/>
        </w:rPr>
        <w:t>utbud av</w:t>
      </w:r>
      <w:r w:rsidR="004E3F9B" w:rsidRPr="0040308F">
        <w:rPr>
          <w:rFonts w:ascii="Arial" w:hAnsi="Arial" w:cs="Arial"/>
          <w:color w:val="000000"/>
        </w:rPr>
        <w:t xml:space="preserve"> kundsupportavtal</w:t>
      </w:r>
      <w:r w:rsidRPr="0040308F">
        <w:rPr>
          <w:rFonts w:ascii="Arial" w:hAnsi="Arial" w:cs="Arial"/>
          <w:color w:val="000000"/>
        </w:rPr>
        <w:t xml:space="preserve">. </w:t>
      </w:r>
      <w:r w:rsidRPr="0040308F">
        <w:rPr>
          <w:rFonts w:ascii="Arial" w:hAnsi="Arial" w:cs="Arial"/>
          <w:color w:val="000000"/>
        </w:rPr>
        <w:br/>
      </w:r>
    </w:p>
    <w:p w:rsidR="000C4AA9" w:rsidRDefault="000C4AA9" w:rsidP="000C4AA9">
      <w:pPr>
        <w:textAlignment w:val="top"/>
        <w:rPr>
          <w:rFonts w:ascii="Arial" w:hAnsi="Arial" w:cs="Arial"/>
          <w:color w:val="000000"/>
          <w:sz w:val="24"/>
          <w:szCs w:val="24"/>
        </w:rPr>
      </w:pPr>
      <w:r w:rsidRPr="0040308F">
        <w:rPr>
          <w:rFonts w:ascii="Arial" w:hAnsi="Arial" w:cs="Arial"/>
          <w:color w:val="000000"/>
        </w:rPr>
        <w:t>De nya F-serien dumprar: Volvos mest produktiva, bekväma, miljövänliga och bränslesnåla dumprar någonsin.</w:t>
      </w:r>
      <w:r w:rsidRPr="000C4A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4AA9">
        <w:rPr>
          <w:rFonts w:ascii="Arial" w:hAnsi="Arial" w:cs="Arial"/>
          <w:color w:val="000000"/>
          <w:sz w:val="24"/>
          <w:szCs w:val="24"/>
        </w:rPr>
        <w:br/>
      </w:r>
    </w:p>
    <w:p w:rsidR="00626DCC" w:rsidRDefault="00626DCC" w:rsidP="000C4AA9">
      <w:pPr>
        <w:textAlignment w:val="top"/>
        <w:rPr>
          <w:rFonts w:ascii="Arial" w:hAnsi="Arial" w:cs="Arial"/>
          <w:color w:val="000000"/>
          <w:sz w:val="24"/>
          <w:szCs w:val="24"/>
        </w:rPr>
      </w:pPr>
    </w:p>
    <w:p w:rsidR="00626DCC" w:rsidRDefault="00626DCC" w:rsidP="00626DCC">
      <w:pPr>
        <w:shd w:val="clear" w:color="auto" w:fill="FFFFFF"/>
        <w:spacing w:after="360" w:line="336" w:lineRule="atLeast"/>
        <w:rPr>
          <w:rStyle w:val="Stark"/>
          <w:sz w:val="19"/>
          <w:szCs w:val="19"/>
        </w:rPr>
      </w:pPr>
      <w:r>
        <w:rPr>
          <w:rStyle w:val="Stark"/>
          <w:rFonts w:ascii="Arial" w:hAnsi="Arial" w:cs="Arial"/>
          <w:sz w:val="19"/>
          <w:szCs w:val="19"/>
        </w:rPr>
        <w:t xml:space="preserve">Volvos ramstyrda dumprar i F-serien </w:t>
      </w:r>
    </w:p>
    <w:tbl>
      <w:tblPr>
        <w:tblW w:w="8865" w:type="dxa"/>
        <w:tblCellMar>
          <w:left w:w="0" w:type="dxa"/>
          <w:right w:w="0" w:type="dxa"/>
        </w:tblCellMar>
        <w:tblLook w:val="0000"/>
      </w:tblPr>
      <w:tblGrid>
        <w:gridCol w:w="1092"/>
        <w:gridCol w:w="1051"/>
        <w:gridCol w:w="1094"/>
        <w:gridCol w:w="1036"/>
        <w:gridCol w:w="1204"/>
        <w:gridCol w:w="1136"/>
        <w:gridCol w:w="1126"/>
        <w:gridCol w:w="1126"/>
      </w:tblGrid>
      <w:tr w:rsidR="00626DCC" w:rsidTr="00891179">
        <w:trPr>
          <w:trHeight w:val="457"/>
        </w:trPr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Modell</w:t>
            </w:r>
          </w:p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1051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6DCC" w:rsidRDefault="00626DCC" w:rsidP="00891179">
            <w:pPr>
              <w:spacing w:after="360" w:line="336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A25F</w:t>
            </w:r>
          </w:p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A30F</w:t>
            </w:r>
          </w:p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1205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A35F</w:t>
            </w:r>
          </w:p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A35F FS</w:t>
            </w:r>
          </w:p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1127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A40F</w:t>
            </w:r>
          </w:p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1127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A40F FS</w:t>
            </w:r>
          </w:p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626DCC" w:rsidRPr="002C6B27" w:rsidTr="00891179">
        <w:trPr>
          <w:trHeight w:val="457"/>
        </w:trPr>
        <w:tc>
          <w:tcPr>
            <w:tcW w:w="108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Motor</w:t>
            </w:r>
          </w:p>
        </w:tc>
        <w:tc>
          <w:tcPr>
            <w:tcW w:w="10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6DCC" w:rsidRDefault="00626DCC" w:rsidP="00891179">
            <w:pPr>
              <w:spacing w:after="360" w:line="336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GB"/>
              </w:rPr>
              <w:t>Modell</w:t>
            </w:r>
          </w:p>
          <w:p w:rsidR="00626DCC" w:rsidRDefault="00626DCC" w:rsidP="00891179">
            <w:pPr>
              <w:spacing w:after="360" w:line="336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GB"/>
              </w:rPr>
              <w:t>(US)</w:t>
            </w:r>
          </w:p>
          <w:p w:rsidR="00626DCC" w:rsidRDefault="00626DCC" w:rsidP="00891179">
            <w:pPr>
              <w:spacing w:after="360" w:line="336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GB"/>
              </w:rPr>
              <w:t>(EUR)</w:t>
            </w:r>
          </w:p>
        </w:tc>
        <w:tc>
          <w:tcPr>
            <w:tcW w:w="10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Pr="00626DCC" w:rsidRDefault="00626DCC" w:rsidP="00891179">
            <w:pPr>
              <w:spacing w:after="360" w:line="336" w:lineRule="atLeast"/>
              <w:jc w:val="center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Volvo</w:t>
            </w:r>
            <w:r>
              <w:rPr>
                <w:sz w:val="15"/>
                <w:szCs w:val="15"/>
                <w:lang w:val="en-GB"/>
              </w:rPr>
              <w:t xml:space="preserve"> </w:t>
            </w:r>
          </w:p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 w:rsidRPr="00626DCC">
              <w:rPr>
                <w:sz w:val="15"/>
                <w:szCs w:val="15"/>
                <w:lang w:val="en-US"/>
              </w:rPr>
              <w:t>D11 H-A</w:t>
            </w:r>
          </w:p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GB"/>
              </w:rPr>
              <w:t>D11 H-B</w:t>
            </w:r>
          </w:p>
        </w:tc>
        <w:tc>
          <w:tcPr>
            <w:tcW w:w="10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6DCC" w:rsidRPr="00626DCC" w:rsidRDefault="00626DCC" w:rsidP="00891179">
            <w:pPr>
              <w:spacing w:after="360" w:line="336" w:lineRule="atLeast"/>
              <w:jc w:val="center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Volvo</w:t>
            </w:r>
            <w:r w:rsidRPr="00626DCC">
              <w:rPr>
                <w:sz w:val="15"/>
                <w:szCs w:val="15"/>
                <w:lang w:val="en-US"/>
              </w:rPr>
              <w:t xml:space="preserve"> </w:t>
            </w:r>
          </w:p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 w:rsidRPr="00626DCC">
              <w:rPr>
                <w:sz w:val="15"/>
                <w:szCs w:val="15"/>
                <w:lang w:val="en-US"/>
              </w:rPr>
              <w:t>D11 H-A</w:t>
            </w:r>
          </w:p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GB"/>
              </w:rPr>
              <w:t>D11 H-B</w:t>
            </w:r>
          </w:p>
        </w:tc>
        <w:tc>
          <w:tcPr>
            <w:tcW w:w="12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6DCC" w:rsidRPr="00626DCC" w:rsidRDefault="00626DCC" w:rsidP="00891179">
            <w:pPr>
              <w:spacing w:after="360" w:line="336" w:lineRule="atLeast"/>
              <w:jc w:val="center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Volvo</w:t>
            </w:r>
            <w:r w:rsidRPr="00626DCC">
              <w:rPr>
                <w:sz w:val="15"/>
                <w:szCs w:val="15"/>
                <w:lang w:val="en-US"/>
              </w:rPr>
              <w:t xml:space="preserve"> </w:t>
            </w:r>
          </w:p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 w:rsidRPr="00626DCC">
              <w:rPr>
                <w:sz w:val="15"/>
                <w:szCs w:val="15"/>
                <w:lang w:val="en-US"/>
              </w:rPr>
              <w:t>D13 H-A</w:t>
            </w:r>
          </w:p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GB"/>
              </w:rPr>
              <w:t>D13 H-B</w:t>
            </w:r>
          </w:p>
        </w:tc>
        <w:tc>
          <w:tcPr>
            <w:tcW w:w="11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6DCC" w:rsidRPr="00626DCC" w:rsidRDefault="00626DCC" w:rsidP="00891179">
            <w:pPr>
              <w:spacing w:after="360" w:line="336" w:lineRule="atLeast"/>
              <w:jc w:val="center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Volvo</w:t>
            </w:r>
            <w:r w:rsidRPr="00626DCC">
              <w:rPr>
                <w:sz w:val="15"/>
                <w:szCs w:val="15"/>
                <w:lang w:val="en-US"/>
              </w:rPr>
              <w:t xml:space="preserve"> </w:t>
            </w:r>
          </w:p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 w:rsidRPr="00626DCC">
              <w:rPr>
                <w:sz w:val="15"/>
                <w:szCs w:val="15"/>
                <w:lang w:val="en-US"/>
              </w:rPr>
              <w:t>D13 H-A</w:t>
            </w:r>
          </w:p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GB"/>
              </w:rPr>
              <w:t>D13 H-B</w:t>
            </w:r>
          </w:p>
        </w:tc>
        <w:tc>
          <w:tcPr>
            <w:tcW w:w="112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6DCC" w:rsidRPr="00626DCC" w:rsidRDefault="00626DCC" w:rsidP="00891179">
            <w:pPr>
              <w:spacing w:after="360" w:line="336" w:lineRule="atLeast"/>
              <w:jc w:val="center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Volvo</w:t>
            </w:r>
            <w:r w:rsidRPr="00626DCC">
              <w:rPr>
                <w:sz w:val="15"/>
                <w:szCs w:val="15"/>
                <w:lang w:val="en-US"/>
              </w:rPr>
              <w:t xml:space="preserve"> </w:t>
            </w:r>
          </w:p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 w:rsidRPr="00626DCC">
              <w:rPr>
                <w:sz w:val="15"/>
                <w:szCs w:val="15"/>
                <w:lang w:val="en-US"/>
              </w:rPr>
              <w:t>D16 H-A</w:t>
            </w:r>
          </w:p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GB"/>
              </w:rPr>
              <w:t>D16H-B</w:t>
            </w:r>
          </w:p>
        </w:tc>
        <w:tc>
          <w:tcPr>
            <w:tcW w:w="112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6DCC" w:rsidRPr="00626DCC" w:rsidRDefault="00626DCC" w:rsidP="00891179">
            <w:pPr>
              <w:spacing w:after="360" w:line="336" w:lineRule="atLeast"/>
              <w:jc w:val="center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Volvo</w:t>
            </w:r>
            <w:r w:rsidRPr="00626DCC">
              <w:rPr>
                <w:sz w:val="15"/>
                <w:szCs w:val="15"/>
                <w:lang w:val="en-US"/>
              </w:rPr>
              <w:t xml:space="preserve"> </w:t>
            </w:r>
          </w:p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 w:rsidRPr="00626DCC">
              <w:rPr>
                <w:sz w:val="15"/>
                <w:szCs w:val="15"/>
                <w:lang w:val="en-US"/>
              </w:rPr>
              <w:t>D16 H-A</w:t>
            </w:r>
          </w:p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GB"/>
              </w:rPr>
              <w:t>D16H-B</w:t>
            </w:r>
          </w:p>
        </w:tc>
      </w:tr>
      <w:tr w:rsidR="00626DCC" w:rsidTr="00891179">
        <w:trPr>
          <w:trHeight w:val="457"/>
        </w:trPr>
        <w:tc>
          <w:tcPr>
            <w:tcW w:w="108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proofErr w:type="spellStart"/>
            <w:r>
              <w:rPr>
                <w:b/>
                <w:bCs/>
                <w:sz w:val="15"/>
                <w:szCs w:val="15"/>
                <w:lang w:val="en-GB"/>
              </w:rPr>
              <w:t>Effekt</w:t>
            </w:r>
            <w:proofErr w:type="spellEnd"/>
            <w:r>
              <w:rPr>
                <w:b/>
                <w:bCs/>
                <w:sz w:val="15"/>
                <w:szCs w:val="15"/>
                <w:lang w:val="en-GB"/>
              </w:rPr>
              <w:t xml:space="preserve"> SAE J1995, </w:t>
            </w:r>
            <w:proofErr w:type="spellStart"/>
            <w:r>
              <w:rPr>
                <w:b/>
                <w:bCs/>
                <w:sz w:val="15"/>
                <w:szCs w:val="15"/>
                <w:lang w:val="en-GB"/>
              </w:rPr>
              <w:t>brutto</w:t>
            </w:r>
            <w:proofErr w:type="spellEnd"/>
          </w:p>
        </w:tc>
        <w:tc>
          <w:tcPr>
            <w:tcW w:w="10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6DCC" w:rsidRDefault="00626DCC" w:rsidP="00891179">
            <w:pPr>
              <w:spacing w:after="360" w:line="336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GB"/>
              </w:rPr>
              <w:t>kW</w:t>
            </w:r>
          </w:p>
        </w:tc>
        <w:tc>
          <w:tcPr>
            <w:tcW w:w="10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235</w:t>
            </w:r>
          </w:p>
        </w:tc>
        <w:tc>
          <w:tcPr>
            <w:tcW w:w="10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266</w:t>
            </w:r>
          </w:p>
        </w:tc>
        <w:tc>
          <w:tcPr>
            <w:tcW w:w="12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329</w:t>
            </w:r>
          </w:p>
        </w:tc>
        <w:tc>
          <w:tcPr>
            <w:tcW w:w="11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329</w:t>
            </w:r>
          </w:p>
        </w:tc>
        <w:tc>
          <w:tcPr>
            <w:tcW w:w="112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350</w:t>
            </w:r>
          </w:p>
        </w:tc>
        <w:tc>
          <w:tcPr>
            <w:tcW w:w="112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350</w:t>
            </w:r>
          </w:p>
        </w:tc>
      </w:tr>
      <w:tr w:rsidR="00626DCC" w:rsidTr="00891179">
        <w:trPr>
          <w:trHeight w:val="457"/>
        </w:trPr>
        <w:tc>
          <w:tcPr>
            <w:tcW w:w="108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C43572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 xml:space="preserve">Vridmoment, SAE J1995 </w:t>
            </w:r>
            <w:r w:rsidR="00626DCC">
              <w:rPr>
                <w:b/>
                <w:bCs/>
                <w:sz w:val="15"/>
                <w:szCs w:val="15"/>
                <w:lang w:val="en-GB"/>
              </w:rPr>
              <w:t>brutto</w:t>
            </w:r>
          </w:p>
        </w:tc>
        <w:tc>
          <w:tcPr>
            <w:tcW w:w="10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6DCC" w:rsidRDefault="00626DCC" w:rsidP="00891179">
            <w:pPr>
              <w:spacing w:after="360" w:line="336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GB"/>
              </w:rPr>
              <w:t>Nm</w:t>
            </w:r>
          </w:p>
        </w:tc>
        <w:tc>
          <w:tcPr>
            <w:tcW w:w="10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2,040</w:t>
            </w:r>
          </w:p>
        </w:tc>
        <w:tc>
          <w:tcPr>
            <w:tcW w:w="10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2,040</w:t>
            </w:r>
          </w:p>
        </w:tc>
        <w:tc>
          <w:tcPr>
            <w:tcW w:w="12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2,360</w:t>
            </w:r>
          </w:p>
        </w:tc>
        <w:tc>
          <w:tcPr>
            <w:tcW w:w="11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2,360</w:t>
            </w:r>
          </w:p>
        </w:tc>
        <w:tc>
          <w:tcPr>
            <w:tcW w:w="112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2,525</w:t>
            </w:r>
          </w:p>
        </w:tc>
        <w:tc>
          <w:tcPr>
            <w:tcW w:w="112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2,525</w:t>
            </w:r>
          </w:p>
        </w:tc>
      </w:tr>
      <w:tr w:rsidR="00626DCC" w:rsidTr="00891179">
        <w:trPr>
          <w:trHeight w:val="457"/>
        </w:trPr>
        <w:tc>
          <w:tcPr>
            <w:tcW w:w="108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Lastkapacitet</w:t>
            </w:r>
          </w:p>
        </w:tc>
        <w:tc>
          <w:tcPr>
            <w:tcW w:w="10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6DCC" w:rsidRDefault="00626DCC" w:rsidP="00891179">
            <w:pPr>
              <w:spacing w:after="360" w:line="336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GB"/>
              </w:rPr>
              <w:t>Kg (st t)</w:t>
            </w:r>
          </w:p>
        </w:tc>
        <w:tc>
          <w:tcPr>
            <w:tcW w:w="10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24,000</w:t>
            </w:r>
          </w:p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(26.5)</w:t>
            </w:r>
          </w:p>
        </w:tc>
        <w:tc>
          <w:tcPr>
            <w:tcW w:w="10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28,000</w:t>
            </w:r>
          </w:p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(31.0)</w:t>
            </w:r>
          </w:p>
        </w:tc>
        <w:tc>
          <w:tcPr>
            <w:tcW w:w="12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33,500</w:t>
            </w:r>
          </w:p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(37.0)</w:t>
            </w:r>
          </w:p>
        </w:tc>
        <w:tc>
          <w:tcPr>
            <w:tcW w:w="11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33,500</w:t>
            </w:r>
          </w:p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(37.0)</w:t>
            </w:r>
          </w:p>
        </w:tc>
        <w:tc>
          <w:tcPr>
            <w:tcW w:w="112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39,000</w:t>
            </w:r>
          </w:p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(43.0)</w:t>
            </w:r>
          </w:p>
        </w:tc>
        <w:tc>
          <w:tcPr>
            <w:tcW w:w="112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39,000</w:t>
            </w:r>
          </w:p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(43.0)</w:t>
            </w:r>
          </w:p>
        </w:tc>
      </w:tr>
      <w:tr w:rsidR="00626DCC" w:rsidRPr="00626DCC" w:rsidTr="00891179">
        <w:trPr>
          <w:trHeight w:val="457"/>
        </w:trPr>
        <w:tc>
          <w:tcPr>
            <w:tcW w:w="108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lastRenderedPageBreak/>
              <w:t xml:space="preserve">...SAE 2:1 rågad </w:t>
            </w:r>
          </w:p>
        </w:tc>
        <w:tc>
          <w:tcPr>
            <w:tcW w:w="10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6DCC" w:rsidRPr="00626DCC" w:rsidRDefault="00626DCC" w:rsidP="00891179">
            <w:pPr>
              <w:spacing w:after="360" w:line="336" w:lineRule="atLeast"/>
              <w:jc w:val="right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GB"/>
              </w:rPr>
              <w:t>M</w:t>
            </w:r>
            <w:r>
              <w:rPr>
                <w:sz w:val="15"/>
                <w:szCs w:val="15"/>
                <w:vertAlign w:val="superscript"/>
                <w:lang w:val="en-GB"/>
              </w:rPr>
              <w:t>3</w:t>
            </w:r>
          </w:p>
          <w:p w:rsidR="00626DCC" w:rsidRPr="00626DCC" w:rsidRDefault="00626DCC" w:rsidP="00891179">
            <w:pPr>
              <w:spacing w:after="360" w:line="336" w:lineRule="atLeast"/>
              <w:jc w:val="right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GB"/>
              </w:rPr>
              <w:t>(Yd</w:t>
            </w:r>
            <w:r>
              <w:rPr>
                <w:sz w:val="15"/>
                <w:szCs w:val="15"/>
                <w:vertAlign w:val="superscript"/>
                <w:lang w:val="en-GB"/>
              </w:rPr>
              <w:t>3</w:t>
            </w:r>
            <w:r>
              <w:rPr>
                <w:sz w:val="15"/>
                <w:szCs w:val="15"/>
                <w:lang w:val="en-GB"/>
              </w:rPr>
              <w:t>)</w:t>
            </w:r>
          </w:p>
        </w:tc>
        <w:tc>
          <w:tcPr>
            <w:tcW w:w="10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15</w:t>
            </w:r>
          </w:p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(19.6)</w:t>
            </w:r>
          </w:p>
        </w:tc>
        <w:tc>
          <w:tcPr>
            <w:tcW w:w="10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17.5</w:t>
            </w:r>
          </w:p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(22.9)</w:t>
            </w:r>
          </w:p>
        </w:tc>
        <w:tc>
          <w:tcPr>
            <w:tcW w:w="12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20.5</w:t>
            </w:r>
          </w:p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(26.8)</w:t>
            </w:r>
          </w:p>
        </w:tc>
        <w:tc>
          <w:tcPr>
            <w:tcW w:w="11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20.5</w:t>
            </w:r>
          </w:p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(26.8)</w:t>
            </w:r>
          </w:p>
        </w:tc>
        <w:tc>
          <w:tcPr>
            <w:tcW w:w="112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24.0</w:t>
            </w:r>
          </w:p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(31.4)</w:t>
            </w:r>
          </w:p>
        </w:tc>
        <w:tc>
          <w:tcPr>
            <w:tcW w:w="112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24.0</w:t>
            </w:r>
          </w:p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(31.4)</w:t>
            </w:r>
          </w:p>
        </w:tc>
      </w:tr>
      <w:tr w:rsidR="00626DCC" w:rsidRPr="002C6B27" w:rsidTr="00891179">
        <w:trPr>
          <w:trHeight w:val="484"/>
        </w:trPr>
        <w:tc>
          <w:tcPr>
            <w:tcW w:w="108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 xml:space="preserve">Max. </w:t>
            </w:r>
            <w:proofErr w:type="spellStart"/>
            <w:r w:rsidR="002C6B27">
              <w:rPr>
                <w:b/>
                <w:bCs/>
                <w:sz w:val="15"/>
                <w:szCs w:val="15"/>
                <w:lang w:val="en-GB"/>
              </w:rPr>
              <w:t>hastighet</w:t>
            </w:r>
            <w:proofErr w:type="spellEnd"/>
          </w:p>
        </w:tc>
        <w:tc>
          <w:tcPr>
            <w:tcW w:w="10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6DCC" w:rsidRPr="00626DCC" w:rsidRDefault="00626DCC" w:rsidP="00891179">
            <w:pPr>
              <w:spacing w:after="360" w:line="336" w:lineRule="atLeast"/>
              <w:jc w:val="right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GB"/>
              </w:rPr>
              <w:t>Km/h</w:t>
            </w:r>
          </w:p>
          <w:p w:rsidR="00626DCC" w:rsidRPr="00626DCC" w:rsidRDefault="00626DCC" w:rsidP="00891179">
            <w:pPr>
              <w:spacing w:after="360" w:line="336" w:lineRule="atLeast"/>
              <w:jc w:val="right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GB"/>
              </w:rPr>
              <w:t>(mph)</w:t>
            </w:r>
          </w:p>
        </w:tc>
        <w:tc>
          <w:tcPr>
            <w:tcW w:w="10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53</w:t>
            </w:r>
          </w:p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(33)</w:t>
            </w:r>
          </w:p>
        </w:tc>
        <w:tc>
          <w:tcPr>
            <w:tcW w:w="10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53</w:t>
            </w:r>
          </w:p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(33)</w:t>
            </w:r>
          </w:p>
        </w:tc>
        <w:tc>
          <w:tcPr>
            <w:tcW w:w="12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57</w:t>
            </w:r>
          </w:p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(35)</w:t>
            </w:r>
          </w:p>
        </w:tc>
        <w:tc>
          <w:tcPr>
            <w:tcW w:w="11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Pr="00626DCC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57</w:t>
            </w:r>
          </w:p>
          <w:p w:rsidR="00626DCC" w:rsidRPr="002C6B27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(35)</w:t>
            </w:r>
          </w:p>
        </w:tc>
        <w:tc>
          <w:tcPr>
            <w:tcW w:w="112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Pr="002C6B27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57</w:t>
            </w:r>
          </w:p>
          <w:p w:rsidR="00626DCC" w:rsidRPr="002C6B27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(35)</w:t>
            </w:r>
          </w:p>
        </w:tc>
        <w:tc>
          <w:tcPr>
            <w:tcW w:w="112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Pr="002C6B27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57</w:t>
            </w:r>
          </w:p>
          <w:p w:rsidR="00626DCC" w:rsidRPr="002C6B27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(35)</w:t>
            </w:r>
          </w:p>
        </w:tc>
      </w:tr>
      <w:tr w:rsidR="00626DCC" w:rsidTr="00891179">
        <w:trPr>
          <w:trHeight w:val="484"/>
        </w:trPr>
        <w:tc>
          <w:tcPr>
            <w:tcW w:w="108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Pr="002C6B27" w:rsidRDefault="002C6B27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proofErr w:type="spellStart"/>
            <w:r>
              <w:rPr>
                <w:b/>
                <w:bCs/>
                <w:sz w:val="15"/>
                <w:szCs w:val="15"/>
                <w:lang w:val="en-GB"/>
              </w:rPr>
              <w:t>Bruttovikt</w:t>
            </w:r>
            <w:proofErr w:type="spellEnd"/>
          </w:p>
        </w:tc>
        <w:tc>
          <w:tcPr>
            <w:tcW w:w="10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6DCC" w:rsidRPr="002C6B27" w:rsidRDefault="00626DCC" w:rsidP="00891179">
            <w:pPr>
              <w:spacing w:after="360" w:line="336" w:lineRule="atLeast"/>
              <w:jc w:val="right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GB"/>
              </w:rPr>
              <w:t>Kg</w:t>
            </w:r>
          </w:p>
          <w:p w:rsidR="00626DCC" w:rsidRPr="002C6B27" w:rsidRDefault="00626DCC" w:rsidP="00891179">
            <w:pPr>
              <w:spacing w:after="360" w:line="336" w:lineRule="atLeast"/>
              <w:jc w:val="right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GB"/>
              </w:rPr>
              <w:t>(lb)</w:t>
            </w:r>
          </w:p>
        </w:tc>
        <w:tc>
          <w:tcPr>
            <w:tcW w:w="10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Pr="002C6B27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45,900</w:t>
            </w:r>
          </w:p>
          <w:p w:rsidR="00626DCC" w:rsidRPr="002C6B27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(101,000)</w:t>
            </w:r>
          </w:p>
        </w:tc>
        <w:tc>
          <w:tcPr>
            <w:tcW w:w="10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Pr="002C6B27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51,200</w:t>
            </w:r>
          </w:p>
          <w:p w:rsidR="00626DCC" w:rsidRPr="002C6B27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(112,700)</w:t>
            </w:r>
          </w:p>
        </w:tc>
        <w:tc>
          <w:tcPr>
            <w:tcW w:w="12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Pr="002C6B27" w:rsidRDefault="00626DCC" w:rsidP="00891179">
            <w:pPr>
              <w:spacing w:after="360" w:line="336" w:lineRule="atLeast"/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62,600</w:t>
            </w:r>
          </w:p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(137,700)</w:t>
            </w:r>
          </w:p>
        </w:tc>
        <w:tc>
          <w:tcPr>
            <w:tcW w:w="11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62,600</w:t>
            </w:r>
          </w:p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(137,700)</w:t>
            </w:r>
          </w:p>
        </w:tc>
        <w:tc>
          <w:tcPr>
            <w:tcW w:w="112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69,800</w:t>
            </w:r>
          </w:p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(153,600)</w:t>
            </w:r>
          </w:p>
        </w:tc>
        <w:tc>
          <w:tcPr>
            <w:tcW w:w="112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69,800</w:t>
            </w:r>
          </w:p>
          <w:p w:rsidR="00626DCC" w:rsidRDefault="00626DCC" w:rsidP="00891179">
            <w:pPr>
              <w:spacing w:after="360" w:line="336" w:lineRule="atLeas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lang w:val="en-GB"/>
              </w:rPr>
              <w:t>(153,600)</w:t>
            </w:r>
          </w:p>
        </w:tc>
      </w:tr>
    </w:tbl>
    <w:p w:rsidR="00626DCC" w:rsidRDefault="00626DCC" w:rsidP="00626DCC">
      <w:pPr>
        <w:shd w:val="clear" w:color="auto" w:fill="FFFFFF"/>
        <w:spacing w:after="360" w:line="336" w:lineRule="atLeast"/>
        <w:rPr>
          <w:rFonts w:ascii="Arial" w:hAnsi="Arial" w:cs="Arial"/>
          <w:sz w:val="17"/>
          <w:szCs w:val="17"/>
        </w:rPr>
      </w:pPr>
    </w:p>
    <w:p w:rsidR="00626DCC" w:rsidRPr="0040308F" w:rsidRDefault="004E3F9B" w:rsidP="00626DCC">
      <w:pPr>
        <w:shd w:val="clear" w:color="auto" w:fill="FFFFFF"/>
        <w:spacing w:after="360" w:line="336" w:lineRule="atLeast"/>
        <w:rPr>
          <w:rFonts w:ascii="Arial" w:hAnsi="Arial" w:cs="Arial"/>
        </w:rPr>
      </w:pPr>
      <w:r w:rsidRPr="0040308F">
        <w:rPr>
          <w:rFonts w:ascii="Arial" w:hAnsi="Arial" w:cs="Arial"/>
        </w:rPr>
        <w:t>Februari</w:t>
      </w:r>
      <w:r w:rsidR="00626DCC" w:rsidRPr="0040308F">
        <w:rPr>
          <w:rFonts w:ascii="Arial" w:hAnsi="Arial" w:cs="Arial"/>
        </w:rPr>
        <w:t xml:space="preserve"> 2011</w:t>
      </w:r>
    </w:p>
    <w:p w:rsidR="00626DCC" w:rsidRPr="0040308F" w:rsidRDefault="00626DCC" w:rsidP="00626DCC">
      <w:pPr>
        <w:shd w:val="clear" w:color="auto" w:fill="FFFFFF"/>
        <w:spacing w:after="360" w:line="336" w:lineRule="atLeast"/>
        <w:rPr>
          <w:rFonts w:ascii="Arial" w:hAnsi="Arial" w:cs="Arial"/>
        </w:rPr>
      </w:pPr>
      <w:r w:rsidRPr="0040308F">
        <w:rPr>
          <w:rFonts w:ascii="Arial" w:hAnsi="Arial" w:cs="Arial"/>
        </w:rPr>
        <w:t xml:space="preserve">For </w:t>
      </w:r>
      <w:r w:rsidR="004E3F9B" w:rsidRPr="0040308F">
        <w:rPr>
          <w:rFonts w:ascii="Arial" w:hAnsi="Arial" w:cs="Arial"/>
        </w:rPr>
        <w:t>ytterligare information, vänligen besök</w:t>
      </w:r>
      <w:r w:rsidRPr="0040308F">
        <w:rPr>
          <w:rFonts w:ascii="Arial" w:hAnsi="Arial" w:cs="Arial"/>
        </w:rPr>
        <w:t xml:space="preserve">: </w:t>
      </w:r>
      <w:hyperlink r:id="rId5" w:history="1">
        <w:r w:rsidRPr="0040308F">
          <w:rPr>
            <w:rFonts w:ascii="Arial" w:hAnsi="Arial" w:cs="Arial"/>
            <w:color w:val="222222"/>
          </w:rPr>
          <w:t>www.volvoce.com/press</w:t>
        </w:r>
      </w:hyperlink>
    </w:p>
    <w:p w:rsidR="00626DCC" w:rsidRPr="0040308F" w:rsidRDefault="004E3F9B" w:rsidP="00626DCC">
      <w:pPr>
        <w:shd w:val="clear" w:color="auto" w:fill="FFFFFF"/>
        <w:spacing w:after="360" w:line="336" w:lineRule="atLeast"/>
        <w:rPr>
          <w:rFonts w:ascii="Arial" w:hAnsi="Arial" w:cs="Arial"/>
          <w:lang w:val="en-US"/>
        </w:rPr>
      </w:pPr>
      <w:r w:rsidRPr="0040308F">
        <w:rPr>
          <w:rFonts w:ascii="Arial" w:hAnsi="Arial" w:cs="Arial"/>
          <w:lang w:val="en-US"/>
        </w:rPr>
        <w:t>Eller kontakta</w:t>
      </w:r>
      <w:r w:rsidR="00626DCC" w:rsidRPr="0040308F">
        <w:rPr>
          <w:rFonts w:ascii="Arial" w:hAnsi="Arial" w:cs="Arial"/>
          <w:lang w:val="en-US"/>
        </w:rPr>
        <w:t>:</w:t>
      </w:r>
    </w:p>
    <w:p w:rsidR="00626DCC" w:rsidRPr="0040308F" w:rsidRDefault="00626DCC" w:rsidP="00626DCC">
      <w:pPr>
        <w:shd w:val="clear" w:color="auto" w:fill="FFFFFF"/>
        <w:spacing w:after="360" w:line="336" w:lineRule="atLeast"/>
        <w:rPr>
          <w:rFonts w:ascii="Arial" w:hAnsi="Arial" w:cs="Arial"/>
          <w:lang w:val="en-US"/>
        </w:rPr>
      </w:pPr>
      <w:r w:rsidRPr="0040308F">
        <w:rPr>
          <w:rStyle w:val="Stark"/>
          <w:rFonts w:ascii="Arial" w:hAnsi="Arial" w:cs="Arial"/>
          <w:sz w:val="20"/>
          <w:szCs w:val="20"/>
          <w:lang w:val="en-US"/>
        </w:rPr>
        <w:t>Bill Law</w:t>
      </w:r>
      <w:r w:rsidRPr="0040308F">
        <w:rPr>
          <w:rFonts w:ascii="Arial" w:hAnsi="Arial" w:cs="Arial"/>
          <w:lang w:val="en-US"/>
        </w:rPr>
        <w:t>           </w:t>
      </w:r>
      <w:r w:rsidRPr="0040308F">
        <w:rPr>
          <w:rFonts w:ascii="Arial" w:hAnsi="Arial" w:cs="Arial"/>
          <w:lang w:val="en-US"/>
        </w:rPr>
        <w:br/>
        <w:t>Director, External Communications    </w:t>
      </w:r>
      <w:r w:rsidRPr="0040308F">
        <w:rPr>
          <w:rFonts w:ascii="Arial" w:hAnsi="Arial" w:cs="Arial"/>
          <w:lang w:val="en-US"/>
        </w:rPr>
        <w:br/>
        <w:t>Volvo Construction Equipment     </w:t>
      </w:r>
      <w:r w:rsidRPr="0040308F">
        <w:rPr>
          <w:rFonts w:ascii="Arial" w:hAnsi="Arial" w:cs="Arial"/>
          <w:lang w:val="en-US"/>
        </w:rPr>
        <w:br/>
        <w:t>Avenue du Hunderenveld 10    </w:t>
      </w:r>
      <w:r w:rsidRPr="0040308F">
        <w:rPr>
          <w:rFonts w:ascii="Arial" w:hAnsi="Arial" w:cs="Arial"/>
          <w:lang w:val="en-US"/>
        </w:rPr>
        <w:br/>
        <w:t>B-1082 Brussels, Belgium   </w:t>
      </w:r>
      <w:r w:rsidRPr="0040308F">
        <w:rPr>
          <w:rFonts w:ascii="Arial" w:hAnsi="Arial" w:cs="Arial"/>
          <w:lang w:val="en-US"/>
        </w:rPr>
        <w:br/>
        <w:t>Tel: int + 32 478 92 43 26   </w:t>
      </w:r>
      <w:r w:rsidRPr="0040308F">
        <w:rPr>
          <w:rFonts w:ascii="Arial" w:hAnsi="Arial" w:cs="Arial"/>
          <w:lang w:val="en-US"/>
        </w:rPr>
        <w:br/>
        <w:t xml:space="preserve">Email: </w:t>
      </w:r>
      <w:hyperlink r:id="rId6" w:history="1">
        <w:r w:rsidRPr="0040308F">
          <w:rPr>
            <w:rFonts w:ascii="Arial" w:hAnsi="Arial" w:cs="Arial"/>
            <w:color w:val="222222"/>
            <w:lang w:val="en-US"/>
          </w:rPr>
          <w:t>bill.law@volvo.com</w:t>
        </w:r>
      </w:hyperlink>
      <w:r w:rsidRPr="0040308F">
        <w:rPr>
          <w:rFonts w:ascii="Arial" w:hAnsi="Arial" w:cs="Arial"/>
          <w:lang w:val="en-US"/>
        </w:rPr>
        <w:t xml:space="preserve"> </w:t>
      </w:r>
    </w:p>
    <w:p w:rsidR="00626DCC" w:rsidRPr="0040308F" w:rsidRDefault="00626DCC" w:rsidP="00626DCC">
      <w:pPr>
        <w:shd w:val="clear" w:color="auto" w:fill="FFFFFF"/>
        <w:spacing w:after="360" w:line="336" w:lineRule="atLeast"/>
        <w:rPr>
          <w:rFonts w:ascii="Arial" w:hAnsi="Arial" w:cs="Arial"/>
        </w:rPr>
      </w:pPr>
      <w:r w:rsidRPr="0040308F">
        <w:rPr>
          <w:rStyle w:val="Stark"/>
          <w:rFonts w:ascii="Arial" w:hAnsi="Arial" w:cs="Arial"/>
          <w:sz w:val="20"/>
          <w:szCs w:val="20"/>
        </w:rPr>
        <w:t>Brian O’Sullivan</w:t>
      </w:r>
      <w:r w:rsidRPr="0040308F">
        <w:rPr>
          <w:rFonts w:ascii="Arial" w:hAnsi="Arial" w:cs="Arial"/>
        </w:rPr>
        <w:t xml:space="preserve">    </w:t>
      </w:r>
      <w:r w:rsidRPr="0040308F">
        <w:rPr>
          <w:rFonts w:ascii="Arial" w:hAnsi="Arial" w:cs="Arial"/>
        </w:rPr>
        <w:br/>
        <w:t>SE10</w:t>
      </w:r>
      <w:r w:rsidRPr="0040308F">
        <w:rPr>
          <w:rFonts w:ascii="Arial" w:hAnsi="Arial" w:cs="Arial"/>
        </w:rPr>
        <w:br/>
        <w:t>London</w:t>
      </w:r>
      <w:r w:rsidRPr="0040308F">
        <w:rPr>
          <w:rFonts w:ascii="Arial" w:hAnsi="Arial" w:cs="Arial"/>
        </w:rPr>
        <w:br/>
        <w:t>UK</w:t>
      </w:r>
      <w:r w:rsidRPr="0040308F">
        <w:rPr>
          <w:rFonts w:ascii="Arial" w:hAnsi="Arial" w:cs="Arial"/>
        </w:rPr>
        <w:br/>
        <w:t xml:space="preserve">Tel: </w:t>
      </w:r>
      <w:proofErr w:type="gramStart"/>
      <w:r w:rsidRPr="0040308F">
        <w:rPr>
          <w:rFonts w:ascii="Arial" w:hAnsi="Arial" w:cs="Arial"/>
        </w:rPr>
        <w:t>int</w:t>
      </w:r>
      <w:proofErr w:type="gramEnd"/>
      <w:r w:rsidRPr="0040308F">
        <w:rPr>
          <w:rFonts w:ascii="Arial" w:hAnsi="Arial" w:cs="Arial"/>
        </w:rPr>
        <w:t xml:space="preserve"> +44 207 107 2000</w:t>
      </w:r>
      <w:r w:rsidRPr="0040308F">
        <w:rPr>
          <w:rFonts w:ascii="Arial" w:hAnsi="Arial" w:cs="Arial"/>
        </w:rPr>
        <w:br/>
        <w:t>E</w:t>
      </w:r>
      <w:r w:rsidR="00823448" w:rsidRPr="0040308F">
        <w:rPr>
          <w:rFonts w:ascii="Arial" w:hAnsi="Arial" w:cs="Arial"/>
        </w:rPr>
        <w:t>-</w:t>
      </w:r>
      <w:r w:rsidRPr="0040308F">
        <w:rPr>
          <w:rFonts w:ascii="Arial" w:hAnsi="Arial" w:cs="Arial"/>
        </w:rPr>
        <w:t xml:space="preserve">mail: </w:t>
      </w:r>
      <w:hyperlink r:id="rId7" w:history="1">
        <w:r w:rsidRPr="0040308F">
          <w:rPr>
            <w:rFonts w:ascii="Arial" w:hAnsi="Arial" w:cs="Arial"/>
            <w:color w:val="222222"/>
          </w:rPr>
          <w:t>osullivan@se10.com</w:t>
        </w:r>
      </w:hyperlink>
    </w:p>
    <w:p w:rsidR="00626DCC" w:rsidRPr="0040308F" w:rsidRDefault="00626DCC" w:rsidP="00626DCC"/>
    <w:p w:rsidR="00626DCC" w:rsidRPr="0040308F" w:rsidRDefault="00626DCC" w:rsidP="000C4AA9">
      <w:pPr>
        <w:textAlignment w:val="top"/>
        <w:rPr>
          <w:rFonts w:ascii="Arial" w:hAnsi="Arial" w:cs="Arial"/>
          <w:color w:val="000000"/>
        </w:rPr>
      </w:pPr>
    </w:p>
    <w:p w:rsidR="000C4AA9" w:rsidRPr="0040308F" w:rsidRDefault="000C4AA9" w:rsidP="000C4AA9">
      <w:pPr>
        <w:textAlignment w:val="top"/>
        <w:rPr>
          <w:rFonts w:ascii="Arial" w:hAnsi="Arial" w:cs="Arial"/>
          <w:vanish/>
          <w:color w:val="1111CC"/>
        </w:rPr>
      </w:pPr>
      <w:r w:rsidRPr="0040308F">
        <w:rPr>
          <w:rFonts w:ascii="Arial" w:hAnsi="Arial" w:cs="Arial"/>
          <w:vanish/>
          <w:color w:val="1111CC"/>
        </w:rPr>
        <w:t>Lyssna</w:t>
      </w:r>
    </w:p>
    <w:p w:rsidR="000C4AA9" w:rsidRPr="0040308F" w:rsidRDefault="000C4AA9" w:rsidP="000C4AA9">
      <w:pPr>
        <w:textAlignment w:val="top"/>
        <w:rPr>
          <w:rFonts w:ascii="Arial" w:hAnsi="Arial" w:cs="Arial"/>
          <w:vanish/>
          <w:color w:val="1111CC"/>
        </w:rPr>
      </w:pPr>
      <w:r w:rsidRPr="0040308F">
        <w:rPr>
          <w:rFonts w:ascii="Arial" w:hAnsi="Arial" w:cs="Arial"/>
          <w:vanish/>
          <w:color w:val="1111CC"/>
        </w:rPr>
        <w:t>Läs fonetiskt</w:t>
      </w:r>
    </w:p>
    <w:p w:rsidR="000C4AA9" w:rsidRPr="0040308F" w:rsidRDefault="000C4AA9" w:rsidP="000C4AA9">
      <w:pPr>
        <w:spacing w:after="150" w:line="240" w:lineRule="atLeast"/>
        <w:textAlignment w:val="top"/>
        <w:outlineLvl w:val="3"/>
        <w:rPr>
          <w:rFonts w:ascii="Arial" w:hAnsi="Arial" w:cs="Arial"/>
          <w:vanish/>
          <w:color w:val="888888"/>
        </w:rPr>
      </w:pPr>
      <w:r w:rsidRPr="0040308F">
        <w:rPr>
          <w:rFonts w:ascii="Arial" w:hAnsi="Arial" w:cs="Arial"/>
          <w:vanish/>
          <w:color w:val="888888"/>
        </w:rPr>
        <w:t xml:space="preserve">Ordbok - </w:t>
      </w:r>
      <w:hyperlink r:id="rId8" w:history="1">
        <w:r w:rsidRPr="0040308F">
          <w:rPr>
            <w:rFonts w:ascii="Arial" w:hAnsi="Arial" w:cs="Arial"/>
            <w:vanish/>
            <w:color w:val="4272DB"/>
          </w:rPr>
          <w:t>Visa detaljerad ordbok</w:t>
        </w:r>
      </w:hyperlink>
    </w:p>
    <w:p w:rsidR="004F4C23" w:rsidRPr="0040308F" w:rsidRDefault="004F4C23">
      <w:pPr>
        <w:rPr>
          <w:rFonts w:ascii="Garamond" w:hAnsi="Garamond"/>
        </w:rPr>
      </w:pPr>
    </w:p>
    <w:sectPr w:rsidR="004F4C23" w:rsidRPr="0040308F" w:rsidSect="004D1A3B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C4AA9"/>
    <w:rsid w:val="000C4AA9"/>
    <w:rsid w:val="000E6251"/>
    <w:rsid w:val="001022D0"/>
    <w:rsid w:val="00260579"/>
    <w:rsid w:val="002C6B27"/>
    <w:rsid w:val="0040308F"/>
    <w:rsid w:val="00490A1A"/>
    <w:rsid w:val="004D1A3B"/>
    <w:rsid w:val="004E3F9B"/>
    <w:rsid w:val="004F4C23"/>
    <w:rsid w:val="00503674"/>
    <w:rsid w:val="005A1A55"/>
    <w:rsid w:val="00626DCC"/>
    <w:rsid w:val="00650B2E"/>
    <w:rsid w:val="007A565A"/>
    <w:rsid w:val="00823448"/>
    <w:rsid w:val="00891179"/>
    <w:rsid w:val="008E21A2"/>
    <w:rsid w:val="00944B76"/>
    <w:rsid w:val="00961F10"/>
    <w:rsid w:val="009F0E88"/>
    <w:rsid w:val="00AF67A4"/>
    <w:rsid w:val="00B5177F"/>
    <w:rsid w:val="00B95AB5"/>
    <w:rsid w:val="00BD59FE"/>
    <w:rsid w:val="00C43572"/>
    <w:rsid w:val="00D550CB"/>
    <w:rsid w:val="00D77042"/>
    <w:rsid w:val="00D777C2"/>
    <w:rsid w:val="00D81C2E"/>
    <w:rsid w:val="00EA01D3"/>
    <w:rsid w:val="00F01D9C"/>
    <w:rsid w:val="00F12CCC"/>
    <w:rsid w:val="00F3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A3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longtext">
    <w:name w:val="long_text"/>
    <w:basedOn w:val="Standardstycketeckensnitt"/>
    <w:rsid w:val="000C4AA9"/>
  </w:style>
  <w:style w:type="character" w:customStyle="1" w:styleId="gt-icon-text1">
    <w:name w:val="gt-icon-text1"/>
    <w:basedOn w:val="Standardstycketeckensnitt"/>
    <w:rsid w:val="000C4AA9"/>
  </w:style>
  <w:style w:type="character" w:styleId="Stark">
    <w:name w:val="Strong"/>
    <w:basedOn w:val="Standardstycketeckensnitt"/>
    <w:qFormat/>
    <w:rsid w:val="00626DCC"/>
    <w:rPr>
      <w:b/>
      <w:bCs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01D9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01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1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1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4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60237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1684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931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56249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se/dictionary?source=translation&amp;hl=sv&amp;q=F-Series%20from%20Volvo%20redefines%20the%20articulated%20hauler%20market%20&#8211;%20again%20%20%20%20%20PRESS%20INFORMATION%20%20The%20new%20F-Series%20articulated%20haulers%20set%20new%20standards%20in%20the%20market%20that%20Volvo%20created%20and%20continues%20to%20lead.%20%20%20%20%20The%20new%20F-Series%20articulated%20haulers%20from%20Volvo%20Construction%20Equipment%20not%20only%20meet%20the%20demanding%20standards%20set%20by%20the%20Tier%204i%20(US)%20and%20Stage%20IIIB%20(Europe)%20emissions%20legislation,%20but%20also%20feature%20a%20package%20of%20improvements%20in%20functionality,%20design,%20and%20maintenance.%20The%20F-Series%20ranges%20from%20the%2024%20tonne%20A25F%20up%20to%20the%20%2039%20tonne%20A40F,%20each%20model%20maneuvering,%20traveling%20and%20dumping%20in%20the%20most%20efficient%20and%20safe%20way.%20%20Having%20developed%20the%20articulated%20hauler%20approach%20in%20the%201960s,%20Volvo%20is%20still%20the%20runaway%20market%20leader%20&#8211;%20a%20position%20it%20enjoys%20with%20its%20philosophy%20of%20consistent%20evolution%20and%20refinement%20of%20the%20established%20hauler%20concept.%20Central%20to%20this%20is%20the%20articulated%20steering%20system,%20which%20gives%20operators%20outstanding%20control%20of%20the%20machine%20through%20both%20its%20high%20steering%20force%20in%20tough%20off%20road%20conditions%20(e.g.%20deep%20mud)%20and%20also%20its%20accurate,%20safe%20operation%20at%20high%20hauling%20speeds.%20The%20self-compensating%20hydro-mechanical%20system%20also%20affords%20exceptionally%20short%20turning%20circles;%20useful%20in%20confined%20loading%20and%20dumping%20areas%20and%20on%20tightly%20turning%20haul%20roads.%20%20Heavy%20duty%20for%20heavy%20duties%20%20Durability%20and%20strength%20are%20the%20hallmarks%20of%20all%20Volvo%20haulers.%20Heavy%20duty%20front%20and%20rear%20frames%20have%20been%20designed%20for%20severe%20off%20road%20operation%20and%20long%20service%20life.%20The%20load%20body%20is%20also%20heavy%20duty,%20made%20from%20HB400%20st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sullivan@se10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ll.law@volvo.com" TargetMode="External"/><Relationship Id="rId5" Type="http://schemas.openxmlformats.org/officeDocument/2006/relationships/hyperlink" Target="javascript:void(window.open('http://www.volvoce.com/press','_self'));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1794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Lantmannen</Company>
  <LinksUpToDate>false</LinksUpToDate>
  <CharactersWithSpaces>11284</CharactersWithSpaces>
  <SharedDoc>false</SharedDoc>
  <HLinks>
    <vt:vector size="18" baseType="variant">
      <vt:variant>
        <vt:i4>983083</vt:i4>
      </vt:variant>
      <vt:variant>
        <vt:i4>6</vt:i4>
      </vt:variant>
      <vt:variant>
        <vt:i4>0</vt:i4>
      </vt:variant>
      <vt:variant>
        <vt:i4>5</vt:i4>
      </vt:variant>
      <vt:variant>
        <vt:lpwstr>mailto:osullivan@se10.com</vt:lpwstr>
      </vt:variant>
      <vt:variant>
        <vt:lpwstr/>
      </vt:variant>
      <vt:variant>
        <vt:i4>3866690</vt:i4>
      </vt:variant>
      <vt:variant>
        <vt:i4>3</vt:i4>
      </vt:variant>
      <vt:variant>
        <vt:i4>0</vt:i4>
      </vt:variant>
      <vt:variant>
        <vt:i4>5</vt:i4>
      </vt:variant>
      <vt:variant>
        <vt:lpwstr>mailto:bill.law@volvo.com</vt:lpwstr>
      </vt:variant>
      <vt:variant>
        <vt:lpwstr/>
      </vt:variant>
      <vt:variant>
        <vt:i4>4522039</vt:i4>
      </vt:variant>
      <vt:variant>
        <vt:i4>0</vt:i4>
      </vt:variant>
      <vt:variant>
        <vt:i4>0</vt:i4>
      </vt:variant>
      <vt:variant>
        <vt:i4>5</vt:i4>
      </vt:variant>
      <vt:variant>
        <vt:lpwstr>javascript:void(window.open('http://www.volvoce.com/press','_self'));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frerig01</dc:creator>
  <cp:lastModifiedBy>frerig01</cp:lastModifiedBy>
  <cp:revision>6</cp:revision>
  <dcterms:created xsi:type="dcterms:W3CDTF">2011-02-15T07:33:00Z</dcterms:created>
  <dcterms:modified xsi:type="dcterms:W3CDTF">2011-02-15T07:59:00Z</dcterms:modified>
</cp:coreProperties>
</file>