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E349C7" w:rsidRDefault="00C73F3E" w:rsidP="00060E77">
      <w:pPr>
        <w:pStyle w:val="Ingress"/>
        <w:rPr>
          <w:sz w:val="22"/>
          <w:szCs w:val="22"/>
        </w:rPr>
      </w:pPr>
      <w:r>
        <w:rPr>
          <w:sz w:val="22"/>
          <w:szCs w:val="22"/>
        </w:rPr>
        <w:t xml:space="preserve">Pressmeddelande </w:t>
      </w:r>
      <w:r w:rsidR="002A6E6A">
        <w:rPr>
          <w:sz w:val="22"/>
          <w:szCs w:val="22"/>
        </w:rPr>
        <w:t>21</w:t>
      </w:r>
      <w:bookmarkStart w:id="0" w:name="_GoBack"/>
      <w:bookmarkEnd w:id="0"/>
      <w:r w:rsidR="009E2C49" w:rsidRPr="00E349C7">
        <w:rPr>
          <w:sz w:val="22"/>
          <w:szCs w:val="22"/>
        </w:rPr>
        <w:t xml:space="preserve"> </w:t>
      </w:r>
      <w:r w:rsidR="00F076C2">
        <w:rPr>
          <w:sz w:val="22"/>
          <w:szCs w:val="22"/>
        </w:rPr>
        <w:t>augusti</w:t>
      </w:r>
      <w:r w:rsidR="009E2C49" w:rsidRPr="00E349C7">
        <w:rPr>
          <w:sz w:val="22"/>
          <w:szCs w:val="22"/>
        </w:rPr>
        <w:t xml:space="preserve"> 2015</w:t>
      </w:r>
    </w:p>
    <w:p w:rsidR="00EB4C07" w:rsidRPr="00522CB5" w:rsidRDefault="005D52A0" w:rsidP="00522CB5">
      <w:pPr>
        <w:pStyle w:val="Rubrik1"/>
      </w:pPr>
      <w:r>
        <w:t xml:space="preserve">Framtidens förskola och skola </w:t>
      </w:r>
    </w:p>
    <w:p w:rsidR="00C1598C" w:rsidRPr="00C1598C" w:rsidRDefault="00C1598C" w:rsidP="00C1598C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18"/>
        </w:rPr>
      </w:pPr>
      <w:r w:rsidRPr="00C1598C">
        <w:rPr>
          <w:rFonts w:ascii="Arial-BoldMT" w:hAnsi="Arial-BoldMT" w:cs="Arial-BoldMT"/>
          <w:b/>
          <w:bCs/>
          <w:sz w:val="18"/>
        </w:rPr>
        <w:t>I dagarna öppnade Kästa förskola och skola i helt nybyggda lokaler intill ett</w:t>
      </w:r>
    </w:p>
    <w:p w:rsidR="00C1598C" w:rsidRPr="00C1598C" w:rsidRDefault="00C1598C" w:rsidP="00C1598C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18"/>
        </w:rPr>
      </w:pPr>
      <w:r w:rsidRPr="00C1598C">
        <w:rPr>
          <w:rFonts w:ascii="Arial-BoldMT" w:hAnsi="Arial-BoldMT" w:cs="Arial-BoldMT"/>
          <w:b/>
          <w:bCs/>
          <w:sz w:val="18"/>
        </w:rPr>
        <w:t>grönområde i Flemingsberg. Skolans</w:t>
      </w:r>
      <w:r>
        <w:rPr>
          <w:rFonts w:ascii="Arial-BoldMT" w:hAnsi="Arial-BoldMT" w:cs="Arial-BoldMT"/>
          <w:b/>
          <w:bCs/>
          <w:sz w:val="18"/>
        </w:rPr>
        <w:t xml:space="preserve"> närmaste grannar är Södertörns </w:t>
      </w:r>
      <w:r w:rsidRPr="00C1598C">
        <w:rPr>
          <w:rFonts w:ascii="Arial-BoldMT" w:hAnsi="Arial-BoldMT" w:cs="Arial-BoldMT"/>
          <w:b/>
          <w:bCs/>
          <w:sz w:val="18"/>
        </w:rPr>
        <w:t>högskola, Polishögskolan och Huddinge universitetssjukhus.</w:t>
      </w:r>
      <w:r>
        <w:rPr>
          <w:rFonts w:ascii="Arial-BoldMT" w:hAnsi="Arial-BoldMT" w:cs="Arial-BoldMT"/>
          <w:b/>
          <w:bCs/>
          <w:sz w:val="18"/>
        </w:rPr>
        <w:br/>
      </w:r>
    </w:p>
    <w:p w:rsidR="00C1598C" w:rsidRPr="00C1598C" w:rsidRDefault="00C1598C" w:rsidP="00C1598C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  <w:r w:rsidRPr="00C1598C">
        <w:rPr>
          <w:rFonts w:ascii="ArialMT" w:hAnsi="ArialMT" w:cs="ArialMT"/>
          <w:sz w:val="18"/>
        </w:rPr>
        <w:t>Kästa förskola och skola är Sveriges största miljömärkta passivhusskola med plats</w:t>
      </w:r>
    </w:p>
    <w:p w:rsidR="00C1598C" w:rsidRPr="00C1598C" w:rsidRDefault="00C1598C" w:rsidP="00C1598C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  <w:r w:rsidRPr="00C1598C">
        <w:rPr>
          <w:rFonts w:ascii="ArialMT" w:hAnsi="ArialMT" w:cs="ArialMT"/>
          <w:sz w:val="18"/>
        </w:rPr>
        <w:t>för 400 barn i klass F-6 och 100 barn i förskolan</w:t>
      </w:r>
      <w:r>
        <w:rPr>
          <w:rFonts w:ascii="ArialMT" w:hAnsi="ArialMT" w:cs="ArialMT"/>
          <w:sz w:val="18"/>
        </w:rPr>
        <w:t xml:space="preserve">. Byggnaden är väl anpassad för </w:t>
      </w:r>
      <w:r w:rsidRPr="00C1598C">
        <w:rPr>
          <w:rFonts w:ascii="ArialMT" w:hAnsi="ArialMT" w:cs="ArialMT"/>
          <w:sz w:val="18"/>
        </w:rPr>
        <w:t>barn och elever i olika åldrar och inbjuder till samverkan och gemenskap.</w:t>
      </w:r>
      <w:r w:rsidRPr="00C1598C">
        <w:rPr>
          <w:rFonts w:ascii="ArialMT" w:hAnsi="ArialMT" w:cs="ArialMT"/>
          <w:sz w:val="18"/>
        </w:rPr>
        <w:br/>
      </w:r>
    </w:p>
    <w:p w:rsidR="00C1598C" w:rsidRPr="00C1598C" w:rsidRDefault="00C1598C" w:rsidP="00C1598C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  <w:r w:rsidRPr="00C1598C">
        <w:rPr>
          <w:rFonts w:ascii="ArialMT" w:hAnsi="ArialMT" w:cs="ArialMT"/>
          <w:sz w:val="18"/>
        </w:rPr>
        <w:t>– Det är fantastiskt kul att få inviga denna nya</w:t>
      </w:r>
      <w:r>
        <w:rPr>
          <w:rFonts w:ascii="ArialMT" w:hAnsi="ArialMT" w:cs="ArialMT"/>
          <w:sz w:val="18"/>
        </w:rPr>
        <w:t xml:space="preserve"> moderna skola som är byggd för </w:t>
      </w:r>
      <w:r w:rsidRPr="00C1598C">
        <w:rPr>
          <w:rFonts w:ascii="ArialMT" w:hAnsi="ArialMT" w:cs="ArialMT"/>
          <w:sz w:val="18"/>
        </w:rPr>
        <w:t>dagens och morgondagens pedagogiska ve</w:t>
      </w:r>
      <w:r>
        <w:rPr>
          <w:rFonts w:ascii="ArialMT" w:hAnsi="ArialMT" w:cs="ArialMT"/>
          <w:sz w:val="18"/>
        </w:rPr>
        <w:t xml:space="preserve">rksamhet. Här kommer elever och </w:t>
      </w:r>
      <w:r w:rsidRPr="00C1598C">
        <w:rPr>
          <w:rFonts w:ascii="ArialMT" w:hAnsi="ArialMT" w:cs="ArialMT"/>
          <w:sz w:val="18"/>
        </w:rPr>
        <w:t>lärare verkligen ges de förutsättningar som krä</w:t>
      </w:r>
      <w:r>
        <w:rPr>
          <w:rFonts w:ascii="ArialMT" w:hAnsi="ArialMT" w:cs="ArialMT"/>
          <w:sz w:val="18"/>
        </w:rPr>
        <w:t xml:space="preserve">vs för att hantera morgondagens </w:t>
      </w:r>
      <w:r w:rsidRPr="00C1598C">
        <w:rPr>
          <w:rFonts w:ascii="ArialMT" w:hAnsi="ArialMT" w:cs="ArialMT"/>
          <w:sz w:val="18"/>
        </w:rPr>
        <w:t>lärande. Skolan har även byggts som ett passivhus</w:t>
      </w:r>
      <w:r>
        <w:rPr>
          <w:rFonts w:ascii="ArialMT" w:hAnsi="ArialMT" w:cs="ArialMT"/>
          <w:sz w:val="18"/>
        </w:rPr>
        <w:t xml:space="preserve">, där värmeenergin tas tillvara </w:t>
      </w:r>
      <w:r w:rsidRPr="00C1598C">
        <w:rPr>
          <w:rFonts w:ascii="ArialMT" w:hAnsi="ArialMT" w:cs="ArialMT"/>
          <w:sz w:val="18"/>
        </w:rPr>
        <w:t>från människor och hushållsmaskiner i huset. D</w:t>
      </w:r>
      <w:r>
        <w:rPr>
          <w:rFonts w:ascii="ArialMT" w:hAnsi="ArialMT" w:cs="ArialMT"/>
          <w:sz w:val="18"/>
        </w:rPr>
        <w:t xml:space="preserve">et är både bra för klimatet och </w:t>
      </w:r>
      <w:r w:rsidRPr="00C1598C">
        <w:rPr>
          <w:rFonts w:ascii="ArialMT" w:hAnsi="ArialMT" w:cs="ArialMT"/>
          <w:sz w:val="18"/>
        </w:rPr>
        <w:t>inomhusmiljön, säger Jelena Drenjanin (M), grundskolenämndens ordförande.</w:t>
      </w:r>
      <w:r w:rsidRPr="00C1598C">
        <w:rPr>
          <w:rFonts w:ascii="ArialMT" w:hAnsi="ArialMT" w:cs="ArialMT"/>
          <w:sz w:val="18"/>
        </w:rPr>
        <w:br/>
      </w:r>
    </w:p>
    <w:p w:rsidR="00C1598C" w:rsidRPr="00C1598C" w:rsidRDefault="00C1598C" w:rsidP="00C1598C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  <w:r w:rsidRPr="00C1598C">
        <w:rPr>
          <w:rFonts w:ascii="ArialMT" w:hAnsi="ArialMT" w:cs="ArialMT"/>
          <w:sz w:val="18"/>
        </w:rPr>
        <w:t>Skolan och förskolan arbetar tematiskt vilket betyder att flera ämnen</w:t>
      </w:r>
      <w:r>
        <w:rPr>
          <w:rFonts w:ascii="ArialMT" w:hAnsi="ArialMT" w:cs="ArialMT"/>
          <w:sz w:val="18"/>
        </w:rPr>
        <w:t xml:space="preserve"> vävs samman </w:t>
      </w:r>
      <w:r w:rsidRPr="00C1598C">
        <w:rPr>
          <w:rFonts w:ascii="ArialMT" w:hAnsi="ArialMT" w:cs="ArialMT"/>
          <w:sz w:val="18"/>
        </w:rPr>
        <w:t>till en helhet. Genom detta arbetsätt har Kästa försk</w:t>
      </w:r>
      <w:r>
        <w:rPr>
          <w:rFonts w:ascii="ArialMT" w:hAnsi="ArialMT" w:cs="ArialMT"/>
          <w:sz w:val="18"/>
        </w:rPr>
        <w:t xml:space="preserve">ola och skola ambitionen att ge </w:t>
      </w:r>
      <w:r w:rsidRPr="00C1598C">
        <w:rPr>
          <w:rFonts w:ascii="ArialMT" w:hAnsi="ArialMT" w:cs="ArialMT"/>
          <w:sz w:val="18"/>
        </w:rPr>
        <w:t>barnen och eleverna ett lärande som är menings</w:t>
      </w:r>
      <w:r>
        <w:rPr>
          <w:rFonts w:ascii="ArialMT" w:hAnsi="ArialMT" w:cs="ArialMT"/>
          <w:sz w:val="18"/>
        </w:rPr>
        <w:t xml:space="preserve">fullt, verklighetsförankrat och </w:t>
      </w:r>
      <w:r w:rsidRPr="00C1598C">
        <w:rPr>
          <w:rFonts w:ascii="ArialMT" w:hAnsi="ArialMT" w:cs="ArialMT"/>
          <w:sz w:val="18"/>
        </w:rPr>
        <w:t xml:space="preserve">inbjuder till ett nyfiket förhållningssätt. Skolans olika temaperioder sträcker </w:t>
      </w:r>
      <w:r>
        <w:rPr>
          <w:rFonts w:ascii="ArialMT" w:hAnsi="ArialMT" w:cs="ArialMT"/>
          <w:sz w:val="18"/>
        </w:rPr>
        <w:t xml:space="preserve">sig från </w:t>
      </w:r>
      <w:r w:rsidRPr="00C1598C">
        <w:rPr>
          <w:rFonts w:ascii="ArialMT" w:hAnsi="ArialMT" w:cs="ArialMT"/>
          <w:sz w:val="18"/>
        </w:rPr>
        <w:t>förskolans yngsta barn till skolans äldsta. På så vi</w:t>
      </w:r>
      <w:r>
        <w:rPr>
          <w:rFonts w:ascii="ArialMT" w:hAnsi="ArialMT" w:cs="ArialMT"/>
          <w:sz w:val="18"/>
        </w:rPr>
        <w:t xml:space="preserve">s har förskola och skola en röd </w:t>
      </w:r>
      <w:r w:rsidRPr="00C1598C">
        <w:rPr>
          <w:rFonts w:ascii="ArialMT" w:hAnsi="ArialMT" w:cs="ArialMT"/>
          <w:sz w:val="18"/>
        </w:rPr>
        <w:t>tråd i verksamheten och vi-känslan mellan elever och personal förstärks.</w:t>
      </w:r>
      <w:r>
        <w:rPr>
          <w:rFonts w:ascii="ArialMT" w:hAnsi="ArialMT" w:cs="ArialMT"/>
          <w:sz w:val="18"/>
        </w:rPr>
        <w:br/>
      </w:r>
    </w:p>
    <w:p w:rsidR="00C1598C" w:rsidRPr="00C1598C" w:rsidRDefault="00C1598C" w:rsidP="00C1598C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  <w:r w:rsidRPr="00C1598C">
        <w:rPr>
          <w:rFonts w:ascii="ArialMT" w:hAnsi="ArialMT" w:cs="ArialMT"/>
          <w:sz w:val="18"/>
        </w:rPr>
        <w:t>– Genom vårt sätt att arbeta skapar vi goda f</w:t>
      </w:r>
      <w:r>
        <w:rPr>
          <w:rFonts w:ascii="ArialMT" w:hAnsi="ArialMT" w:cs="ArialMT"/>
          <w:sz w:val="18"/>
        </w:rPr>
        <w:t xml:space="preserve">örutsättningar för eleverna att </w:t>
      </w:r>
      <w:r w:rsidRPr="00C1598C">
        <w:rPr>
          <w:rFonts w:ascii="ArialMT" w:hAnsi="ArialMT" w:cs="ArialMT"/>
          <w:sz w:val="18"/>
        </w:rPr>
        <w:t>samverka och att utvecklas utifrån sina indivi</w:t>
      </w:r>
      <w:r>
        <w:rPr>
          <w:rFonts w:ascii="ArialMT" w:hAnsi="ArialMT" w:cs="ArialMT"/>
          <w:sz w:val="18"/>
        </w:rPr>
        <w:t>duella förutsättningar. Vi vill motivera</w:t>
      </w:r>
      <w:r w:rsidRPr="00C1598C">
        <w:rPr>
          <w:rFonts w:ascii="ArialMT" w:hAnsi="ArialMT" w:cs="ArialMT"/>
          <w:sz w:val="18"/>
        </w:rPr>
        <w:t xml:space="preserve"> eleverna och skapa ett meningsfull</w:t>
      </w:r>
      <w:r>
        <w:rPr>
          <w:rFonts w:ascii="ArialMT" w:hAnsi="ArialMT" w:cs="ArialMT"/>
          <w:sz w:val="18"/>
        </w:rPr>
        <w:t xml:space="preserve">t lärande med höga resultat som </w:t>
      </w:r>
      <w:r w:rsidRPr="00C1598C">
        <w:rPr>
          <w:rFonts w:ascii="ArialMT" w:hAnsi="ArialMT" w:cs="ArialMT"/>
          <w:sz w:val="18"/>
        </w:rPr>
        <w:t>slutmål, förklarar Mikael Brozén, rektor för skolan.</w:t>
      </w:r>
    </w:p>
    <w:p w:rsidR="00CA07A7" w:rsidRDefault="00C1598C" w:rsidP="00CA07A7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  <w:r>
        <w:rPr>
          <w:rFonts w:ascii="ArialMT" w:hAnsi="ArialMT" w:cs="ArialMT"/>
          <w:sz w:val="18"/>
        </w:rPr>
        <w:br/>
      </w:r>
      <w:r w:rsidRPr="00C1598C">
        <w:rPr>
          <w:rFonts w:ascii="ArialMT" w:hAnsi="ArialMT" w:cs="ArialMT"/>
          <w:sz w:val="18"/>
        </w:rPr>
        <w:t>Pedagogerna på Kästa skola samarbetar runt en årskurs och ele</w:t>
      </w:r>
      <w:r>
        <w:rPr>
          <w:rFonts w:ascii="ArialMT" w:hAnsi="ArialMT" w:cs="ArialMT"/>
          <w:sz w:val="18"/>
        </w:rPr>
        <w:t xml:space="preserve">vernas </w:t>
      </w:r>
      <w:r w:rsidRPr="00C1598C">
        <w:rPr>
          <w:rFonts w:ascii="ArialMT" w:hAnsi="ArialMT" w:cs="ArialMT"/>
          <w:sz w:val="18"/>
        </w:rPr>
        <w:t xml:space="preserve">arbetsgrupper blir därför flexibla utifrån syftet </w:t>
      </w:r>
      <w:r>
        <w:rPr>
          <w:rFonts w:ascii="ArialMT" w:hAnsi="ArialMT" w:cs="ArialMT"/>
          <w:sz w:val="18"/>
        </w:rPr>
        <w:t xml:space="preserve">med undervisningen. Det gör att </w:t>
      </w:r>
      <w:r w:rsidRPr="00C1598C">
        <w:rPr>
          <w:rFonts w:ascii="ArialMT" w:hAnsi="ArialMT" w:cs="ArialMT"/>
          <w:sz w:val="18"/>
        </w:rPr>
        <w:t>eleverna får tillgång till flera pedagoger, et</w:t>
      </w:r>
      <w:r>
        <w:rPr>
          <w:rFonts w:ascii="ArialMT" w:hAnsi="ArialMT" w:cs="ArialMT"/>
          <w:sz w:val="18"/>
        </w:rPr>
        <w:t xml:space="preserve">t bredare kontaktnät och en mer </w:t>
      </w:r>
      <w:r w:rsidRPr="00C1598C">
        <w:rPr>
          <w:rFonts w:ascii="ArialMT" w:hAnsi="ArialMT" w:cs="ArialMT"/>
          <w:sz w:val="18"/>
        </w:rPr>
        <w:t>individanpassad undervisning.</w:t>
      </w:r>
    </w:p>
    <w:p w:rsidR="00CA07A7" w:rsidRDefault="00CA07A7" w:rsidP="00CA07A7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</w:p>
    <w:p w:rsidR="00FF6361" w:rsidRPr="00CA07A7" w:rsidRDefault="00151098" w:rsidP="00CA07A7">
      <w:pPr>
        <w:autoSpaceDE w:val="0"/>
        <w:autoSpaceDN w:val="0"/>
        <w:adjustRightInd w:val="0"/>
        <w:spacing w:after="0"/>
        <w:rPr>
          <w:rFonts w:ascii="ArialMT" w:hAnsi="ArialMT" w:cs="ArialMT"/>
          <w:sz w:val="18"/>
        </w:rPr>
      </w:pPr>
      <w:r w:rsidRPr="00151098">
        <w:rPr>
          <w:rStyle w:val="s1"/>
          <w:rFonts w:ascii="Arial" w:hAnsi="Arial" w:cs="Arial"/>
          <w:color w:val="000000"/>
          <w:sz w:val="18"/>
        </w:rPr>
        <w:t>– I förskolan ska barnen vara delaktiga i största möjliga mån. Vi tror på det kompetenta barnet som kan när det gäller allt från att påverka sitt eget lärande till att</w:t>
      </w:r>
      <w:r w:rsidR="00AF2887">
        <w:rPr>
          <w:rStyle w:val="s1"/>
          <w:rFonts w:ascii="Arial" w:hAnsi="Arial" w:cs="Arial"/>
          <w:color w:val="000000"/>
          <w:sz w:val="18"/>
        </w:rPr>
        <w:t xml:space="preserve"> ta sin egen mat på tallriken. Förskolep</w:t>
      </w:r>
      <w:r w:rsidRPr="00151098">
        <w:rPr>
          <w:rStyle w:val="s1"/>
          <w:rFonts w:ascii="Arial" w:hAnsi="Arial" w:cs="Arial"/>
          <w:color w:val="000000"/>
          <w:sz w:val="18"/>
        </w:rPr>
        <w:t>edagogernas uppgift är sedan att handleda, stötta och utmana barnen och gruppen utifrån förskolans uppdrag. Miljöerna i förskolan är uppdelade utifrån tre olik</w:t>
      </w:r>
      <w:r w:rsidR="00AF2887">
        <w:rPr>
          <w:rStyle w:val="s1"/>
          <w:rFonts w:ascii="Arial" w:hAnsi="Arial" w:cs="Arial"/>
          <w:color w:val="000000"/>
          <w:sz w:val="18"/>
        </w:rPr>
        <w:t>a teman, drama och berättelse, b</w:t>
      </w:r>
      <w:r w:rsidRPr="00151098">
        <w:rPr>
          <w:rStyle w:val="s1"/>
          <w:rFonts w:ascii="Arial" w:hAnsi="Arial" w:cs="Arial"/>
          <w:color w:val="000000"/>
          <w:sz w:val="18"/>
        </w:rPr>
        <w:t>ygg och kon</w:t>
      </w:r>
      <w:r w:rsidR="00AF2887">
        <w:rPr>
          <w:rStyle w:val="s1"/>
          <w:rFonts w:ascii="Arial" w:hAnsi="Arial" w:cs="Arial"/>
          <w:color w:val="000000"/>
          <w:sz w:val="18"/>
        </w:rPr>
        <w:t>struktion och a</w:t>
      </w:r>
      <w:r w:rsidRPr="00151098">
        <w:rPr>
          <w:rStyle w:val="s1"/>
          <w:rFonts w:ascii="Arial" w:hAnsi="Arial" w:cs="Arial"/>
          <w:color w:val="000000"/>
          <w:sz w:val="18"/>
        </w:rPr>
        <w:t>teljé, detta för att erbjuda barnen tydliga och varierade miljöer som inspirerar till lärande möten, avslutar Mikael </w:t>
      </w:r>
      <w:r w:rsidRPr="00151098">
        <w:rPr>
          <w:rFonts w:ascii="Arial" w:hAnsi="Arial" w:cs="Arial"/>
          <w:color w:val="000000"/>
          <w:sz w:val="18"/>
        </w:rPr>
        <w:t>Brozén.</w:t>
      </w:r>
    </w:p>
    <w:p w:rsidR="00CA07A7" w:rsidRDefault="00CA07A7" w:rsidP="003017C4">
      <w:pPr>
        <w:pStyle w:val="Brdtext"/>
        <w:rPr>
          <w:rFonts w:ascii="Arial" w:hAnsi="Arial" w:cs="Arial"/>
          <w:b/>
          <w:sz w:val="20"/>
        </w:rPr>
      </w:pPr>
    </w:p>
    <w:p w:rsidR="003017C4" w:rsidRPr="002A3C45" w:rsidRDefault="00CF2F37" w:rsidP="003017C4">
      <w:pPr>
        <w:pStyle w:val="Brdtext"/>
        <w:rPr>
          <w:rFonts w:ascii="Arial" w:hAnsi="Arial" w:cs="Arial"/>
          <w:sz w:val="20"/>
        </w:rPr>
      </w:pPr>
      <w:r w:rsidRPr="009F27D5">
        <w:rPr>
          <w:rFonts w:ascii="Arial" w:hAnsi="Arial" w:cs="Arial"/>
          <w:b/>
          <w:sz w:val="20"/>
        </w:rPr>
        <w:t>F</w:t>
      </w:r>
      <w:r w:rsidR="009E2C49" w:rsidRPr="009F27D5">
        <w:rPr>
          <w:rFonts w:ascii="Arial" w:hAnsi="Arial" w:cs="Arial"/>
          <w:b/>
          <w:sz w:val="20"/>
        </w:rPr>
        <w:t>ör mer information kontakta:</w:t>
      </w:r>
      <w:r w:rsidR="00A64481">
        <w:rPr>
          <w:rFonts w:ascii="Arial" w:hAnsi="Arial" w:cs="Arial"/>
          <w:sz w:val="20"/>
        </w:rPr>
        <w:br/>
      </w:r>
      <w:r w:rsidR="004356BB" w:rsidRPr="00A64481">
        <w:rPr>
          <w:rFonts w:ascii="Arial" w:hAnsi="Arial" w:cs="Arial"/>
          <w:b/>
          <w:sz w:val="18"/>
        </w:rPr>
        <w:t>Jelena Drenjanin</w:t>
      </w:r>
      <w:r w:rsidR="004356BB" w:rsidRPr="00C1598C">
        <w:rPr>
          <w:rFonts w:ascii="Arial" w:hAnsi="Arial" w:cs="Arial"/>
          <w:sz w:val="18"/>
        </w:rPr>
        <w:t xml:space="preserve"> (M), ordförande i grundskolenämnden </w:t>
      </w:r>
      <w:r w:rsidR="004356BB" w:rsidRPr="00C1598C">
        <w:rPr>
          <w:rFonts w:ascii="Arial" w:hAnsi="Arial" w:cs="Arial"/>
          <w:sz w:val="18"/>
        </w:rPr>
        <w:br/>
        <w:t xml:space="preserve">tel 08-535 301 63, </w:t>
      </w:r>
      <w:hyperlink r:id="rId8" w:history="1">
        <w:r w:rsidR="004356BB" w:rsidRPr="00C1598C">
          <w:rPr>
            <w:rStyle w:val="Hyperlnk"/>
            <w:rFonts w:ascii="Arial" w:hAnsi="Arial" w:cs="Arial"/>
            <w:sz w:val="18"/>
          </w:rPr>
          <w:t>jelena.drenjanin@huddinge.se</w:t>
        </w:r>
      </w:hyperlink>
      <w:r w:rsidR="004356BB" w:rsidRPr="00C1598C">
        <w:rPr>
          <w:rFonts w:ascii="Arial" w:hAnsi="Arial" w:cs="Arial"/>
          <w:sz w:val="18"/>
        </w:rPr>
        <w:t xml:space="preserve"> </w:t>
      </w:r>
      <w:r w:rsidR="00A64481">
        <w:rPr>
          <w:rFonts w:ascii="Arial" w:hAnsi="Arial" w:cs="Arial"/>
          <w:sz w:val="20"/>
        </w:rPr>
        <w:br/>
      </w:r>
      <w:r w:rsidR="00522CB5" w:rsidRPr="00A64481">
        <w:rPr>
          <w:rFonts w:ascii="Arial" w:hAnsi="Arial" w:cs="Arial"/>
          <w:b/>
          <w:sz w:val="18"/>
        </w:rPr>
        <w:t>Mikael Brozén</w:t>
      </w:r>
      <w:r w:rsidR="00522CB5" w:rsidRPr="00C1598C">
        <w:rPr>
          <w:rFonts w:ascii="Arial" w:hAnsi="Arial" w:cs="Arial"/>
          <w:sz w:val="18"/>
        </w:rPr>
        <w:t xml:space="preserve">, rektor </w:t>
      </w:r>
      <w:r w:rsidR="004356BB" w:rsidRPr="00C1598C">
        <w:rPr>
          <w:rFonts w:ascii="Arial" w:hAnsi="Arial" w:cs="Arial"/>
          <w:sz w:val="18"/>
        </w:rPr>
        <w:t xml:space="preserve">tel </w:t>
      </w:r>
      <w:r w:rsidR="00522CB5" w:rsidRPr="00C1598C">
        <w:rPr>
          <w:rFonts w:ascii="Arial" w:hAnsi="Arial" w:cs="Arial"/>
          <w:sz w:val="18"/>
        </w:rPr>
        <w:t xml:space="preserve">08-535 383 04, </w:t>
      </w:r>
      <w:hyperlink r:id="rId9" w:history="1">
        <w:r w:rsidR="003017C4" w:rsidRPr="00C1598C">
          <w:rPr>
            <w:rStyle w:val="Hyperlnk"/>
            <w:rFonts w:ascii="Arial" w:hAnsi="Arial" w:cs="Arial"/>
            <w:sz w:val="18"/>
          </w:rPr>
          <w:t>mikael.brozen@huddinge.se</w:t>
        </w:r>
      </w:hyperlink>
      <w:r w:rsidR="003017C4" w:rsidRPr="00C1598C">
        <w:rPr>
          <w:rFonts w:ascii="Arial" w:hAnsi="Arial" w:cs="Arial"/>
          <w:sz w:val="18"/>
        </w:rPr>
        <w:t xml:space="preserve"> </w:t>
      </w:r>
      <w:r w:rsidR="00014796" w:rsidRPr="00C1598C">
        <w:rPr>
          <w:rFonts w:ascii="Arial" w:hAnsi="Arial" w:cs="Arial"/>
          <w:sz w:val="18"/>
        </w:rPr>
        <w:br/>
      </w:r>
      <w:r w:rsidR="00522CB5" w:rsidRPr="00A64481">
        <w:rPr>
          <w:rFonts w:ascii="Arial" w:hAnsi="Arial" w:cs="Arial"/>
          <w:b/>
          <w:sz w:val="18"/>
        </w:rPr>
        <w:t>Sara Lundberg</w:t>
      </w:r>
      <w:r w:rsidR="00522CB5" w:rsidRPr="00C1598C">
        <w:rPr>
          <w:rFonts w:ascii="Arial" w:hAnsi="Arial" w:cs="Arial"/>
          <w:sz w:val="18"/>
        </w:rPr>
        <w:t>, biträdande rektor</w:t>
      </w:r>
      <w:r w:rsidR="003017C4" w:rsidRPr="00C1598C">
        <w:rPr>
          <w:rFonts w:ascii="Arial" w:hAnsi="Arial" w:cs="Arial"/>
          <w:sz w:val="18"/>
        </w:rPr>
        <w:t xml:space="preserve"> </w:t>
      </w:r>
      <w:r w:rsidR="004356BB" w:rsidRPr="00C1598C">
        <w:rPr>
          <w:rFonts w:ascii="Arial" w:hAnsi="Arial" w:cs="Arial"/>
          <w:sz w:val="18"/>
        </w:rPr>
        <w:t xml:space="preserve">tel </w:t>
      </w:r>
      <w:r w:rsidR="003017C4" w:rsidRPr="00C1598C">
        <w:rPr>
          <w:rFonts w:ascii="Arial" w:hAnsi="Arial" w:cs="Arial"/>
          <w:sz w:val="18"/>
        </w:rPr>
        <w:t xml:space="preserve">08-535 383 03 </w:t>
      </w:r>
      <w:hyperlink r:id="rId10" w:history="1">
        <w:r w:rsidR="003017C4" w:rsidRPr="00C1598C">
          <w:rPr>
            <w:rStyle w:val="Hyperlnk"/>
            <w:rFonts w:ascii="Arial" w:hAnsi="Arial" w:cs="Arial"/>
            <w:sz w:val="18"/>
          </w:rPr>
          <w:t>sara.lundbrg@huddinge.se</w:t>
        </w:r>
      </w:hyperlink>
      <w:r w:rsidR="003017C4" w:rsidRPr="00C1598C">
        <w:rPr>
          <w:rFonts w:ascii="Arial" w:hAnsi="Arial" w:cs="Arial"/>
          <w:sz w:val="18"/>
        </w:rPr>
        <w:t xml:space="preserve"> </w:t>
      </w:r>
    </w:p>
    <w:sectPr w:rsidR="003017C4" w:rsidRPr="002A3C45" w:rsidSect="00C611C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9" w:rsidRDefault="009E2C49">
      <w:r>
        <w:separator/>
      </w:r>
    </w:p>
  </w:endnote>
  <w:endnote w:type="continuationSeparator" w:id="0">
    <w:p w:rsidR="009E2C49" w:rsidRDefault="009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9" w:rsidRDefault="009E2C49">
      <w:r>
        <w:separator/>
      </w:r>
    </w:p>
  </w:footnote>
  <w:footnote w:type="continuationSeparator" w:id="0">
    <w:p w:rsidR="009E2C49" w:rsidRDefault="009E2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9E2C49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5BB67615" wp14:editId="01DCED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49"/>
    <w:rsid w:val="00002052"/>
    <w:rsid w:val="00014796"/>
    <w:rsid w:val="00020549"/>
    <w:rsid w:val="00023C4B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937C1"/>
    <w:rsid w:val="00093D8D"/>
    <w:rsid w:val="000A1ECC"/>
    <w:rsid w:val="000A67CF"/>
    <w:rsid w:val="000B0411"/>
    <w:rsid w:val="000B4616"/>
    <w:rsid w:val="000C10C4"/>
    <w:rsid w:val="000C1619"/>
    <w:rsid w:val="000C4BA8"/>
    <w:rsid w:val="000C6B75"/>
    <w:rsid w:val="000C72CB"/>
    <w:rsid w:val="000D4952"/>
    <w:rsid w:val="000E0F21"/>
    <w:rsid w:val="000F15F4"/>
    <w:rsid w:val="00114AC0"/>
    <w:rsid w:val="00125EB3"/>
    <w:rsid w:val="00130990"/>
    <w:rsid w:val="00151098"/>
    <w:rsid w:val="001525A2"/>
    <w:rsid w:val="0015294A"/>
    <w:rsid w:val="001531D6"/>
    <w:rsid w:val="00154576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C4A0A"/>
    <w:rsid w:val="001C5A89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57476"/>
    <w:rsid w:val="00265DFF"/>
    <w:rsid w:val="00291AC7"/>
    <w:rsid w:val="002A3C45"/>
    <w:rsid w:val="002A6E6A"/>
    <w:rsid w:val="002C35E4"/>
    <w:rsid w:val="002C45E2"/>
    <w:rsid w:val="002D687D"/>
    <w:rsid w:val="002F5934"/>
    <w:rsid w:val="003017C4"/>
    <w:rsid w:val="00304774"/>
    <w:rsid w:val="00316000"/>
    <w:rsid w:val="0031786B"/>
    <w:rsid w:val="00320415"/>
    <w:rsid w:val="003318C9"/>
    <w:rsid w:val="00332029"/>
    <w:rsid w:val="003346FD"/>
    <w:rsid w:val="00335F1C"/>
    <w:rsid w:val="00336ABC"/>
    <w:rsid w:val="00336CFB"/>
    <w:rsid w:val="003371A9"/>
    <w:rsid w:val="00351DEB"/>
    <w:rsid w:val="00354CC8"/>
    <w:rsid w:val="00370D71"/>
    <w:rsid w:val="003A082F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3F56F1"/>
    <w:rsid w:val="00405904"/>
    <w:rsid w:val="0040755C"/>
    <w:rsid w:val="00431EA0"/>
    <w:rsid w:val="004356BB"/>
    <w:rsid w:val="00466855"/>
    <w:rsid w:val="00481052"/>
    <w:rsid w:val="00482235"/>
    <w:rsid w:val="00484006"/>
    <w:rsid w:val="00486BF0"/>
    <w:rsid w:val="004B5FCD"/>
    <w:rsid w:val="004C0650"/>
    <w:rsid w:val="004C071F"/>
    <w:rsid w:val="004C6769"/>
    <w:rsid w:val="004D2405"/>
    <w:rsid w:val="004D2AAE"/>
    <w:rsid w:val="004E4A92"/>
    <w:rsid w:val="004F4417"/>
    <w:rsid w:val="005038D0"/>
    <w:rsid w:val="00505B43"/>
    <w:rsid w:val="00514D0D"/>
    <w:rsid w:val="00520BD6"/>
    <w:rsid w:val="00522CB5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D52A0"/>
    <w:rsid w:val="005F1477"/>
    <w:rsid w:val="00604DCB"/>
    <w:rsid w:val="0061539E"/>
    <w:rsid w:val="00645B65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C0A9C"/>
    <w:rsid w:val="006D0467"/>
    <w:rsid w:val="006D5C5A"/>
    <w:rsid w:val="006E1F0B"/>
    <w:rsid w:val="006F02CB"/>
    <w:rsid w:val="006F2F6B"/>
    <w:rsid w:val="007058C3"/>
    <w:rsid w:val="00712A20"/>
    <w:rsid w:val="00714A94"/>
    <w:rsid w:val="00721B07"/>
    <w:rsid w:val="00721DDD"/>
    <w:rsid w:val="00737582"/>
    <w:rsid w:val="007403D2"/>
    <w:rsid w:val="00741F7C"/>
    <w:rsid w:val="007463B0"/>
    <w:rsid w:val="00753E9B"/>
    <w:rsid w:val="00757906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81F8E"/>
    <w:rsid w:val="00883B46"/>
    <w:rsid w:val="008A11BE"/>
    <w:rsid w:val="008B07C0"/>
    <w:rsid w:val="008C4799"/>
    <w:rsid w:val="008D1B42"/>
    <w:rsid w:val="008D42E7"/>
    <w:rsid w:val="008D66D9"/>
    <w:rsid w:val="008D6E0F"/>
    <w:rsid w:val="008F1F10"/>
    <w:rsid w:val="008F6341"/>
    <w:rsid w:val="008F6906"/>
    <w:rsid w:val="0090292B"/>
    <w:rsid w:val="0093060A"/>
    <w:rsid w:val="0093585B"/>
    <w:rsid w:val="00937201"/>
    <w:rsid w:val="00956148"/>
    <w:rsid w:val="00972FCB"/>
    <w:rsid w:val="009755C9"/>
    <w:rsid w:val="00990A50"/>
    <w:rsid w:val="009A6E01"/>
    <w:rsid w:val="009A791C"/>
    <w:rsid w:val="009B5437"/>
    <w:rsid w:val="009B558B"/>
    <w:rsid w:val="009B7664"/>
    <w:rsid w:val="009C4043"/>
    <w:rsid w:val="009C73A0"/>
    <w:rsid w:val="009D3AB1"/>
    <w:rsid w:val="009D4DB2"/>
    <w:rsid w:val="009E19E2"/>
    <w:rsid w:val="009E2C49"/>
    <w:rsid w:val="009F27D5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64481"/>
    <w:rsid w:val="00A70233"/>
    <w:rsid w:val="00A7153D"/>
    <w:rsid w:val="00AA0E72"/>
    <w:rsid w:val="00AA2D97"/>
    <w:rsid w:val="00AD0423"/>
    <w:rsid w:val="00AD0D7A"/>
    <w:rsid w:val="00AD3BBB"/>
    <w:rsid w:val="00AD4E0A"/>
    <w:rsid w:val="00AE2543"/>
    <w:rsid w:val="00AE2C26"/>
    <w:rsid w:val="00AE737F"/>
    <w:rsid w:val="00AF23E9"/>
    <w:rsid w:val="00AF2887"/>
    <w:rsid w:val="00AF5E0A"/>
    <w:rsid w:val="00B11C84"/>
    <w:rsid w:val="00B154CD"/>
    <w:rsid w:val="00B2342A"/>
    <w:rsid w:val="00B27B9D"/>
    <w:rsid w:val="00B30E70"/>
    <w:rsid w:val="00B31163"/>
    <w:rsid w:val="00B425C8"/>
    <w:rsid w:val="00B5116E"/>
    <w:rsid w:val="00B54C3E"/>
    <w:rsid w:val="00B63DA8"/>
    <w:rsid w:val="00B6497F"/>
    <w:rsid w:val="00B71A0B"/>
    <w:rsid w:val="00B800DA"/>
    <w:rsid w:val="00B80676"/>
    <w:rsid w:val="00B84E74"/>
    <w:rsid w:val="00B91CA1"/>
    <w:rsid w:val="00B963ED"/>
    <w:rsid w:val="00BA0DFB"/>
    <w:rsid w:val="00BB3CE9"/>
    <w:rsid w:val="00BD1344"/>
    <w:rsid w:val="00BF079D"/>
    <w:rsid w:val="00BF0BF2"/>
    <w:rsid w:val="00BF39FB"/>
    <w:rsid w:val="00BF3EA3"/>
    <w:rsid w:val="00C002B6"/>
    <w:rsid w:val="00C022D9"/>
    <w:rsid w:val="00C035E6"/>
    <w:rsid w:val="00C04201"/>
    <w:rsid w:val="00C0742D"/>
    <w:rsid w:val="00C1598C"/>
    <w:rsid w:val="00C21156"/>
    <w:rsid w:val="00C27953"/>
    <w:rsid w:val="00C40B83"/>
    <w:rsid w:val="00C5066E"/>
    <w:rsid w:val="00C54297"/>
    <w:rsid w:val="00C611C4"/>
    <w:rsid w:val="00C650A8"/>
    <w:rsid w:val="00C70EFD"/>
    <w:rsid w:val="00C712F8"/>
    <w:rsid w:val="00C73F3E"/>
    <w:rsid w:val="00C91E96"/>
    <w:rsid w:val="00C952ED"/>
    <w:rsid w:val="00C96E09"/>
    <w:rsid w:val="00C97C37"/>
    <w:rsid w:val="00CA07A7"/>
    <w:rsid w:val="00CA7B13"/>
    <w:rsid w:val="00CC0A05"/>
    <w:rsid w:val="00CC46E4"/>
    <w:rsid w:val="00CC4CF2"/>
    <w:rsid w:val="00CD5ECB"/>
    <w:rsid w:val="00CD6F49"/>
    <w:rsid w:val="00CE28B5"/>
    <w:rsid w:val="00CF1FBF"/>
    <w:rsid w:val="00CF2F37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52A3E"/>
    <w:rsid w:val="00D631A7"/>
    <w:rsid w:val="00D668F9"/>
    <w:rsid w:val="00D80892"/>
    <w:rsid w:val="00D92298"/>
    <w:rsid w:val="00D95C04"/>
    <w:rsid w:val="00DD0861"/>
    <w:rsid w:val="00DF0B4A"/>
    <w:rsid w:val="00DF1344"/>
    <w:rsid w:val="00DF5CEF"/>
    <w:rsid w:val="00E06C78"/>
    <w:rsid w:val="00E1789C"/>
    <w:rsid w:val="00E25E06"/>
    <w:rsid w:val="00E34093"/>
    <w:rsid w:val="00E349C7"/>
    <w:rsid w:val="00E369DE"/>
    <w:rsid w:val="00E43FAE"/>
    <w:rsid w:val="00E74006"/>
    <w:rsid w:val="00E75976"/>
    <w:rsid w:val="00E82DD7"/>
    <w:rsid w:val="00EB2543"/>
    <w:rsid w:val="00EB2B9E"/>
    <w:rsid w:val="00EB4C07"/>
    <w:rsid w:val="00EC5B78"/>
    <w:rsid w:val="00ED10D0"/>
    <w:rsid w:val="00ED2671"/>
    <w:rsid w:val="00EE5422"/>
    <w:rsid w:val="00EE666F"/>
    <w:rsid w:val="00EF4C1C"/>
    <w:rsid w:val="00F076C2"/>
    <w:rsid w:val="00F20BC1"/>
    <w:rsid w:val="00F22359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5757"/>
    <w:rsid w:val="00F677D4"/>
    <w:rsid w:val="00F80BE4"/>
    <w:rsid w:val="00F83F9F"/>
    <w:rsid w:val="00F95399"/>
    <w:rsid w:val="00F95692"/>
    <w:rsid w:val="00FE2BB4"/>
    <w:rsid w:val="00FF6361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  <w:style w:type="paragraph" w:customStyle="1" w:styleId="p1">
    <w:name w:val="p1"/>
    <w:basedOn w:val="Normal"/>
    <w:rsid w:val="001510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151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paragraph" w:styleId="Normalwebb">
    <w:name w:val="Normal (Web)"/>
    <w:basedOn w:val="Normal"/>
    <w:semiHidden/>
    <w:unhideWhenUsed/>
    <w:rsid w:val="009E2C49"/>
    <w:rPr>
      <w:szCs w:val="24"/>
    </w:rPr>
  </w:style>
  <w:style w:type="character" w:styleId="Hyperlnk">
    <w:name w:val="Hyperlink"/>
    <w:basedOn w:val="Standardstycketeckensnitt"/>
    <w:unhideWhenUsed/>
    <w:rsid w:val="00E349C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0937C1"/>
    <w:pPr>
      <w:ind w:left="720"/>
      <w:contextualSpacing/>
    </w:pPr>
  </w:style>
  <w:style w:type="paragraph" w:customStyle="1" w:styleId="p1">
    <w:name w:val="p1"/>
    <w:basedOn w:val="Normal"/>
    <w:rsid w:val="001510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15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drenjanin@huddinge.s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ra.lundbrg@huddinge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ael.brozen@huddinge.s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Pressmeddelande.dotm</Template>
  <TotalTime>3</TotalTime>
  <Pages>1</Pages>
  <Words>473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Lisa Nygren</dc:creator>
  <dc:description>Framställt från en av FORMsoft ABs mallar</dc:description>
  <cp:lastModifiedBy>Nygren, Martina</cp:lastModifiedBy>
  <cp:revision>4</cp:revision>
  <cp:lastPrinted>2015-08-20T08:46:00Z</cp:lastPrinted>
  <dcterms:created xsi:type="dcterms:W3CDTF">2015-08-20T08:37:00Z</dcterms:created>
  <dcterms:modified xsi:type="dcterms:W3CDTF">2015-08-20T13:28:00Z</dcterms:modified>
</cp:coreProperties>
</file>