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3865" w14:textId="6B419EEC" w:rsidR="001C5633" w:rsidRPr="003C7C31" w:rsidRDefault="004552C5" w:rsidP="001C5633">
      <w:pPr>
        <w:pStyle w:val="Rubrik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>Mira Helenius Martinsson slutar som danschef</w:t>
      </w:r>
      <w:r w:rsidR="001C5633" w:rsidRPr="003C7C31">
        <w:rPr>
          <w:rFonts w:ascii="Arial" w:hAnsi="Arial" w:cs="Arial"/>
          <w:sz w:val="32"/>
          <w:szCs w:val="32"/>
        </w:rPr>
        <w:t xml:space="preserve"> </w:t>
      </w:r>
    </w:p>
    <w:p w14:paraId="004C7378" w14:textId="397F2FC2" w:rsidR="007A309F" w:rsidRPr="00612551" w:rsidRDefault="00612551" w:rsidP="00612551">
      <w:pPr>
        <w:pStyle w:val="Ingress"/>
        <w:rPr>
          <w:rFonts w:ascii="Arial" w:hAnsi="Arial" w:cs="Arial"/>
          <w:b/>
          <w:sz w:val="20"/>
          <w:szCs w:val="20"/>
        </w:rPr>
      </w:pPr>
      <w:bookmarkStart w:id="0" w:name="_GoBack"/>
      <w:r w:rsidRPr="00612551">
        <w:rPr>
          <w:rFonts w:ascii="Arial" w:hAnsi="Arial" w:cs="Arial"/>
          <w:b/>
          <w:sz w:val="20"/>
          <w:szCs w:val="20"/>
        </w:rPr>
        <w:t xml:space="preserve">Mira Helenius Martinsson har varit chef och konstnärligt ansvarig för Norrdans och Dans Västernorrland sedan 2007 och väljer nu att inte förlänga sitt förordnande. </w:t>
      </w:r>
    </w:p>
    <w:p w14:paraId="0FF675C6" w14:textId="3B23C948" w:rsidR="007A309F" w:rsidRDefault="00CA7CCE" w:rsidP="00CA7CCE">
      <w:pPr>
        <w:pStyle w:val="Brd"/>
        <w:spacing w:after="0" w:line="276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-</w:t>
      </w:r>
      <w:proofErr w:type="gramEnd"/>
      <w:r>
        <w:rPr>
          <w:rFonts w:ascii="TimesNewRomanPSMT" w:hAnsi="TimesNewRomanPSMT" w:cs="TimesNewRomanPSMT"/>
        </w:rPr>
        <w:t xml:space="preserve"> </w:t>
      </w:r>
      <w:r w:rsidR="00733265" w:rsidRPr="00733265">
        <w:rPr>
          <w:rFonts w:ascii="Times New Roman" w:hAnsi="Times New Roman" w:cs="Times New Roman"/>
        </w:rPr>
        <w:t>Det har varit utvecklande och framgångsrika år fyllda med utmaningar, glädje och värme. J</w:t>
      </w:r>
      <w:r w:rsidR="00733265">
        <w:rPr>
          <w:rFonts w:ascii="Times New Roman" w:hAnsi="Times New Roman" w:cs="Times New Roman"/>
        </w:rPr>
        <w:t>ag är stolt över allt vi</w:t>
      </w:r>
      <w:r w:rsidR="00733265" w:rsidRPr="00733265">
        <w:rPr>
          <w:rFonts w:ascii="Times New Roman" w:hAnsi="Times New Roman" w:cs="Times New Roman"/>
        </w:rPr>
        <w:t xml:space="preserve"> åstadkommit </w:t>
      </w:r>
      <w:r w:rsidR="00733265">
        <w:rPr>
          <w:rFonts w:ascii="Times New Roman" w:hAnsi="Times New Roman" w:cs="Times New Roman"/>
        </w:rPr>
        <w:t xml:space="preserve">tillsammans </w:t>
      </w:r>
      <w:r w:rsidR="00733265" w:rsidRPr="00733265">
        <w:rPr>
          <w:rFonts w:ascii="Times New Roman" w:hAnsi="Times New Roman" w:cs="Times New Roman"/>
        </w:rPr>
        <w:t xml:space="preserve">men nu är </w:t>
      </w:r>
      <w:r w:rsidR="00733265">
        <w:rPr>
          <w:rFonts w:ascii="Times New Roman" w:hAnsi="Times New Roman" w:cs="Times New Roman"/>
        </w:rPr>
        <w:t xml:space="preserve">det </w:t>
      </w:r>
      <w:r w:rsidR="00733265" w:rsidRPr="00733265">
        <w:rPr>
          <w:rFonts w:ascii="Times New Roman" w:hAnsi="Times New Roman" w:cs="Times New Roman"/>
        </w:rPr>
        <w:t>dags att gå vidare, säger Mira Helenius Martinsson, danschef Scenkonst Västernorrland.</w:t>
      </w:r>
    </w:p>
    <w:p w14:paraId="025DF145" w14:textId="77777777" w:rsidR="00292908" w:rsidRDefault="00292908" w:rsidP="00292908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787256F0" w14:textId="6BE53748" w:rsidR="00292908" w:rsidRDefault="005B72EE" w:rsidP="00292908">
      <w:pPr>
        <w:pStyle w:val="Brd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Repertoaren och planeringen för säsongen 18/19 är redan lagd och ingen förändring kommer göras där. Helenius Martinsson kommer </w:t>
      </w:r>
      <w:r w:rsidR="00CA7CCE">
        <w:rPr>
          <w:rFonts w:ascii="TimesNewRomanPSMT" w:hAnsi="TimesNewRomanPSMT" w:cs="TimesNewRomanPSMT"/>
        </w:rPr>
        <w:t>sköta rekryteringen av dansare under våren.</w:t>
      </w:r>
    </w:p>
    <w:p w14:paraId="19412D63" w14:textId="77777777" w:rsidR="001C5633" w:rsidRDefault="001C5633" w:rsidP="001C5633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7476EECD" w14:textId="5E1C398D" w:rsidR="001C5633" w:rsidRDefault="003875CE" w:rsidP="001C5633">
      <w:pPr>
        <w:pStyle w:val="Brd"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Rekryteringsprocessen startar snarast</w:t>
      </w:r>
      <w:r w:rsidR="001C5633" w:rsidRPr="002E7433">
        <w:rPr>
          <w:rFonts w:ascii="Arial" w:hAnsi="Arial" w:cs="Arial"/>
          <w:b/>
          <w:sz w:val="24"/>
          <w:szCs w:val="24"/>
        </w:rPr>
        <w:t xml:space="preserve"> </w:t>
      </w:r>
    </w:p>
    <w:p w14:paraId="11B42563" w14:textId="46EF190E" w:rsidR="001C5633" w:rsidRPr="00380A0C" w:rsidRDefault="00CF03C2" w:rsidP="001C5633">
      <w:pPr>
        <w:pStyle w:val="Brd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Processen för att hitta nästa danschef till Scenkonst Västernorrland </w:t>
      </w:r>
      <w:r w:rsidR="003875CE">
        <w:rPr>
          <w:rFonts w:ascii="TimesNewRomanPSMT" w:hAnsi="TimesNewRomanPSMT" w:cs="TimesNewRomanPSMT"/>
        </w:rPr>
        <w:t>kommer att inledas snarast</w:t>
      </w:r>
      <w:r>
        <w:rPr>
          <w:rFonts w:ascii="TimesNewRomanPSMT" w:hAnsi="TimesNewRomanPSMT" w:cs="TimesNewRomanPSMT"/>
        </w:rPr>
        <w:t>.</w:t>
      </w:r>
    </w:p>
    <w:p w14:paraId="2A40A4EF" w14:textId="77777777" w:rsidR="000A6FD4" w:rsidRPr="00CF03C2" w:rsidRDefault="000A6FD4" w:rsidP="00CF03C2">
      <w:pPr>
        <w:pStyle w:val="Brd"/>
        <w:spacing w:after="0" w:line="276" w:lineRule="auto"/>
        <w:rPr>
          <w:rFonts w:ascii="TimesNewRomanPSMT" w:hAnsi="TimesNewRomanPSMT" w:cs="TimesNewRomanPSMT"/>
        </w:rPr>
      </w:pPr>
    </w:p>
    <w:p w14:paraId="2B157A97" w14:textId="76318B09" w:rsidR="00CF03C2" w:rsidRPr="00CF03C2" w:rsidRDefault="00CF03C2" w:rsidP="00CF03C2">
      <w:pPr>
        <w:pStyle w:val="Brd"/>
        <w:spacing w:after="0" w:line="276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-</w:t>
      </w:r>
      <w:proofErr w:type="gramEnd"/>
      <w:r>
        <w:rPr>
          <w:rFonts w:ascii="TimesNewRomanPSMT" w:hAnsi="TimesNewRomanPSMT" w:cs="TimesNewRomanPSMT"/>
        </w:rPr>
        <w:t xml:space="preserve"> Mira har lovat vara kva</w:t>
      </w:r>
      <w:r w:rsidR="001055CC">
        <w:rPr>
          <w:rFonts w:ascii="TimesNewRomanPSMT" w:hAnsi="TimesNewRomanPSMT" w:cs="TimesNewRomanPSMT"/>
        </w:rPr>
        <w:t xml:space="preserve">r tills vi hittat hennes efterträdare. Vi har haft ett väldigt gott samarbete och </w:t>
      </w:r>
      <w:r w:rsidR="00612551">
        <w:rPr>
          <w:rFonts w:ascii="TimesNewRomanPSMT" w:hAnsi="TimesNewRomanPSMT" w:cs="TimesNewRomanPSMT"/>
        </w:rPr>
        <w:t>hon blir såklart saknad</w:t>
      </w:r>
      <w:r w:rsidR="007816B8">
        <w:rPr>
          <w:rFonts w:ascii="TimesNewRomanPSMT" w:hAnsi="TimesNewRomanPSMT" w:cs="TimesNewRomanPSMT"/>
        </w:rPr>
        <w:t>. Det är till stor del hennes förtjänst att Norrdans har den internationella kvalitet kompaniet har idag,</w:t>
      </w:r>
      <w:r w:rsidR="00612551">
        <w:rPr>
          <w:rFonts w:ascii="TimesNewRomanPSMT" w:hAnsi="TimesNewRomanPSMT" w:cs="TimesNewRomanPSMT"/>
        </w:rPr>
        <w:t xml:space="preserve"> säger Mikael Flodström, VD Scenkonst Västernorrland. </w:t>
      </w:r>
    </w:p>
    <w:bookmarkEnd w:id="0"/>
    <w:sectPr w:rsidR="00CF03C2" w:rsidRPr="00CF03C2" w:rsidSect="006E3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3402" w:right="2268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9010F" w14:textId="77777777" w:rsidR="005B72EE" w:rsidRDefault="005B72EE" w:rsidP="00520E15">
      <w:r>
        <w:separator/>
      </w:r>
    </w:p>
  </w:endnote>
  <w:endnote w:type="continuationSeparator" w:id="0">
    <w:p w14:paraId="0C13EBE7" w14:textId="77777777" w:rsidR="005B72EE" w:rsidRDefault="005B72EE" w:rsidP="0052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Cond">
    <w:altName w:val="Myriad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Plantagenet Cheroke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A0362" w14:textId="77777777" w:rsidR="005B72EE" w:rsidRDefault="005B72E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2F6D" w14:textId="13C0F585" w:rsidR="005B72EE" w:rsidRDefault="005B72EE" w:rsidP="006E3CAC">
    <w:pPr>
      <w:pStyle w:val="Sidfot"/>
      <w:ind w:left="-2268"/>
    </w:pPr>
    <w:r>
      <w:rPr>
        <w:noProof/>
      </w:rPr>
      <w:drawing>
        <wp:inline distT="0" distB="0" distL="0" distR="0" wp14:anchorId="6C9799CC" wp14:editId="14D78896">
          <wp:extent cx="7559040" cy="1438656"/>
          <wp:effectExtent l="0" t="0" r="1016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botten_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37538" w14:textId="77777777" w:rsidR="005B72EE" w:rsidRDefault="005B72E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9652" w14:textId="77777777" w:rsidR="005B72EE" w:rsidRDefault="005B72EE" w:rsidP="00520E15">
      <w:r>
        <w:separator/>
      </w:r>
    </w:p>
  </w:footnote>
  <w:footnote w:type="continuationSeparator" w:id="0">
    <w:p w14:paraId="4A36F328" w14:textId="77777777" w:rsidR="005B72EE" w:rsidRDefault="005B72EE" w:rsidP="00520E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D8123" w14:textId="77777777" w:rsidR="005B72EE" w:rsidRDefault="005B72EE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leftFromText="141" w:rightFromText="141" w:vertAnchor="text" w:horzAnchor="page" w:tblpX="8497" w:tblpY="1081"/>
      <w:tblW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</w:tblGrid>
    <w:tr w:rsidR="005B72EE" w:rsidRPr="004D4616" w14:paraId="03C1DE8F" w14:textId="77777777" w:rsidTr="004D4616">
      <w:tc>
        <w:tcPr>
          <w:tcW w:w="3227" w:type="dxa"/>
        </w:tcPr>
        <w:p w14:paraId="5524E714" w14:textId="308D5682" w:rsidR="005B72EE" w:rsidRPr="004D4616" w:rsidRDefault="005B72EE" w:rsidP="004D4616">
          <w:pPr>
            <w:pStyle w:val="Sidhuvud"/>
            <w:tabs>
              <w:tab w:val="clear" w:pos="4536"/>
              <w:tab w:val="center" w:pos="3261"/>
            </w:tabs>
            <w:ind w:right="885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67B9C3B0" w14:textId="64D9A34C" w:rsidR="005B72EE" w:rsidRPr="004D4616" w:rsidRDefault="005B72EE" w:rsidP="003B6D2F">
    <w:pPr>
      <w:pStyle w:val="Sidhuvud"/>
      <w:ind w:left="-2268"/>
      <w:rPr>
        <w:rFonts w:ascii="Times New Roman" w:hAnsi="Times New Roman" w:cs="Times New Roman"/>
        <w:sz w:val="22"/>
        <w:szCs w:val="22"/>
      </w:rPr>
    </w:pPr>
    <w:r w:rsidRPr="005F4591">
      <w:rPr>
        <w:noProof/>
      </w:rPr>
      <w:drawing>
        <wp:inline distT="0" distB="0" distL="0" distR="0" wp14:anchorId="2E5E159C" wp14:editId="2271CBE9">
          <wp:extent cx="3780000" cy="2160885"/>
          <wp:effectExtent l="0" t="0" r="508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top_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989"/>
                  <a:stretch/>
                </pic:blipFill>
                <pic:spPr bwMode="auto">
                  <a:xfrm>
                    <a:off x="0" y="0"/>
                    <a:ext cx="3780258" cy="2161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256E6" w14:textId="77777777" w:rsidR="005B72EE" w:rsidRDefault="005B72E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0656"/>
    <w:multiLevelType w:val="hybridMultilevel"/>
    <w:tmpl w:val="93E0A326"/>
    <w:lvl w:ilvl="0" w:tplc="BD10B83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D2A69"/>
    <w:multiLevelType w:val="hybridMultilevel"/>
    <w:tmpl w:val="1164A61C"/>
    <w:lvl w:ilvl="0" w:tplc="13E23412">
      <w:start w:val="3"/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0C"/>
    <w:rsid w:val="000119F5"/>
    <w:rsid w:val="00084B26"/>
    <w:rsid w:val="000A6FD4"/>
    <w:rsid w:val="00103852"/>
    <w:rsid w:val="001055CC"/>
    <w:rsid w:val="00195769"/>
    <w:rsid w:val="001C5633"/>
    <w:rsid w:val="00292908"/>
    <w:rsid w:val="002D75D1"/>
    <w:rsid w:val="00380A0C"/>
    <w:rsid w:val="003830E3"/>
    <w:rsid w:val="003875CE"/>
    <w:rsid w:val="003B6D2F"/>
    <w:rsid w:val="003C3C28"/>
    <w:rsid w:val="003C7C31"/>
    <w:rsid w:val="00440FEA"/>
    <w:rsid w:val="00453340"/>
    <w:rsid w:val="004552C5"/>
    <w:rsid w:val="004D4616"/>
    <w:rsid w:val="00520E15"/>
    <w:rsid w:val="005A345D"/>
    <w:rsid w:val="005B72EE"/>
    <w:rsid w:val="005F4591"/>
    <w:rsid w:val="00612551"/>
    <w:rsid w:val="006E3CAC"/>
    <w:rsid w:val="00733265"/>
    <w:rsid w:val="00744947"/>
    <w:rsid w:val="007816B8"/>
    <w:rsid w:val="007A309F"/>
    <w:rsid w:val="00806938"/>
    <w:rsid w:val="0085064F"/>
    <w:rsid w:val="00892532"/>
    <w:rsid w:val="00B50DA6"/>
    <w:rsid w:val="00C847D6"/>
    <w:rsid w:val="00CA7CCE"/>
    <w:rsid w:val="00CF03C2"/>
    <w:rsid w:val="00D3654B"/>
    <w:rsid w:val="00E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5E0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yp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20E15"/>
  </w:style>
  <w:style w:type="paragraph" w:styleId="Bubbeltext">
    <w:name w:val="Balloon Text"/>
    <w:basedOn w:val="Normal"/>
    <w:link w:val="Bubbel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20E15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4D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A6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99"/>
    <w:qFormat/>
    <w:rsid w:val="00380A0C"/>
    <w:pPr>
      <w:widowControl w:val="0"/>
      <w:autoSpaceDE w:val="0"/>
      <w:autoSpaceDN w:val="0"/>
      <w:adjustRightInd w:val="0"/>
      <w:spacing w:after="227" w:line="400" w:lineRule="atLeast"/>
      <w:textAlignment w:val="center"/>
    </w:pPr>
    <w:rPr>
      <w:rFonts w:ascii="MyriadPro-BoldCond" w:hAnsi="MyriadPro-BoldCond" w:cs="MyriadPro-BoldCond"/>
      <w:b/>
      <w:bCs/>
      <w:color w:val="000000"/>
      <w:sz w:val="40"/>
      <w:szCs w:val="40"/>
    </w:rPr>
  </w:style>
  <w:style w:type="character" w:customStyle="1" w:styleId="RubrikChar">
    <w:name w:val="Rubrik Char"/>
    <w:basedOn w:val="Standardstycketypsnitt"/>
    <w:link w:val="Rubrik"/>
    <w:uiPriority w:val="99"/>
    <w:rsid w:val="00380A0C"/>
    <w:rPr>
      <w:rFonts w:ascii="MyriadPro-BoldCond" w:hAnsi="MyriadPro-BoldCond" w:cs="MyriadPro-BoldCond"/>
      <w:b/>
      <w:bCs/>
      <w:color w:val="000000"/>
      <w:sz w:val="40"/>
      <w:szCs w:val="40"/>
    </w:rPr>
  </w:style>
  <w:style w:type="paragraph" w:customStyle="1" w:styleId="Ingress">
    <w:name w:val="Ingress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MyriadPro-SemiboldCond" w:hAnsi="MyriadPro-SemiboldCond" w:cs="MyriadPro-SemiboldCond"/>
      <w:color w:val="000000"/>
    </w:rPr>
  </w:style>
  <w:style w:type="paragraph" w:customStyle="1" w:styleId="Brd">
    <w:name w:val="Bröd"/>
    <w:basedOn w:val="Normal"/>
    <w:uiPriority w:val="99"/>
    <w:rsid w:val="00380A0C"/>
    <w:pPr>
      <w:widowControl w:val="0"/>
      <w:autoSpaceDE w:val="0"/>
      <w:autoSpaceDN w:val="0"/>
      <w:adjustRightInd w:val="0"/>
      <w:spacing w:after="227" w:line="288" w:lineRule="auto"/>
      <w:textAlignment w:val="center"/>
    </w:pPr>
    <w:rPr>
      <w:rFonts w:ascii="AGaramondPro-Regular" w:hAnsi="AGaramondPro-Regular" w:cs="AGaramondPro-Regular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20E15"/>
  </w:style>
  <w:style w:type="paragraph" w:styleId="Sidfot">
    <w:name w:val="footer"/>
    <w:basedOn w:val="Normal"/>
    <w:link w:val="SidfotChar"/>
    <w:uiPriority w:val="99"/>
    <w:unhideWhenUsed/>
    <w:rsid w:val="0052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20E15"/>
  </w:style>
  <w:style w:type="paragraph" w:styleId="Bubbeltext">
    <w:name w:val="Balloon Text"/>
    <w:basedOn w:val="Normal"/>
    <w:link w:val="BubbeltextChar"/>
    <w:uiPriority w:val="99"/>
    <w:semiHidden/>
    <w:unhideWhenUsed/>
    <w:rsid w:val="00520E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20E15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4D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A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6B41B-CD69-2246-8C06-435A58BC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880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Scenkonstbolaget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Jacobi</dc:creator>
  <cp:keywords/>
  <dc:description/>
  <cp:lastModifiedBy>Kicki Wahlbeck</cp:lastModifiedBy>
  <cp:revision>12</cp:revision>
  <cp:lastPrinted>2014-12-05T09:35:00Z</cp:lastPrinted>
  <dcterms:created xsi:type="dcterms:W3CDTF">2017-11-09T14:17:00Z</dcterms:created>
  <dcterms:modified xsi:type="dcterms:W3CDTF">2017-11-10T08:19:00Z</dcterms:modified>
</cp:coreProperties>
</file>