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5A18D" w14:textId="77777777" w:rsidR="00702467" w:rsidRDefault="00702467" w:rsidP="00841BA4">
      <w:pPr>
        <w:pStyle w:val="StandardWeb"/>
        <w:spacing w:line="360" w:lineRule="auto"/>
        <w:jc w:val="both"/>
        <w:rPr>
          <w:rFonts w:ascii="Meta OT Book" w:hAnsi="Meta OT Book"/>
          <w:b/>
          <w:color w:val="2A594B"/>
        </w:rPr>
      </w:pPr>
    </w:p>
    <w:p w14:paraId="07FE465A" w14:textId="77777777" w:rsidR="00AE3975" w:rsidRDefault="00AE3975" w:rsidP="00AE3975">
      <w:pPr>
        <w:spacing w:after="0" w:line="240" w:lineRule="auto"/>
        <w:textAlignment w:val="baseline"/>
        <w:rPr>
          <w:rFonts w:ascii="Meta OT Book" w:eastAsia="Times New Roman" w:hAnsi="Meta OT Book" w:cs="Times New Roman"/>
          <w:color w:val="333333"/>
          <w:sz w:val="24"/>
          <w:szCs w:val="24"/>
          <w:lang w:eastAsia="de-DE"/>
        </w:rPr>
      </w:pPr>
    </w:p>
    <w:p w14:paraId="1C069565" w14:textId="77777777" w:rsidR="00A34697" w:rsidRDefault="00A34697" w:rsidP="00F21BE9">
      <w:pPr>
        <w:spacing w:after="0" w:line="300" w:lineRule="atLeast"/>
        <w:rPr>
          <w:rFonts w:ascii="Meta OT Book" w:eastAsia="Times New Roman" w:hAnsi="Meta OT Book" w:cs="Times New Roman"/>
          <w:color w:val="333333"/>
          <w:sz w:val="32"/>
          <w:szCs w:val="32"/>
          <w:lang w:eastAsia="de-DE"/>
        </w:rPr>
      </w:pPr>
      <w:r w:rsidRPr="00A34697">
        <w:rPr>
          <w:rFonts w:ascii="Meta OT Book" w:eastAsia="Times New Roman" w:hAnsi="Meta OT Book" w:cs="Times New Roman"/>
          <w:color w:val="333333"/>
          <w:sz w:val="32"/>
          <w:szCs w:val="32"/>
          <w:lang w:eastAsia="de-DE"/>
        </w:rPr>
        <w:t>Kostenloser Vortrag: Sonnenenergie zuhause erleben - Photovoltaik, Speicher und E-Mobilität</w:t>
      </w:r>
    </w:p>
    <w:p w14:paraId="20D1DF42" w14:textId="77777777" w:rsidR="00A34697" w:rsidRDefault="00A34697" w:rsidP="00F21BE9">
      <w:pPr>
        <w:spacing w:after="0" w:line="300" w:lineRule="atLeast"/>
        <w:rPr>
          <w:rFonts w:ascii="Meta OT Book" w:eastAsia="Times New Roman" w:hAnsi="Meta OT Book" w:cs="Times New Roman"/>
          <w:color w:val="333333"/>
          <w:sz w:val="32"/>
          <w:szCs w:val="32"/>
          <w:lang w:eastAsia="de-DE"/>
        </w:rPr>
      </w:pPr>
    </w:p>
    <w:p w14:paraId="70F89B93" w14:textId="77777777" w:rsidR="00A34697" w:rsidRPr="00A34697" w:rsidRDefault="00A34697" w:rsidP="00A34697">
      <w:pPr>
        <w:shd w:val="clear" w:color="auto" w:fill="FAFAFB"/>
        <w:spacing w:before="100" w:beforeAutospacing="1" w:after="100" w:afterAutospacing="1" w:line="240" w:lineRule="auto"/>
        <w:rPr>
          <w:rFonts w:ascii="Meta OT Book" w:eastAsia="Times New Roman" w:hAnsi="Meta OT Book" w:cs="Helvetica"/>
          <w:color w:val="363645"/>
          <w:sz w:val="24"/>
          <w:szCs w:val="24"/>
          <w:lang w:eastAsia="de-DE"/>
        </w:rPr>
      </w:pPr>
      <w:r w:rsidRPr="00A34697">
        <w:rPr>
          <w:rFonts w:ascii="Meta OT Book" w:eastAsia="Times New Roman" w:hAnsi="Meta OT Book" w:cs="Helvetica"/>
          <w:color w:val="363645"/>
          <w:sz w:val="24"/>
          <w:szCs w:val="24"/>
          <w:lang w:eastAsia="de-DE"/>
        </w:rPr>
        <w:t>Für die notwendige Energiewende spielt die Erzeugung von erneuerbarem Strom eine tragende Rolle. Gleichzeitig geht es darum, die Nutzung fossiler Energieträger möglichst schnell zu reduzieren.</w:t>
      </w:r>
    </w:p>
    <w:p w14:paraId="0C7541C7" w14:textId="77777777" w:rsidR="00A34697" w:rsidRPr="00A34697" w:rsidRDefault="00A34697" w:rsidP="00A34697">
      <w:pPr>
        <w:shd w:val="clear" w:color="auto" w:fill="FAFAFB"/>
        <w:spacing w:before="100" w:beforeAutospacing="1" w:after="100" w:afterAutospacing="1" w:line="240" w:lineRule="auto"/>
        <w:rPr>
          <w:rFonts w:ascii="Meta OT Book" w:eastAsia="Times New Roman" w:hAnsi="Meta OT Book" w:cs="Helvetica"/>
          <w:color w:val="363645"/>
          <w:sz w:val="24"/>
          <w:szCs w:val="24"/>
          <w:lang w:eastAsia="de-DE"/>
        </w:rPr>
      </w:pPr>
      <w:r w:rsidRPr="00A34697">
        <w:rPr>
          <w:rFonts w:ascii="Meta OT Book" w:eastAsia="Times New Roman" w:hAnsi="Meta OT Book" w:cs="Helvetica"/>
          <w:color w:val="363645"/>
          <w:sz w:val="24"/>
          <w:szCs w:val="24"/>
          <w:lang w:eastAsia="de-DE"/>
        </w:rPr>
        <w:t>Eine zielorientierte Technologie ist hier Photovoltaik, die aus der Sonne nachhaltigen Strom erzeugt. Wird der selbst erzeugte Strom direkt vor Ort selbst genutzt, schont das auch den eigenen Geldbeutel.</w:t>
      </w:r>
    </w:p>
    <w:p w14:paraId="09692E03" w14:textId="77777777" w:rsidR="00A34697" w:rsidRPr="00A34697" w:rsidRDefault="00A34697" w:rsidP="00A34697">
      <w:pPr>
        <w:shd w:val="clear" w:color="auto" w:fill="FAFAFB"/>
        <w:spacing w:before="100" w:beforeAutospacing="1" w:after="100" w:afterAutospacing="1" w:line="240" w:lineRule="auto"/>
        <w:rPr>
          <w:rFonts w:ascii="Meta OT Book" w:eastAsia="Times New Roman" w:hAnsi="Meta OT Book" w:cs="Helvetica"/>
          <w:color w:val="363645"/>
          <w:sz w:val="24"/>
          <w:szCs w:val="24"/>
          <w:lang w:eastAsia="de-DE"/>
        </w:rPr>
      </w:pPr>
      <w:r w:rsidRPr="00A34697">
        <w:rPr>
          <w:rFonts w:ascii="Meta OT Book" w:eastAsia="Times New Roman" w:hAnsi="Meta OT Book" w:cs="Helvetica"/>
          <w:color w:val="363645"/>
          <w:sz w:val="24"/>
          <w:szCs w:val="24"/>
          <w:lang w:eastAsia="de-DE"/>
        </w:rPr>
        <w:t>Bei der </w:t>
      </w:r>
      <w:r w:rsidRPr="00A34697">
        <w:rPr>
          <w:rFonts w:ascii="Meta OT Book" w:eastAsia="Times New Roman" w:hAnsi="Meta OT Book" w:cs="Helvetica"/>
          <w:b/>
          <w:bCs/>
          <w:color w:val="363645"/>
          <w:sz w:val="24"/>
          <w:szCs w:val="24"/>
          <w:lang w:eastAsia="de-DE"/>
        </w:rPr>
        <w:t>Bürger-Infoveranstaltung</w:t>
      </w:r>
      <w:r w:rsidRPr="00A34697">
        <w:rPr>
          <w:rFonts w:ascii="Meta OT Book" w:eastAsia="Times New Roman" w:hAnsi="Meta OT Book" w:cs="Helvetica"/>
          <w:color w:val="363645"/>
          <w:sz w:val="24"/>
          <w:szCs w:val="24"/>
          <w:lang w:eastAsia="de-DE"/>
        </w:rPr>
        <w:t> am Mittwoch, 24.04.2024 um 18:30 h in der Inneren Kelter, Rebenstraße 1, Neuhausen liegt der Fokus auf der Nutzung eines Batteriespeichers und auf dem Einsatz von Elektromobilität.</w:t>
      </w:r>
    </w:p>
    <w:p w14:paraId="2316DDD7" w14:textId="77777777" w:rsidR="00A34697" w:rsidRPr="00A34697" w:rsidRDefault="00A34697" w:rsidP="00A34697">
      <w:pPr>
        <w:shd w:val="clear" w:color="auto" w:fill="FAFAFB"/>
        <w:spacing w:before="100" w:beforeAutospacing="1" w:after="100" w:afterAutospacing="1" w:line="240" w:lineRule="auto"/>
        <w:rPr>
          <w:rFonts w:ascii="Meta OT Book" w:eastAsia="Times New Roman" w:hAnsi="Meta OT Book" w:cs="Helvetica"/>
          <w:color w:val="363645"/>
          <w:sz w:val="24"/>
          <w:szCs w:val="24"/>
          <w:lang w:eastAsia="de-DE"/>
        </w:rPr>
      </w:pPr>
      <w:r w:rsidRPr="00A34697">
        <w:rPr>
          <w:rFonts w:ascii="Meta OT Book" w:eastAsia="Times New Roman" w:hAnsi="Meta OT Book" w:cs="Helvetica"/>
          <w:color w:val="363645"/>
          <w:sz w:val="24"/>
          <w:szCs w:val="24"/>
          <w:lang w:eastAsia="de-DE"/>
        </w:rPr>
        <w:t xml:space="preserve">Der Referent Nico Schneider von der </w:t>
      </w:r>
      <w:proofErr w:type="spellStart"/>
      <w:r w:rsidRPr="00A34697">
        <w:rPr>
          <w:rFonts w:ascii="Meta OT Book" w:eastAsia="Times New Roman" w:hAnsi="Meta OT Book" w:cs="Helvetica"/>
          <w:color w:val="363645"/>
          <w:sz w:val="24"/>
          <w:szCs w:val="24"/>
          <w:lang w:eastAsia="de-DE"/>
        </w:rPr>
        <w:t>KlimaschutzAgentur</w:t>
      </w:r>
      <w:proofErr w:type="spellEnd"/>
      <w:r w:rsidRPr="00A34697">
        <w:rPr>
          <w:rFonts w:ascii="Meta OT Book" w:eastAsia="Times New Roman" w:hAnsi="Meta OT Book" w:cs="Helvetica"/>
          <w:color w:val="363645"/>
          <w:sz w:val="24"/>
          <w:szCs w:val="24"/>
          <w:lang w:eastAsia="de-DE"/>
        </w:rPr>
        <w:t xml:space="preserve"> und Projektleiter im Photovoltaik-Netzwerk Neckar-Alb stellt das Netzwerk vor, und erläutert die Grundlagen der Photovoltaik. Darüber hinaus informiert er über den Einsatz eines Batteriespeichers, um den Anteil an selbst erzeugtem und genutztem Strom zu erhöhen.</w:t>
      </w:r>
    </w:p>
    <w:p w14:paraId="3F495626" w14:textId="77777777" w:rsidR="00A34697" w:rsidRPr="00A34697" w:rsidRDefault="00A34697" w:rsidP="00A34697">
      <w:pPr>
        <w:shd w:val="clear" w:color="auto" w:fill="FAFAFB"/>
        <w:spacing w:before="100" w:beforeAutospacing="1" w:after="100" w:afterAutospacing="1" w:line="240" w:lineRule="auto"/>
        <w:rPr>
          <w:rFonts w:ascii="Meta OT Book" w:eastAsia="Times New Roman" w:hAnsi="Meta OT Book" w:cs="Helvetica"/>
          <w:color w:val="363645"/>
          <w:sz w:val="24"/>
          <w:szCs w:val="24"/>
          <w:lang w:eastAsia="de-DE"/>
        </w:rPr>
      </w:pPr>
      <w:r w:rsidRPr="00A34697">
        <w:rPr>
          <w:rFonts w:ascii="Meta OT Book" w:eastAsia="Times New Roman" w:hAnsi="Meta OT Book" w:cs="Helvetica"/>
          <w:color w:val="363645"/>
          <w:sz w:val="24"/>
          <w:szCs w:val="24"/>
          <w:lang w:eastAsia="de-DE"/>
        </w:rPr>
        <w:t>Die Elektromobilitätsbeauftragte Julia Laux vom Amt für Nachhaltigkeit am Landratsamt Reutlingen gibt Einblicke in die Nutzung der E-Mobilität im Eigenheim, sowie in weitere regionalbezogene nachhaltige Mobilitätsthemen.</w:t>
      </w:r>
    </w:p>
    <w:p w14:paraId="7B7ACFDC" w14:textId="77777777" w:rsidR="00A34697" w:rsidRPr="00A34697" w:rsidRDefault="00A34697" w:rsidP="00A34697">
      <w:pPr>
        <w:shd w:val="clear" w:color="auto" w:fill="FAFAFB"/>
        <w:spacing w:before="100" w:beforeAutospacing="1" w:after="100" w:afterAutospacing="1" w:line="240" w:lineRule="auto"/>
        <w:rPr>
          <w:rFonts w:ascii="Meta OT Book" w:eastAsia="Times New Roman" w:hAnsi="Meta OT Book" w:cs="Helvetica"/>
          <w:color w:val="363645"/>
          <w:sz w:val="24"/>
          <w:szCs w:val="24"/>
          <w:lang w:eastAsia="de-DE"/>
        </w:rPr>
      </w:pPr>
      <w:r w:rsidRPr="00A34697">
        <w:rPr>
          <w:rFonts w:ascii="Meta OT Book" w:eastAsia="Times New Roman" w:hAnsi="Meta OT Book" w:cs="Helvetica"/>
          <w:color w:val="363645"/>
          <w:sz w:val="24"/>
          <w:szCs w:val="24"/>
          <w:lang w:eastAsia="de-DE"/>
        </w:rPr>
        <w:t>Bei der Vortragsveranstaltung wird es auch Gelegenheit geben, individuelle Fragen aus dem interessierten Publikum zu behandeln.</w:t>
      </w:r>
    </w:p>
    <w:p w14:paraId="318525E1" w14:textId="5540D4E4" w:rsidR="00A34697" w:rsidRPr="00A34697" w:rsidRDefault="00A34697" w:rsidP="00A34697">
      <w:pPr>
        <w:shd w:val="clear" w:color="auto" w:fill="FAFAFB"/>
        <w:spacing w:before="100" w:beforeAutospacing="1" w:after="100" w:afterAutospacing="1" w:line="240" w:lineRule="auto"/>
        <w:rPr>
          <w:rFonts w:ascii="Meta OT Book" w:eastAsia="Times New Roman" w:hAnsi="Meta OT Book" w:cs="Helvetica"/>
          <w:color w:val="363645"/>
          <w:sz w:val="24"/>
          <w:szCs w:val="24"/>
          <w:lang w:eastAsia="de-DE"/>
        </w:rPr>
      </w:pPr>
      <w:r w:rsidRPr="00A34697">
        <w:rPr>
          <w:rFonts w:ascii="Meta OT Book" w:eastAsia="Times New Roman" w:hAnsi="Meta OT Book" w:cs="Helvetica"/>
          <w:color w:val="363645"/>
          <w:sz w:val="24"/>
          <w:szCs w:val="24"/>
          <w:lang w:eastAsia="de-DE"/>
        </w:rPr>
        <w:t>Der Eintritt ist frei</w:t>
      </w:r>
      <w:r>
        <w:rPr>
          <w:rFonts w:ascii="Meta OT Book" w:eastAsia="Times New Roman" w:hAnsi="Meta OT Book" w:cs="Helvetica"/>
          <w:color w:val="363645"/>
          <w:sz w:val="24"/>
          <w:szCs w:val="24"/>
          <w:lang w:eastAsia="de-DE"/>
        </w:rPr>
        <w:t>! Anmeldungen bitte unter www.klimaschutzagentur-reutlingen.de/veranstaltungen.</w:t>
      </w:r>
    </w:p>
    <w:p w14:paraId="61FD8FA1" w14:textId="77777777" w:rsidR="00065754" w:rsidRPr="00F21BE9" w:rsidRDefault="00065754" w:rsidP="00065754">
      <w:pPr>
        <w:spacing w:after="0" w:line="300" w:lineRule="atLeast"/>
        <w:rPr>
          <w:rFonts w:ascii="Meta OT Book" w:eastAsia="Times New Roman" w:hAnsi="Meta OT Book" w:cs="Times New Roman"/>
          <w:color w:val="333333"/>
          <w:sz w:val="24"/>
          <w:szCs w:val="24"/>
          <w:lang w:eastAsia="de-DE"/>
        </w:rPr>
      </w:pPr>
    </w:p>
    <w:sectPr w:rsidR="00065754" w:rsidRPr="00F21BE9">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039EF" w14:textId="77777777" w:rsidR="00181165" w:rsidRDefault="00181165" w:rsidP="00415FC1">
      <w:pPr>
        <w:spacing w:after="0" w:line="240" w:lineRule="auto"/>
      </w:pPr>
      <w:r>
        <w:separator/>
      </w:r>
    </w:p>
  </w:endnote>
  <w:endnote w:type="continuationSeparator" w:id="0">
    <w:p w14:paraId="184FF7E0" w14:textId="77777777" w:rsidR="00181165" w:rsidRDefault="00181165" w:rsidP="00415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eta OT Book">
    <w:altName w:val="Calibri"/>
    <w:panose1 w:val="020B0604030101020104"/>
    <w:charset w:val="00"/>
    <w:family w:val="swiss"/>
    <w:pitch w:val="variable"/>
    <w:sig w:usb0="A00000EF" w:usb1="5000207B"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350AA" w14:textId="77777777" w:rsidR="00841BA4" w:rsidRPr="003B78D5" w:rsidRDefault="00841BA4" w:rsidP="00D62C6D">
    <w:pPr>
      <w:pStyle w:val="Fuzeile"/>
      <w:jc w:val="center"/>
      <w:rPr>
        <w:rFonts w:ascii="Arial" w:hAnsi="Arial" w:cs="Arial"/>
        <w:b/>
        <w:color w:val="2A594B"/>
        <w:sz w:val="20"/>
        <w:szCs w:val="20"/>
      </w:rPr>
    </w:pPr>
    <w:r w:rsidRPr="003B78D5">
      <w:rPr>
        <w:rFonts w:ascii="Arial" w:hAnsi="Arial" w:cs="Arial"/>
        <w:b/>
        <w:color w:val="2A594B"/>
        <w:sz w:val="20"/>
        <w:szCs w:val="20"/>
      </w:rPr>
      <w:t>Pressekontakt:</w:t>
    </w:r>
  </w:p>
  <w:p w14:paraId="48FA7E45" w14:textId="0A9B1E53" w:rsidR="00841BA4" w:rsidRPr="003B78D5" w:rsidRDefault="003B78D5" w:rsidP="00D62C6D">
    <w:pPr>
      <w:pStyle w:val="Fuzeile"/>
      <w:jc w:val="center"/>
      <w:rPr>
        <w:rFonts w:ascii="Arial" w:hAnsi="Arial" w:cs="Arial"/>
        <w:color w:val="2A594B"/>
        <w:sz w:val="20"/>
        <w:szCs w:val="20"/>
      </w:rPr>
    </w:pPr>
    <w:r w:rsidRPr="003B78D5">
      <w:rPr>
        <w:rFonts w:ascii="Arial" w:hAnsi="Arial" w:cs="Arial"/>
        <w:color w:val="2A594B"/>
        <w:sz w:val="20"/>
        <w:szCs w:val="20"/>
      </w:rPr>
      <w:t>Ulrike Hipp</w:t>
    </w:r>
  </w:p>
  <w:p w14:paraId="4CCB084A" w14:textId="21F2422F" w:rsidR="00841BA4" w:rsidRPr="003B78D5" w:rsidRDefault="00000000" w:rsidP="00D62C6D">
    <w:pPr>
      <w:pStyle w:val="Fuzeile"/>
      <w:jc w:val="center"/>
      <w:rPr>
        <w:rFonts w:ascii="Arial" w:hAnsi="Arial" w:cs="Arial"/>
        <w:color w:val="2A594B"/>
        <w:sz w:val="20"/>
        <w:szCs w:val="20"/>
      </w:rPr>
    </w:pPr>
    <w:hyperlink r:id="rId1" w:history="1">
      <w:r w:rsidR="003B78D5" w:rsidRPr="003B78D5">
        <w:rPr>
          <w:rStyle w:val="Hyperlink"/>
          <w:rFonts w:ascii="Arial" w:hAnsi="Arial" w:cs="Arial"/>
          <w:sz w:val="20"/>
          <w:szCs w:val="20"/>
        </w:rPr>
        <w:t>ulrike.hipp@klimaschutzagentur-reutlingen.de</w:t>
      </w:r>
    </w:hyperlink>
  </w:p>
  <w:p w14:paraId="2861A7AA" w14:textId="77777777" w:rsidR="00841BA4" w:rsidRDefault="00841BA4" w:rsidP="00841BA4">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2BC3F" w14:textId="77777777" w:rsidR="00181165" w:rsidRDefault="00181165" w:rsidP="00415FC1">
      <w:pPr>
        <w:spacing w:after="0" w:line="240" w:lineRule="auto"/>
      </w:pPr>
      <w:r>
        <w:separator/>
      </w:r>
    </w:p>
  </w:footnote>
  <w:footnote w:type="continuationSeparator" w:id="0">
    <w:p w14:paraId="4867EFF6" w14:textId="77777777" w:rsidR="00181165" w:rsidRDefault="00181165" w:rsidP="00415F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4FEE9" w14:textId="77777777" w:rsidR="00415FC1" w:rsidRDefault="00415FC1" w:rsidP="00415FC1">
    <w:pPr>
      <w:pStyle w:val="Kopfzeile"/>
      <w:jc w:val="right"/>
    </w:pPr>
    <w:r>
      <w:rPr>
        <w:noProof/>
        <w:lang w:eastAsia="de-DE"/>
      </w:rPr>
      <w:drawing>
        <wp:inline distT="0" distB="0" distL="0" distR="0" wp14:anchorId="58F18C14" wp14:editId="30939490">
          <wp:extent cx="1996728" cy="1000125"/>
          <wp:effectExtent l="0" t="0" r="381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klein_KSA.png"/>
                  <pic:cNvPicPr/>
                </pic:nvPicPr>
                <pic:blipFill>
                  <a:blip r:embed="rId1">
                    <a:extLst>
                      <a:ext uri="{28A0092B-C50C-407E-A947-70E740481C1C}">
                        <a14:useLocalDpi xmlns:a14="http://schemas.microsoft.com/office/drawing/2010/main" val="0"/>
                      </a:ext>
                    </a:extLst>
                  </a:blip>
                  <a:stretch>
                    <a:fillRect/>
                  </a:stretch>
                </pic:blipFill>
                <pic:spPr>
                  <a:xfrm>
                    <a:off x="0" y="0"/>
                    <a:ext cx="2013062" cy="1008307"/>
                  </a:xfrm>
                  <a:prstGeom prst="rect">
                    <a:avLst/>
                  </a:prstGeom>
                </pic:spPr>
              </pic:pic>
            </a:graphicData>
          </a:graphic>
        </wp:inline>
      </w:drawing>
    </w:r>
  </w:p>
  <w:p w14:paraId="1394217D" w14:textId="77777777" w:rsidR="00415FC1" w:rsidRDefault="00415FC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235.5pt;height:165pt" o:bullet="t">
        <v:imagedata r:id="rId1" o:title="ET_Punktpfeil Pos-rgb"/>
      </v:shape>
    </w:pict>
  </w:numPicBullet>
  <w:abstractNum w:abstractNumId="0" w15:restartNumberingAfterBreak="0">
    <w:nsid w:val="1C4F36C1"/>
    <w:multiLevelType w:val="hybridMultilevel"/>
    <w:tmpl w:val="A1060214"/>
    <w:lvl w:ilvl="0" w:tplc="0407000F">
      <w:start w:val="5"/>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547D7D41"/>
    <w:multiLevelType w:val="hybridMultilevel"/>
    <w:tmpl w:val="C36A4580"/>
    <w:lvl w:ilvl="0" w:tplc="0407000F">
      <w:start w:val="4"/>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623D15EA"/>
    <w:multiLevelType w:val="hybridMultilevel"/>
    <w:tmpl w:val="C994C986"/>
    <w:lvl w:ilvl="0" w:tplc="AE2A094E">
      <w:numFmt w:val="bullet"/>
      <w:lvlText w:val=""/>
      <w:lvlPicBulletId w:val="0"/>
      <w:lvlJc w:val="left"/>
      <w:pPr>
        <w:ind w:left="720" w:hanging="360"/>
      </w:pPr>
      <w:rPr>
        <w:rFonts w:ascii="Symbol" w:eastAsiaTheme="minorHAnsi" w:hAnsi="Symbol" w:cs="Aria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41C4533"/>
    <w:multiLevelType w:val="hybridMultilevel"/>
    <w:tmpl w:val="E64CB8BE"/>
    <w:lvl w:ilvl="0" w:tplc="AE2A094E">
      <w:numFmt w:val="bullet"/>
      <w:lvlText w:val=""/>
      <w:lvlPicBulletId w:val="0"/>
      <w:lvlJc w:val="left"/>
      <w:pPr>
        <w:ind w:left="720" w:hanging="360"/>
      </w:pPr>
      <w:rPr>
        <w:rFonts w:ascii="Symbol" w:eastAsiaTheme="minorHAnsi" w:hAnsi="Symbol" w:cs="Aria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8194A59"/>
    <w:multiLevelType w:val="multilevel"/>
    <w:tmpl w:val="06C4F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DD5B13"/>
    <w:multiLevelType w:val="hybridMultilevel"/>
    <w:tmpl w:val="58EA9E52"/>
    <w:lvl w:ilvl="0" w:tplc="AE2A094E">
      <w:numFmt w:val="bullet"/>
      <w:lvlText w:val=""/>
      <w:lvlPicBulletId w:val="0"/>
      <w:lvlJc w:val="left"/>
      <w:pPr>
        <w:ind w:left="720" w:hanging="360"/>
      </w:pPr>
      <w:rPr>
        <w:rFonts w:ascii="Symbol" w:eastAsiaTheme="minorHAnsi" w:hAnsi="Symbol" w:cs="Aria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BE62FF9"/>
    <w:multiLevelType w:val="hybridMultilevel"/>
    <w:tmpl w:val="1390D00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233399748">
    <w:abstractNumId w:val="4"/>
  </w:num>
  <w:num w:numId="2" w16cid:durableId="1822652048">
    <w:abstractNumId w:val="2"/>
  </w:num>
  <w:num w:numId="3" w16cid:durableId="632372992">
    <w:abstractNumId w:val="3"/>
  </w:num>
  <w:num w:numId="4" w16cid:durableId="472262092">
    <w:abstractNumId w:val="5"/>
  </w:num>
  <w:num w:numId="5" w16cid:durableId="1596397982">
    <w:abstractNumId w:val="6"/>
  </w:num>
  <w:num w:numId="6" w16cid:durableId="1926255977">
    <w:abstractNumId w:val="1"/>
  </w:num>
  <w:num w:numId="7" w16cid:durableId="1881278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7C7"/>
    <w:rsid w:val="00020923"/>
    <w:rsid w:val="00065754"/>
    <w:rsid w:val="00087FFA"/>
    <w:rsid w:val="000E21A6"/>
    <w:rsid w:val="00110773"/>
    <w:rsid w:val="00181165"/>
    <w:rsid w:val="001961C7"/>
    <w:rsid w:val="001D4980"/>
    <w:rsid w:val="003B55D3"/>
    <w:rsid w:val="003B78D5"/>
    <w:rsid w:val="003E1461"/>
    <w:rsid w:val="00415FC1"/>
    <w:rsid w:val="00522FDD"/>
    <w:rsid w:val="0053574D"/>
    <w:rsid w:val="005506D8"/>
    <w:rsid w:val="00560EDD"/>
    <w:rsid w:val="005E6B75"/>
    <w:rsid w:val="005F27C7"/>
    <w:rsid w:val="00702467"/>
    <w:rsid w:val="00735592"/>
    <w:rsid w:val="0075414B"/>
    <w:rsid w:val="007614C2"/>
    <w:rsid w:val="008210CB"/>
    <w:rsid w:val="00841BA4"/>
    <w:rsid w:val="008723C0"/>
    <w:rsid w:val="008B1ACC"/>
    <w:rsid w:val="008D3344"/>
    <w:rsid w:val="00A34697"/>
    <w:rsid w:val="00AE3975"/>
    <w:rsid w:val="00B70878"/>
    <w:rsid w:val="00B91BB2"/>
    <w:rsid w:val="00BE63B1"/>
    <w:rsid w:val="00D0199F"/>
    <w:rsid w:val="00D62C6D"/>
    <w:rsid w:val="00DA0D15"/>
    <w:rsid w:val="00DB30A4"/>
    <w:rsid w:val="00DC486C"/>
    <w:rsid w:val="00DC6A4A"/>
    <w:rsid w:val="00DE1752"/>
    <w:rsid w:val="00E17BBC"/>
    <w:rsid w:val="00F07E94"/>
    <w:rsid w:val="00F13496"/>
    <w:rsid w:val="00F21BE9"/>
    <w:rsid w:val="00FF03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C0D6C"/>
  <w15:chartTrackingRefBased/>
  <w15:docId w15:val="{7FA69A15-3D7A-4EDA-A914-9412F8732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D498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1961C7"/>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91BB2"/>
    <w:rPr>
      <w:color w:val="0563C1" w:themeColor="hyperlink"/>
      <w:u w:val="single"/>
    </w:rPr>
  </w:style>
  <w:style w:type="paragraph" w:styleId="Kopfzeile">
    <w:name w:val="header"/>
    <w:basedOn w:val="Standard"/>
    <w:link w:val="KopfzeileZchn"/>
    <w:uiPriority w:val="99"/>
    <w:unhideWhenUsed/>
    <w:rsid w:val="00415FC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15FC1"/>
  </w:style>
  <w:style w:type="paragraph" w:styleId="Fuzeile">
    <w:name w:val="footer"/>
    <w:basedOn w:val="Standard"/>
    <w:link w:val="FuzeileZchn"/>
    <w:uiPriority w:val="99"/>
    <w:unhideWhenUsed/>
    <w:rsid w:val="00415FC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15FC1"/>
  </w:style>
  <w:style w:type="paragraph" w:styleId="StandardWeb">
    <w:name w:val="Normal (Web)"/>
    <w:basedOn w:val="Standard"/>
    <w:uiPriority w:val="99"/>
    <w:unhideWhenUsed/>
    <w:rsid w:val="003E1461"/>
    <w:pPr>
      <w:spacing w:before="100" w:beforeAutospacing="1" w:after="100" w:afterAutospacing="1" w:line="240" w:lineRule="auto"/>
    </w:pPr>
    <w:rPr>
      <w:rFonts w:ascii="Times New Roman" w:hAnsi="Times New Roman" w:cs="Times New Roman"/>
      <w:sz w:val="24"/>
      <w:szCs w:val="24"/>
      <w:lang w:eastAsia="de-DE"/>
    </w:rPr>
  </w:style>
  <w:style w:type="character" w:styleId="NichtaufgelsteErwhnung">
    <w:name w:val="Unresolved Mention"/>
    <w:basedOn w:val="Absatz-Standardschriftart"/>
    <w:uiPriority w:val="99"/>
    <w:semiHidden/>
    <w:unhideWhenUsed/>
    <w:rsid w:val="00DB30A4"/>
    <w:rPr>
      <w:color w:val="605E5C"/>
      <w:shd w:val="clear" w:color="auto" w:fill="E1DFDD"/>
    </w:rPr>
  </w:style>
  <w:style w:type="character" w:styleId="BesuchterLink">
    <w:name w:val="FollowedHyperlink"/>
    <w:basedOn w:val="Absatz-Standardschriftart"/>
    <w:uiPriority w:val="99"/>
    <w:semiHidden/>
    <w:unhideWhenUsed/>
    <w:rsid w:val="00DB30A4"/>
    <w:rPr>
      <w:color w:val="954F72" w:themeColor="followedHyperlink"/>
      <w:u w:val="single"/>
    </w:rPr>
  </w:style>
  <w:style w:type="paragraph" w:customStyle="1" w:styleId="TextNormal">
    <w:name w:val="Text Normal"/>
    <w:basedOn w:val="Standard"/>
    <w:uiPriority w:val="99"/>
    <w:rsid w:val="00560EDD"/>
    <w:pPr>
      <w:suppressAutoHyphens/>
      <w:spacing w:after="200" w:line="280" w:lineRule="exact"/>
    </w:pPr>
    <w:rPr>
      <w:rFonts w:ascii="Arial" w:eastAsia="Times New Roman" w:hAnsi="Arial" w:cs="Calibri"/>
      <w:color w:val="000000"/>
      <w:szCs w:val="20"/>
      <w:lang w:eastAsia="ar-SA"/>
    </w:rPr>
  </w:style>
  <w:style w:type="character" w:customStyle="1" w:styleId="berschrift2Zchn">
    <w:name w:val="Überschrift 2 Zchn"/>
    <w:basedOn w:val="Absatz-Standardschriftart"/>
    <w:link w:val="berschrift2"/>
    <w:uiPriority w:val="9"/>
    <w:rsid w:val="001961C7"/>
    <w:rPr>
      <w:rFonts w:ascii="Times New Roman" w:eastAsia="Times New Roman" w:hAnsi="Times New Roman" w:cs="Times New Roman"/>
      <w:b/>
      <w:bCs/>
      <w:sz w:val="36"/>
      <w:szCs w:val="36"/>
      <w:lang w:eastAsia="de-DE"/>
    </w:rPr>
  </w:style>
  <w:style w:type="character" w:customStyle="1" w:styleId="berschrift1Zchn">
    <w:name w:val="Überschrift 1 Zchn"/>
    <w:basedOn w:val="Absatz-Standardschriftart"/>
    <w:link w:val="berschrift1"/>
    <w:uiPriority w:val="9"/>
    <w:rsid w:val="001D4980"/>
    <w:rPr>
      <w:rFonts w:asciiTheme="majorHAnsi" w:eastAsiaTheme="majorEastAsia" w:hAnsiTheme="majorHAnsi" w:cstheme="majorBidi"/>
      <w:color w:val="2E74B5" w:themeColor="accent1" w:themeShade="BF"/>
      <w:sz w:val="32"/>
      <w:szCs w:val="32"/>
    </w:rPr>
  </w:style>
  <w:style w:type="paragraph" w:styleId="Listenabsatz">
    <w:name w:val="List Paragraph"/>
    <w:basedOn w:val="Standard"/>
    <w:uiPriority w:val="34"/>
    <w:qFormat/>
    <w:rsid w:val="00F21BE9"/>
    <w:pPr>
      <w:ind w:left="720"/>
      <w:contextualSpacing/>
    </w:pPr>
  </w:style>
  <w:style w:type="character" w:styleId="Fett">
    <w:name w:val="Strong"/>
    <w:basedOn w:val="Absatz-Standardschriftart"/>
    <w:uiPriority w:val="22"/>
    <w:qFormat/>
    <w:rsid w:val="00A346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96105">
      <w:bodyDiv w:val="1"/>
      <w:marLeft w:val="0"/>
      <w:marRight w:val="0"/>
      <w:marTop w:val="0"/>
      <w:marBottom w:val="0"/>
      <w:divBdr>
        <w:top w:val="none" w:sz="0" w:space="0" w:color="auto"/>
        <w:left w:val="none" w:sz="0" w:space="0" w:color="auto"/>
        <w:bottom w:val="none" w:sz="0" w:space="0" w:color="auto"/>
        <w:right w:val="none" w:sz="0" w:space="0" w:color="auto"/>
      </w:divBdr>
    </w:div>
    <w:div w:id="114377139">
      <w:bodyDiv w:val="1"/>
      <w:marLeft w:val="0"/>
      <w:marRight w:val="0"/>
      <w:marTop w:val="0"/>
      <w:marBottom w:val="0"/>
      <w:divBdr>
        <w:top w:val="none" w:sz="0" w:space="0" w:color="auto"/>
        <w:left w:val="none" w:sz="0" w:space="0" w:color="auto"/>
        <w:bottom w:val="none" w:sz="0" w:space="0" w:color="auto"/>
        <w:right w:val="none" w:sz="0" w:space="0" w:color="auto"/>
      </w:divBdr>
    </w:div>
    <w:div w:id="129329550">
      <w:bodyDiv w:val="1"/>
      <w:marLeft w:val="0"/>
      <w:marRight w:val="0"/>
      <w:marTop w:val="0"/>
      <w:marBottom w:val="0"/>
      <w:divBdr>
        <w:top w:val="none" w:sz="0" w:space="0" w:color="auto"/>
        <w:left w:val="none" w:sz="0" w:space="0" w:color="auto"/>
        <w:bottom w:val="none" w:sz="0" w:space="0" w:color="auto"/>
        <w:right w:val="none" w:sz="0" w:space="0" w:color="auto"/>
      </w:divBdr>
    </w:div>
    <w:div w:id="163129486">
      <w:bodyDiv w:val="1"/>
      <w:marLeft w:val="0"/>
      <w:marRight w:val="0"/>
      <w:marTop w:val="0"/>
      <w:marBottom w:val="0"/>
      <w:divBdr>
        <w:top w:val="none" w:sz="0" w:space="0" w:color="auto"/>
        <w:left w:val="none" w:sz="0" w:space="0" w:color="auto"/>
        <w:bottom w:val="none" w:sz="0" w:space="0" w:color="auto"/>
        <w:right w:val="none" w:sz="0" w:space="0" w:color="auto"/>
      </w:divBdr>
    </w:div>
    <w:div w:id="325256010">
      <w:bodyDiv w:val="1"/>
      <w:marLeft w:val="0"/>
      <w:marRight w:val="0"/>
      <w:marTop w:val="0"/>
      <w:marBottom w:val="0"/>
      <w:divBdr>
        <w:top w:val="none" w:sz="0" w:space="0" w:color="auto"/>
        <w:left w:val="none" w:sz="0" w:space="0" w:color="auto"/>
        <w:bottom w:val="none" w:sz="0" w:space="0" w:color="auto"/>
        <w:right w:val="none" w:sz="0" w:space="0" w:color="auto"/>
      </w:divBdr>
    </w:div>
    <w:div w:id="422335629">
      <w:bodyDiv w:val="1"/>
      <w:marLeft w:val="0"/>
      <w:marRight w:val="0"/>
      <w:marTop w:val="0"/>
      <w:marBottom w:val="0"/>
      <w:divBdr>
        <w:top w:val="none" w:sz="0" w:space="0" w:color="auto"/>
        <w:left w:val="none" w:sz="0" w:space="0" w:color="auto"/>
        <w:bottom w:val="none" w:sz="0" w:space="0" w:color="auto"/>
        <w:right w:val="none" w:sz="0" w:space="0" w:color="auto"/>
      </w:divBdr>
    </w:div>
    <w:div w:id="476529206">
      <w:bodyDiv w:val="1"/>
      <w:marLeft w:val="0"/>
      <w:marRight w:val="0"/>
      <w:marTop w:val="0"/>
      <w:marBottom w:val="0"/>
      <w:divBdr>
        <w:top w:val="none" w:sz="0" w:space="0" w:color="auto"/>
        <w:left w:val="none" w:sz="0" w:space="0" w:color="auto"/>
        <w:bottom w:val="none" w:sz="0" w:space="0" w:color="auto"/>
        <w:right w:val="none" w:sz="0" w:space="0" w:color="auto"/>
      </w:divBdr>
    </w:div>
    <w:div w:id="516887897">
      <w:bodyDiv w:val="1"/>
      <w:marLeft w:val="0"/>
      <w:marRight w:val="0"/>
      <w:marTop w:val="0"/>
      <w:marBottom w:val="0"/>
      <w:divBdr>
        <w:top w:val="none" w:sz="0" w:space="0" w:color="auto"/>
        <w:left w:val="none" w:sz="0" w:space="0" w:color="auto"/>
        <w:bottom w:val="none" w:sz="0" w:space="0" w:color="auto"/>
        <w:right w:val="none" w:sz="0" w:space="0" w:color="auto"/>
      </w:divBdr>
    </w:div>
    <w:div w:id="569075495">
      <w:bodyDiv w:val="1"/>
      <w:marLeft w:val="0"/>
      <w:marRight w:val="0"/>
      <w:marTop w:val="0"/>
      <w:marBottom w:val="0"/>
      <w:divBdr>
        <w:top w:val="none" w:sz="0" w:space="0" w:color="auto"/>
        <w:left w:val="none" w:sz="0" w:space="0" w:color="auto"/>
        <w:bottom w:val="none" w:sz="0" w:space="0" w:color="auto"/>
        <w:right w:val="none" w:sz="0" w:space="0" w:color="auto"/>
      </w:divBdr>
    </w:div>
    <w:div w:id="1007707391">
      <w:bodyDiv w:val="1"/>
      <w:marLeft w:val="0"/>
      <w:marRight w:val="0"/>
      <w:marTop w:val="0"/>
      <w:marBottom w:val="0"/>
      <w:divBdr>
        <w:top w:val="none" w:sz="0" w:space="0" w:color="auto"/>
        <w:left w:val="none" w:sz="0" w:space="0" w:color="auto"/>
        <w:bottom w:val="none" w:sz="0" w:space="0" w:color="auto"/>
        <w:right w:val="none" w:sz="0" w:space="0" w:color="auto"/>
      </w:divBdr>
    </w:div>
    <w:div w:id="1402677971">
      <w:bodyDiv w:val="1"/>
      <w:marLeft w:val="0"/>
      <w:marRight w:val="0"/>
      <w:marTop w:val="0"/>
      <w:marBottom w:val="0"/>
      <w:divBdr>
        <w:top w:val="none" w:sz="0" w:space="0" w:color="auto"/>
        <w:left w:val="none" w:sz="0" w:space="0" w:color="auto"/>
        <w:bottom w:val="none" w:sz="0" w:space="0" w:color="auto"/>
        <w:right w:val="none" w:sz="0" w:space="0" w:color="auto"/>
      </w:divBdr>
    </w:div>
    <w:div w:id="1521969380">
      <w:bodyDiv w:val="1"/>
      <w:marLeft w:val="0"/>
      <w:marRight w:val="0"/>
      <w:marTop w:val="0"/>
      <w:marBottom w:val="0"/>
      <w:divBdr>
        <w:top w:val="none" w:sz="0" w:space="0" w:color="auto"/>
        <w:left w:val="none" w:sz="0" w:space="0" w:color="auto"/>
        <w:bottom w:val="none" w:sz="0" w:space="0" w:color="auto"/>
        <w:right w:val="none" w:sz="0" w:space="0" w:color="auto"/>
      </w:divBdr>
    </w:div>
    <w:div w:id="1735350356">
      <w:bodyDiv w:val="1"/>
      <w:marLeft w:val="0"/>
      <w:marRight w:val="0"/>
      <w:marTop w:val="0"/>
      <w:marBottom w:val="0"/>
      <w:divBdr>
        <w:top w:val="none" w:sz="0" w:space="0" w:color="auto"/>
        <w:left w:val="none" w:sz="0" w:space="0" w:color="auto"/>
        <w:bottom w:val="none" w:sz="0" w:space="0" w:color="auto"/>
        <w:right w:val="none" w:sz="0" w:space="0" w:color="auto"/>
      </w:divBdr>
    </w:div>
    <w:div w:id="1875193719">
      <w:bodyDiv w:val="1"/>
      <w:marLeft w:val="0"/>
      <w:marRight w:val="0"/>
      <w:marTop w:val="0"/>
      <w:marBottom w:val="0"/>
      <w:divBdr>
        <w:top w:val="none" w:sz="0" w:space="0" w:color="auto"/>
        <w:left w:val="none" w:sz="0" w:space="0" w:color="auto"/>
        <w:bottom w:val="none" w:sz="0" w:space="0" w:color="auto"/>
        <w:right w:val="none" w:sz="0" w:space="0" w:color="auto"/>
      </w:divBdr>
    </w:div>
    <w:div w:id="1966694004">
      <w:bodyDiv w:val="1"/>
      <w:marLeft w:val="0"/>
      <w:marRight w:val="0"/>
      <w:marTop w:val="0"/>
      <w:marBottom w:val="0"/>
      <w:divBdr>
        <w:top w:val="none" w:sz="0" w:space="0" w:color="auto"/>
        <w:left w:val="none" w:sz="0" w:space="0" w:color="auto"/>
        <w:bottom w:val="none" w:sz="0" w:space="0" w:color="auto"/>
        <w:right w:val="none" w:sz="0" w:space="0" w:color="auto"/>
      </w:divBdr>
    </w:div>
    <w:div w:id="199453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ulrike.hipp@klimaschutzagentur-reutlinge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1273</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Hipp</dc:creator>
  <cp:keywords/>
  <dc:description/>
  <cp:lastModifiedBy>Ulrike Hipp</cp:lastModifiedBy>
  <cp:revision>2</cp:revision>
  <cp:lastPrinted>2024-04-03T08:20:00Z</cp:lastPrinted>
  <dcterms:created xsi:type="dcterms:W3CDTF">2024-04-09T10:29:00Z</dcterms:created>
  <dcterms:modified xsi:type="dcterms:W3CDTF">2024-04-09T10:29:00Z</dcterms:modified>
</cp:coreProperties>
</file>