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429" w:rsidRPr="003E1429" w:rsidRDefault="003E1429" w:rsidP="00D452AC">
      <w:pPr>
        <w:pStyle w:val="berschrift1"/>
        <w:jc w:val="both"/>
        <w:rPr>
          <w:b/>
          <w:sz w:val="22"/>
          <w:szCs w:val="22"/>
        </w:rPr>
      </w:pPr>
      <w:r w:rsidRPr="003E1429">
        <w:rPr>
          <w:b/>
          <w:sz w:val="22"/>
          <w:szCs w:val="22"/>
        </w:rPr>
        <w:t xml:space="preserve">Verformungsgrenzwerte im Holzbau </w:t>
      </w:r>
    </w:p>
    <w:p w:rsidR="00BD27E9" w:rsidRPr="003E1429" w:rsidRDefault="00BD27E9" w:rsidP="00BD27E9">
      <w:pPr>
        <w:jc w:val="both"/>
        <w:rPr>
          <w:b/>
        </w:rPr>
      </w:pPr>
      <w:r>
        <w:rPr>
          <w:b/>
        </w:rPr>
        <w:t>Empfehlungen für die Planung</w:t>
      </w:r>
    </w:p>
    <w:p w:rsidR="003E1429" w:rsidRDefault="003E1429" w:rsidP="00D452AC">
      <w:pPr>
        <w:jc w:val="both"/>
      </w:pPr>
    </w:p>
    <w:tbl>
      <w:tblPr>
        <w:tblW w:w="0" w:type="auto"/>
        <w:tblLayout w:type="fixed"/>
        <w:tblCellMar>
          <w:left w:w="70" w:type="dxa"/>
          <w:right w:w="70" w:type="dxa"/>
        </w:tblCellMar>
        <w:tblLook w:val="0000" w:firstRow="0" w:lastRow="0" w:firstColumn="0" w:lastColumn="0" w:noHBand="0" w:noVBand="0"/>
      </w:tblPr>
      <w:tblGrid>
        <w:gridCol w:w="1771"/>
        <w:gridCol w:w="5625"/>
      </w:tblGrid>
      <w:tr w:rsidR="00D452AC" w:rsidRPr="00FF4284" w:rsidTr="00256624">
        <w:tc>
          <w:tcPr>
            <w:tcW w:w="1771" w:type="dxa"/>
          </w:tcPr>
          <w:p w:rsidR="00D452AC" w:rsidRPr="00FF4284" w:rsidRDefault="00BD27E9" w:rsidP="00256624">
            <w:pPr>
              <w:spacing w:line="240" w:lineRule="auto"/>
            </w:pPr>
            <w:r>
              <w:rPr>
                <w:noProof/>
              </w:rPr>
              <w:drawing>
                <wp:inline distT="0" distB="0" distL="0" distR="0">
                  <wp:extent cx="938909" cy="134302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871042201_2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6612" cy="1339739"/>
                          </a:xfrm>
                          <a:prstGeom prst="rect">
                            <a:avLst/>
                          </a:prstGeom>
                        </pic:spPr>
                      </pic:pic>
                    </a:graphicData>
                  </a:graphic>
                </wp:inline>
              </w:drawing>
            </w:r>
          </w:p>
        </w:tc>
        <w:tc>
          <w:tcPr>
            <w:tcW w:w="5625" w:type="dxa"/>
          </w:tcPr>
          <w:p w:rsidR="00984559" w:rsidRDefault="00984559" w:rsidP="00256624">
            <w:r>
              <w:t>Von Dipl.-Ing. (FH) Klaus Fritzen.</w:t>
            </w:r>
          </w:p>
          <w:p w:rsidR="00D452AC" w:rsidRDefault="00D452AC" w:rsidP="00256624">
            <w:r>
              <w:br/>
            </w:r>
            <w:r w:rsidRPr="00FF4284">
              <w:t>201</w:t>
            </w:r>
            <w:r w:rsidR="00984559">
              <w:t>5</w:t>
            </w:r>
            <w:r w:rsidRPr="00FF4284">
              <w:t xml:space="preserve">. </w:t>
            </w:r>
            <w:r w:rsidR="008507CE">
              <w:t>17</w:t>
            </w:r>
            <w:r w:rsidRPr="00FF4284">
              <w:t xml:space="preserve"> x 2</w:t>
            </w:r>
            <w:r w:rsidR="00984559">
              <w:t>4</w:t>
            </w:r>
            <w:r w:rsidRPr="00FF4284">
              <w:t>,</w:t>
            </w:r>
            <w:r w:rsidR="00984559">
              <w:t>0</w:t>
            </w:r>
            <w:r w:rsidRPr="00FF4284">
              <w:t xml:space="preserve"> cm. </w:t>
            </w:r>
            <w:r w:rsidR="00984559">
              <w:t>Kartoniert</w:t>
            </w:r>
            <w:r w:rsidRPr="00FF4284">
              <w:t xml:space="preserve">. </w:t>
            </w:r>
            <w:r w:rsidR="00984559">
              <w:t>6</w:t>
            </w:r>
            <w:r w:rsidR="008507CE">
              <w:t>4</w:t>
            </w:r>
            <w:r w:rsidRPr="00FF4284">
              <w:t xml:space="preserve"> Seiten.</w:t>
            </w:r>
          </w:p>
          <w:p w:rsidR="00984559" w:rsidRPr="00FF4284" w:rsidRDefault="00984559" w:rsidP="00256624"/>
          <w:p w:rsidR="00D452AC" w:rsidRDefault="00A659C3" w:rsidP="00256624">
            <w:r>
              <w:t xml:space="preserve">Buch: </w:t>
            </w:r>
            <w:r w:rsidR="00A41EFF">
              <w:br/>
            </w:r>
            <w:r w:rsidR="00984559">
              <w:t>EURO 2</w:t>
            </w:r>
            <w:r w:rsidR="00FF7A21">
              <w:t xml:space="preserve">9,– </w:t>
            </w:r>
            <w:r>
              <w:t xml:space="preserve">/ </w:t>
            </w:r>
            <w:r w:rsidR="00D452AC" w:rsidRPr="00FF4284">
              <w:t xml:space="preserve">ISBN </w:t>
            </w:r>
            <w:r w:rsidR="00984559">
              <w:t>978-3-87104-220-1</w:t>
            </w:r>
            <w:r>
              <w:br/>
            </w:r>
          </w:p>
          <w:p w:rsidR="00A659C3" w:rsidRPr="00FF4284" w:rsidRDefault="00A659C3" w:rsidP="00A41EFF">
            <w:r>
              <w:t>E-Book</w:t>
            </w:r>
            <w:r w:rsidR="00A41EFF">
              <w:t xml:space="preserve">: </w:t>
            </w:r>
            <w:r w:rsidR="00A41EFF">
              <w:br/>
            </w:r>
            <w:r w:rsidR="00AB69E3">
              <w:t xml:space="preserve">EURO </w:t>
            </w:r>
            <w:r w:rsidR="00A41EFF">
              <w:t xml:space="preserve">23,20 / </w:t>
            </w:r>
            <w:r>
              <w:t>ISBN 978-3-87104-221-8.</w:t>
            </w:r>
          </w:p>
        </w:tc>
      </w:tr>
    </w:tbl>
    <w:p w:rsidR="00D452AC" w:rsidRPr="00FF4284" w:rsidRDefault="00D452AC" w:rsidP="00D452AC">
      <w:pPr>
        <w:jc w:val="both"/>
      </w:pPr>
    </w:p>
    <w:p w:rsidR="00D452AC" w:rsidRPr="00FF4284" w:rsidRDefault="00D452AC" w:rsidP="00D452AC">
      <w:pPr>
        <w:widowControl w:val="0"/>
        <w:jc w:val="both"/>
        <w:rPr>
          <w:snapToGrid w:val="0"/>
        </w:rPr>
      </w:pPr>
      <w:r w:rsidRPr="00FF4284">
        <w:rPr>
          <w:snapToGrid w:val="0"/>
        </w:rPr>
        <w:t>BRUDERVERLAG Albert Bruder GmbH &amp; Co. KG</w:t>
      </w:r>
    </w:p>
    <w:p w:rsidR="00D452AC" w:rsidRPr="00FF4284" w:rsidRDefault="00D452AC" w:rsidP="00D452AC">
      <w:pPr>
        <w:widowControl w:val="0"/>
        <w:tabs>
          <w:tab w:val="left" w:pos="2835"/>
        </w:tabs>
        <w:jc w:val="both"/>
        <w:rPr>
          <w:snapToGrid w:val="0"/>
        </w:rPr>
      </w:pPr>
      <w:r w:rsidRPr="00FF4284">
        <w:rPr>
          <w:snapToGrid w:val="0"/>
        </w:rPr>
        <w:t>Stolberger Str. 84</w:t>
      </w:r>
      <w:r w:rsidRPr="00FF4284">
        <w:rPr>
          <w:snapToGrid w:val="0"/>
        </w:rPr>
        <w:tab/>
      </w:r>
      <w:r w:rsidRPr="00FF4284">
        <w:rPr>
          <w:snapToGrid w:val="0"/>
        </w:rPr>
        <w:tab/>
        <w:t xml:space="preserve">                                                               50933 Köln</w:t>
      </w:r>
    </w:p>
    <w:p w:rsidR="00D452AC" w:rsidRPr="00FF4284" w:rsidRDefault="00D452AC" w:rsidP="00D452AC">
      <w:pPr>
        <w:widowControl w:val="0"/>
        <w:tabs>
          <w:tab w:val="left" w:pos="2835"/>
        </w:tabs>
        <w:jc w:val="both"/>
        <w:rPr>
          <w:snapToGrid w:val="0"/>
        </w:rPr>
      </w:pPr>
      <w:r w:rsidRPr="00FF4284">
        <w:rPr>
          <w:snapToGrid w:val="0"/>
        </w:rPr>
        <w:t>Telefon: 0221 5497-304</w:t>
      </w:r>
      <w:r w:rsidRPr="00FF4284">
        <w:rPr>
          <w:snapToGrid w:val="0"/>
        </w:rPr>
        <w:tab/>
      </w:r>
      <w:r w:rsidRPr="00FF4284">
        <w:rPr>
          <w:snapToGrid w:val="0"/>
        </w:rPr>
        <w:tab/>
        <w:t xml:space="preserve">                                          Telefax: 0221 5497-130</w:t>
      </w:r>
    </w:p>
    <w:p w:rsidR="00D452AC" w:rsidRPr="00D452AC" w:rsidRDefault="00AB69E3" w:rsidP="00D452AC">
      <w:pPr>
        <w:widowControl w:val="0"/>
        <w:tabs>
          <w:tab w:val="left" w:pos="2835"/>
        </w:tabs>
        <w:jc w:val="both"/>
        <w:rPr>
          <w:snapToGrid w:val="0"/>
          <w:u w:val="single"/>
        </w:rPr>
      </w:pPr>
      <w:hyperlink r:id="rId8" w:history="1">
        <w:r w:rsidR="00D452AC" w:rsidRPr="00D452AC">
          <w:rPr>
            <w:rStyle w:val="Hyperlink"/>
            <w:color w:val="auto"/>
          </w:rPr>
          <w:t>service@bruderverlag.de</w:t>
        </w:r>
      </w:hyperlink>
      <w:r w:rsidR="00D452AC" w:rsidRPr="00D452AC">
        <w:rPr>
          <w:snapToGrid w:val="0"/>
          <w:u w:val="single"/>
        </w:rPr>
        <w:tab/>
      </w:r>
      <w:r w:rsidR="00D452AC" w:rsidRPr="00D452AC">
        <w:rPr>
          <w:snapToGrid w:val="0"/>
          <w:u w:val="single"/>
        </w:rPr>
        <w:tab/>
        <w:t xml:space="preserve">                                          www.baufachmedien.de</w:t>
      </w:r>
    </w:p>
    <w:p w:rsidR="00D452AC" w:rsidRPr="00141DDB" w:rsidRDefault="00D452AC" w:rsidP="00D452AC">
      <w:pPr>
        <w:jc w:val="both"/>
      </w:pPr>
    </w:p>
    <w:p w:rsidR="00BD27E9" w:rsidRDefault="00BD27E9" w:rsidP="00BD27E9">
      <w:pPr>
        <w:autoSpaceDE w:val="0"/>
        <w:autoSpaceDN w:val="0"/>
        <w:adjustRightInd w:val="0"/>
        <w:spacing w:line="240" w:lineRule="auto"/>
      </w:pPr>
      <w:r w:rsidRPr="00141DDB">
        <w:t>Seit jeher gibt es Qualitätsanforderungen an die Verformungseigenschaften von Bau</w:t>
      </w:r>
      <w:r>
        <w:t>teilen</w:t>
      </w:r>
      <w:r w:rsidRPr="00141DDB">
        <w:t xml:space="preserve">. </w:t>
      </w:r>
      <w:r>
        <w:t xml:space="preserve">Die </w:t>
      </w:r>
      <w:r w:rsidR="009B7B24">
        <w:t>s</w:t>
      </w:r>
      <w:r w:rsidRPr="00141DDB">
        <w:t>icherheitsrelevant</w:t>
      </w:r>
      <w:r>
        <w:t>en</w:t>
      </w:r>
      <w:r w:rsidRPr="00141DDB">
        <w:t xml:space="preserve"> </w:t>
      </w:r>
      <w:r w:rsidR="009B7B24">
        <w:t xml:space="preserve">Anforderungen </w:t>
      </w:r>
      <w:r w:rsidRPr="00141DDB">
        <w:t>sind in Bauordnungen, Bemessungsvorschriften oder sonstigen Regelwerken als öffentlich-rechtliche Regeln festgeschrieben. Qualitätsanforderungen, die nicht sicherheitsrelevant sind,</w:t>
      </w:r>
      <w:r>
        <w:t xml:space="preserve"> unterliegen</w:t>
      </w:r>
      <w:r w:rsidRPr="00141DDB">
        <w:t xml:space="preserve"> der </w:t>
      </w:r>
      <w:r>
        <w:t>freien Wahl des Auftraggebers</w:t>
      </w:r>
      <w:r w:rsidRPr="00141DDB">
        <w:t xml:space="preserve">. </w:t>
      </w:r>
    </w:p>
    <w:p w:rsidR="00BD27E9" w:rsidRPr="00141DDB" w:rsidRDefault="00BD27E9" w:rsidP="00BD27E9">
      <w:pPr>
        <w:autoSpaceDE w:val="0"/>
        <w:autoSpaceDN w:val="0"/>
        <w:adjustRightInd w:val="0"/>
        <w:spacing w:line="240" w:lineRule="auto"/>
      </w:pPr>
    </w:p>
    <w:p w:rsidR="00BD27E9" w:rsidRDefault="00BD27E9" w:rsidP="00BD27E9">
      <w:pPr>
        <w:autoSpaceDE w:val="0"/>
        <w:autoSpaceDN w:val="0"/>
        <w:adjustRightInd w:val="0"/>
        <w:spacing w:line="240" w:lineRule="auto"/>
      </w:pPr>
      <w:r w:rsidRPr="00141DDB">
        <w:t>Die Neuerscheinung „</w:t>
      </w:r>
      <w:r w:rsidRPr="00141DDB">
        <w:rPr>
          <w:iCs/>
        </w:rPr>
        <w:t xml:space="preserve">Verformungsgrenzwerte im Holzbau – </w:t>
      </w:r>
      <w:r>
        <w:rPr>
          <w:iCs/>
        </w:rPr>
        <w:t>Empfehlungen für die Planung</w:t>
      </w:r>
      <w:r w:rsidRPr="00141DDB">
        <w:rPr>
          <w:iCs/>
        </w:rPr>
        <w:t xml:space="preserve">“ </w:t>
      </w:r>
      <w:r w:rsidRPr="00141DDB">
        <w:t xml:space="preserve">stellt in kompakter und praxisgerecht aufbereiteter Form Grenzwerte für </w:t>
      </w:r>
    </w:p>
    <w:p w:rsidR="00BD27E9" w:rsidRDefault="00BD27E9" w:rsidP="00BD27E9">
      <w:pPr>
        <w:autoSpaceDE w:val="0"/>
        <w:autoSpaceDN w:val="0"/>
        <w:adjustRightInd w:val="0"/>
        <w:spacing w:line="240" w:lineRule="auto"/>
      </w:pPr>
      <w:r w:rsidRPr="00141DDB">
        <w:t>die Gebrauchstauglichkeit von Holzbauteilen zusammen. Holzbauer, Zimmerer und Tragwerksplaner erhalten so eine einzigartige Grundlage für die Bemessung von</w:t>
      </w:r>
      <w:r>
        <w:t xml:space="preserve"> </w:t>
      </w:r>
      <w:r w:rsidRPr="00141DDB">
        <w:t xml:space="preserve">Holzbauteilen. In der Beziehung zwischen Auftraggeber und Auftragnehmer fördert </w:t>
      </w:r>
    </w:p>
    <w:p w:rsidR="00BD27E9" w:rsidRPr="00141DDB" w:rsidRDefault="00BD27E9" w:rsidP="00BD27E9">
      <w:pPr>
        <w:autoSpaceDE w:val="0"/>
        <w:autoSpaceDN w:val="0"/>
        <w:adjustRightInd w:val="0"/>
        <w:spacing w:line="240" w:lineRule="auto"/>
      </w:pPr>
      <w:r w:rsidRPr="00141DDB">
        <w:t>das Fachbuch das Verständnis für wählbare Bauwerksqualitäten und die Vereinbarungspflichten zwischen den beiden Parteien.</w:t>
      </w:r>
    </w:p>
    <w:p w:rsidR="00BD27E9" w:rsidRPr="00141DDB" w:rsidRDefault="00BD27E9" w:rsidP="00BD27E9">
      <w:pPr>
        <w:autoSpaceDE w:val="0"/>
        <w:autoSpaceDN w:val="0"/>
        <w:adjustRightInd w:val="0"/>
        <w:spacing w:line="240" w:lineRule="auto"/>
      </w:pPr>
    </w:p>
    <w:p w:rsidR="00BD27E9" w:rsidRPr="00141DDB" w:rsidRDefault="00BD27E9" w:rsidP="00BD27E9">
      <w:pPr>
        <w:autoSpaceDE w:val="0"/>
        <w:autoSpaceDN w:val="0"/>
        <w:adjustRightInd w:val="0"/>
        <w:spacing w:line="240" w:lineRule="auto"/>
      </w:pPr>
      <w:r w:rsidRPr="00141DDB">
        <w:t xml:space="preserve">Das </w:t>
      </w:r>
      <w:r w:rsidR="008218B3">
        <w:rPr>
          <w:iCs/>
        </w:rPr>
        <w:t>B</w:t>
      </w:r>
      <w:r w:rsidRPr="00141DDB">
        <w:rPr>
          <w:iCs/>
        </w:rPr>
        <w:t xml:space="preserve">uch </w:t>
      </w:r>
      <w:r w:rsidRPr="00141DDB">
        <w:t>bietet Vorschläge zur Vereinbarung von</w:t>
      </w:r>
      <w:r>
        <w:t xml:space="preserve"> </w:t>
      </w:r>
      <w:r w:rsidRPr="00141DDB">
        <w:t>Gebrauchstauglichkeits</w:t>
      </w:r>
      <w:r>
        <w:t xml:space="preserve">grenzwerten. </w:t>
      </w:r>
      <w:r w:rsidRPr="00141DDB">
        <w:t>Dazu nutzt der Autor Qualitätsklassen, die es der Bauherrschaft ermöglichen, entweder ein Gebäude in Premiumqualität oder lieber eine kostengünstige Standardqualität zu definieren. Die Bauherrschaft entscheidet also vorab, ob auf der Holzdecke später schwingungsempfindliche technische Geräte stehen werden oder es sich um die Decke eines Hühnerstalls handelt. Und selbst der scheinbar triviale</w:t>
      </w:r>
      <w:r w:rsidR="007F182F">
        <w:t xml:space="preserve"> Bauherrenwunsch nach modernen, großen </w:t>
      </w:r>
      <w:r w:rsidRPr="00141DDB">
        <w:t>Keramikfliesen kann bemessungsrelevant sein, denn sie vertragen oft nur sehr geringe Durchbiegungen und Schwingungen</w:t>
      </w:r>
      <w:r>
        <w:t>.</w:t>
      </w:r>
    </w:p>
    <w:p w:rsidR="00BD27E9" w:rsidRDefault="00BD27E9" w:rsidP="00BD27E9"/>
    <w:p w:rsidR="00BD27E9" w:rsidRDefault="00BD27E9" w:rsidP="00BD27E9">
      <w:r>
        <w:t xml:space="preserve">Holzbauern, Zimmerleuten und Tragwerksplanern steht mit dem </w:t>
      </w:r>
      <w:r w:rsidR="00E13DE3">
        <w:t>Fachb</w:t>
      </w:r>
      <w:r>
        <w:t>uch ein Instrument zur Verfügung, mit dem die Gebrauchstauglichkeit im Holzbau schlüssig vereinbart und gewährleistet werden kann.</w:t>
      </w:r>
    </w:p>
    <w:p w:rsidR="00BD27E9" w:rsidRDefault="00BD27E9" w:rsidP="00D452AC"/>
    <w:p w:rsidR="00BC3444" w:rsidRDefault="00D452AC" w:rsidP="00D452AC">
      <w:r>
        <w:t>2.</w:t>
      </w:r>
      <w:r w:rsidR="007C062C">
        <w:t>2</w:t>
      </w:r>
      <w:r w:rsidR="00AB69E3">
        <w:t>33</w:t>
      </w:r>
      <w:bookmarkStart w:id="0" w:name="_GoBack"/>
      <w:bookmarkEnd w:id="0"/>
      <w:r>
        <w:t xml:space="preserve"> Zeichen / </w:t>
      </w:r>
      <w:r w:rsidR="007C062C">
        <w:t>Oktober</w:t>
      </w:r>
      <w:r>
        <w:t xml:space="preserve"> 201</w:t>
      </w:r>
      <w:r w:rsidR="007C062C">
        <w:t>5</w:t>
      </w:r>
    </w:p>
    <w:sectPr w:rsidR="00BC3444" w:rsidSect="00635601">
      <w:headerReference w:type="default" r:id="rId9"/>
      <w:footerReference w:type="default" r:id="rId10"/>
      <w:headerReference w:type="first" r:id="rId11"/>
      <w:footerReference w:type="first" r:id="rId12"/>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2AC" w:rsidRDefault="00D452AC">
      <w:r>
        <w:separator/>
      </w:r>
    </w:p>
  </w:endnote>
  <w:endnote w:type="continuationSeparator" w:id="0">
    <w:p w:rsidR="00D452AC" w:rsidRDefault="00D4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2AC" w:rsidRDefault="00D452AC">
      <w:r>
        <w:separator/>
      </w:r>
    </w:p>
  </w:footnote>
  <w:footnote w:type="continuationSeparator" w:id="0">
    <w:p w:rsidR="00D452AC" w:rsidRDefault="00D45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D452AC">
      <w:rPr>
        <w:sz w:val="20"/>
        <w:szCs w:val="20"/>
      </w:rPr>
      <w:instrText>@OhneErsteSeite@5004</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2" w:name="SeiteNummerFolgeSeite"/>
  <w:p w:rsidR="00CD641C" w:rsidRPr="007166F1"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BB1D16">
      <w:rPr>
        <w:rStyle w:val="Seitenzahl"/>
        <w:noProof/>
        <w:sz w:val="20"/>
        <w:szCs w:val="20"/>
      </w:rPr>
      <w:t>2</w:t>
    </w:r>
    <w:r w:rsidRPr="007166F1">
      <w:rPr>
        <w:rStyle w:val="Seitenzah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AB69E3">
      <w:rPr>
        <w:rStyle w:val="Seitenzahl"/>
        <w:noProof/>
        <w:sz w:val="20"/>
        <w:szCs w:val="20"/>
      </w:rPr>
      <w:t>28. Oktober 2015</w:t>
    </w:r>
    <w:r w:rsidRPr="007166F1">
      <w:rPr>
        <w:rStyle w:val="Seitenzah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6" w:name="AusgabeArt"/>
    <w:r w:rsidR="00D452AC">
      <w:rPr>
        <w:sz w:val="20"/>
        <w:szCs w:val="20"/>
      </w:rPr>
      <w:instrText>@Ausgabeart@1</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7" w:name="PrintCode1"/>
    <w:r w:rsidR="00D452AC">
      <w:rPr>
        <w:sz w:val="20"/>
        <w:szCs w:val="20"/>
      </w:rPr>
      <w:instrText>@ErsteSeite@5004</w:instrText>
    </w:r>
    <w:bookmarkEnd w:id="7"/>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8" w:name="PrintCode2"/>
    <w:r w:rsidR="00D452AC">
      <w:rPr>
        <w:sz w:val="20"/>
        <w:szCs w:val="20"/>
      </w:rPr>
      <w:instrText>@FolgeSeiten@5004</w:instrText>
    </w:r>
    <w:bookmarkEnd w:id="8"/>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AC"/>
    <w:rsid w:val="00002E96"/>
    <w:rsid w:val="00004D6A"/>
    <w:rsid w:val="000170A6"/>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6438"/>
    <w:rsid w:val="000F6BF1"/>
    <w:rsid w:val="00113ECF"/>
    <w:rsid w:val="00115E63"/>
    <w:rsid w:val="00126C4F"/>
    <w:rsid w:val="0012797F"/>
    <w:rsid w:val="00141DDB"/>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16E7F"/>
    <w:rsid w:val="0025473B"/>
    <w:rsid w:val="002549E0"/>
    <w:rsid w:val="00261F26"/>
    <w:rsid w:val="00262442"/>
    <w:rsid w:val="0026383B"/>
    <w:rsid w:val="00274A2A"/>
    <w:rsid w:val="00282A8B"/>
    <w:rsid w:val="002866B8"/>
    <w:rsid w:val="0028776C"/>
    <w:rsid w:val="00294D58"/>
    <w:rsid w:val="002A2685"/>
    <w:rsid w:val="002A57F1"/>
    <w:rsid w:val="002B07BB"/>
    <w:rsid w:val="002B6868"/>
    <w:rsid w:val="002B7B7E"/>
    <w:rsid w:val="002C6314"/>
    <w:rsid w:val="002E533C"/>
    <w:rsid w:val="002E6313"/>
    <w:rsid w:val="00306B8D"/>
    <w:rsid w:val="00310D69"/>
    <w:rsid w:val="00346DAC"/>
    <w:rsid w:val="00354AA1"/>
    <w:rsid w:val="003565A6"/>
    <w:rsid w:val="0036009D"/>
    <w:rsid w:val="003640FE"/>
    <w:rsid w:val="00367D33"/>
    <w:rsid w:val="00375158"/>
    <w:rsid w:val="00376AC3"/>
    <w:rsid w:val="00393947"/>
    <w:rsid w:val="003A5068"/>
    <w:rsid w:val="003A773F"/>
    <w:rsid w:val="003C1F13"/>
    <w:rsid w:val="003C374B"/>
    <w:rsid w:val="003C6890"/>
    <w:rsid w:val="003D7740"/>
    <w:rsid w:val="003E1429"/>
    <w:rsid w:val="003F2F81"/>
    <w:rsid w:val="00412F17"/>
    <w:rsid w:val="0042793A"/>
    <w:rsid w:val="004528A0"/>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7AEB"/>
    <w:rsid w:val="005C1A82"/>
    <w:rsid w:val="005D1F20"/>
    <w:rsid w:val="005E3752"/>
    <w:rsid w:val="006068D8"/>
    <w:rsid w:val="006167DA"/>
    <w:rsid w:val="00621DEC"/>
    <w:rsid w:val="00635601"/>
    <w:rsid w:val="0065651E"/>
    <w:rsid w:val="00670744"/>
    <w:rsid w:val="00672395"/>
    <w:rsid w:val="00680A3C"/>
    <w:rsid w:val="0068297B"/>
    <w:rsid w:val="0068625E"/>
    <w:rsid w:val="006B731A"/>
    <w:rsid w:val="006C22BC"/>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C062C"/>
    <w:rsid w:val="007D0A9A"/>
    <w:rsid w:val="007F182F"/>
    <w:rsid w:val="007F65D2"/>
    <w:rsid w:val="008074BB"/>
    <w:rsid w:val="008139B9"/>
    <w:rsid w:val="008163A1"/>
    <w:rsid w:val="008218B3"/>
    <w:rsid w:val="0082344B"/>
    <w:rsid w:val="0084341A"/>
    <w:rsid w:val="008507CE"/>
    <w:rsid w:val="008B3C13"/>
    <w:rsid w:val="008B46BE"/>
    <w:rsid w:val="008B5052"/>
    <w:rsid w:val="008B7D3B"/>
    <w:rsid w:val="008C3008"/>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84559"/>
    <w:rsid w:val="009B7B24"/>
    <w:rsid w:val="009D4F57"/>
    <w:rsid w:val="009E5159"/>
    <w:rsid w:val="009F5707"/>
    <w:rsid w:val="00A41EFF"/>
    <w:rsid w:val="00A5354D"/>
    <w:rsid w:val="00A537C1"/>
    <w:rsid w:val="00A547C3"/>
    <w:rsid w:val="00A61D0E"/>
    <w:rsid w:val="00A659C3"/>
    <w:rsid w:val="00A77551"/>
    <w:rsid w:val="00A862EF"/>
    <w:rsid w:val="00A86773"/>
    <w:rsid w:val="00AA04AB"/>
    <w:rsid w:val="00AA0FB5"/>
    <w:rsid w:val="00AA48EF"/>
    <w:rsid w:val="00AB107F"/>
    <w:rsid w:val="00AB1756"/>
    <w:rsid w:val="00AB69E3"/>
    <w:rsid w:val="00AD726C"/>
    <w:rsid w:val="00B25492"/>
    <w:rsid w:val="00B34EA7"/>
    <w:rsid w:val="00B47D6F"/>
    <w:rsid w:val="00B62AFE"/>
    <w:rsid w:val="00B7587D"/>
    <w:rsid w:val="00B82A38"/>
    <w:rsid w:val="00B83BCA"/>
    <w:rsid w:val="00B90739"/>
    <w:rsid w:val="00BA4CD6"/>
    <w:rsid w:val="00BA5AF4"/>
    <w:rsid w:val="00BB1D16"/>
    <w:rsid w:val="00BC3444"/>
    <w:rsid w:val="00BC4CD5"/>
    <w:rsid w:val="00BD27E9"/>
    <w:rsid w:val="00BE6EBC"/>
    <w:rsid w:val="00C014D3"/>
    <w:rsid w:val="00C02720"/>
    <w:rsid w:val="00C24354"/>
    <w:rsid w:val="00C34BEE"/>
    <w:rsid w:val="00C45A53"/>
    <w:rsid w:val="00C46658"/>
    <w:rsid w:val="00C5103B"/>
    <w:rsid w:val="00C64634"/>
    <w:rsid w:val="00C64DB9"/>
    <w:rsid w:val="00C76364"/>
    <w:rsid w:val="00C837FB"/>
    <w:rsid w:val="00CA0D94"/>
    <w:rsid w:val="00CC12BD"/>
    <w:rsid w:val="00CD641C"/>
    <w:rsid w:val="00CF2169"/>
    <w:rsid w:val="00D04046"/>
    <w:rsid w:val="00D2611D"/>
    <w:rsid w:val="00D30700"/>
    <w:rsid w:val="00D452AC"/>
    <w:rsid w:val="00D54509"/>
    <w:rsid w:val="00D65240"/>
    <w:rsid w:val="00D71C09"/>
    <w:rsid w:val="00D74C4C"/>
    <w:rsid w:val="00D87882"/>
    <w:rsid w:val="00D91E06"/>
    <w:rsid w:val="00D9705A"/>
    <w:rsid w:val="00DA7952"/>
    <w:rsid w:val="00DE736D"/>
    <w:rsid w:val="00E01D72"/>
    <w:rsid w:val="00E13DE3"/>
    <w:rsid w:val="00E1611B"/>
    <w:rsid w:val="00E209CD"/>
    <w:rsid w:val="00E35216"/>
    <w:rsid w:val="00E40739"/>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EF1F6D"/>
    <w:rsid w:val="00EF52A4"/>
    <w:rsid w:val="00F04D6D"/>
    <w:rsid w:val="00F36B5F"/>
    <w:rsid w:val="00F5512D"/>
    <w:rsid w:val="00F62CF1"/>
    <w:rsid w:val="00FA5B5E"/>
    <w:rsid w:val="00FA6173"/>
    <w:rsid w:val="00FC2425"/>
    <w:rsid w:val="00FD6D7E"/>
    <w:rsid w:val="00FF7A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452AC"/>
    <w:pPr>
      <w:spacing w:line="240" w:lineRule="exact"/>
    </w:pPr>
  </w:style>
  <w:style w:type="paragraph" w:styleId="berschrift1">
    <w:name w:val="heading 1"/>
    <w:basedOn w:val="Standard"/>
    <w:next w:val="Standard"/>
    <w:link w:val="berschrift1Zchn"/>
    <w:qFormat/>
    <w:rsid w:val="00D452AC"/>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spacing w:line="240" w:lineRule="auto"/>
    </w:pPr>
    <w:rPr>
      <w:sz w:val="24"/>
      <w:szCs w:val="24"/>
    </w:rPr>
  </w:style>
  <w:style w:type="paragraph" w:styleId="Fuzeile">
    <w:name w:val="footer"/>
    <w:basedOn w:val="Standard"/>
    <w:rsid w:val="0095159B"/>
    <w:pPr>
      <w:tabs>
        <w:tab w:val="center" w:pos="4536"/>
        <w:tab w:val="right" w:pos="9072"/>
      </w:tabs>
      <w:spacing w:line="240" w:lineRule="auto"/>
    </w:pPr>
    <w:rPr>
      <w:sz w:val="24"/>
      <w:szCs w:val="24"/>
    </w:r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pPr>
      <w:spacing w:line="240" w:lineRule="auto"/>
    </w:pPr>
    <w:rPr>
      <w:rFonts w:ascii="Tahoma" w:hAnsi="Tahoma" w:cs="Tahoma"/>
      <w:sz w:val="16"/>
      <w:szCs w:val="16"/>
    </w:rPr>
  </w:style>
  <w:style w:type="character" w:customStyle="1" w:styleId="berschrift1Zchn">
    <w:name w:val="Überschrift 1 Zchn"/>
    <w:basedOn w:val="Absatz-Standardschriftart"/>
    <w:link w:val="berschrift1"/>
    <w:rsid w:val="00D452AC"/>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452AC"/>
    <w:pPr>
      <w:spacing w:line="240" w:lineRule="exact"/>
    </w:pPr>
  </w:style>
  <w:style w:type="paragraph" w:styleId="berschrift1">
    <w:name w:val="heading 1"/>
    <w:basedOn w:val="Standard"/>
    <w:next w:val="Standard"/>
    <w:link w:val="berschrift1Zchn"/>
    <w:qFormat/>
    <w:rsid w:val="00D452AC"/>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spacing w:line="240" w:lineRule="auto"/>
    </w:pPr>
    <w:rPr>
      <w:sz w:val="24"/>
      <w:szCs w:val="24"/>
    </w:rPr>
  </w:style>
  <w:style w:type="paragraph" w:styleId="Fuzeile">
    <w:name w:val="footer"/>
    <w:basedOn w:val="Standard"/>
    <w:rsid w:val="0095159B"/>
    <w:pPr>
      <w:tabs>
        <w:tab w:val="center" w:pos="4536"/>
        <w:tab w:val="right" w:pos="9072"/>
      </w:tabs>
      <w:spacing w:line="240" w:lineRule="auto"/>
    </w:pPr>
    <w:rPr>
      <w:sz w:val="24"/>
      <w:szCs w:val="24"/>
    </w:r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pPr>
      <w:spacing w:line="240" w:lineRule="auto"/>
    </w:pPr>
    <w:rPr>
      <w:rFonts w:ascii="Tahoma" w:hAnsi="Tahoma" w:cs="Tahoma"/>
      <w:sz w:val="16"/>
      <w:szCs w:val="16"/>
    </w:rPr>
  </w:style>
  <w:style w:type="character" w:customStyle="1" w:styleId="berschrift1Zchn">
    <w:name w:val="Überschrift 1 Zchn"/>
    <w:basedOn w:val="Absatz-Standardschriftart"/>
    <w:link w:val="berschrift1"/>
    <w:rsid w:val="00D452A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bruderverlag.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RMVorlage_S.dotx</Template>
  <TotalTime>0</TotalTime>
  <Pages>1</Pages>
  <Words>252</Words>
  <Characters>2084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9</cp:revision>
  <cp:lastPrinted>2015-10-28T12:04:00Z</cp:lastPrinted>
  <dcterms:created xsi:type="dcterms:W3CDTF">2015-10-28T12:04:00Z</dcterms:created>
  <dcterms:modified xsi:type="dcterms:W3CDTF">2015-10-28T13:10:00Z</dcterms:modified>
</cp:coreProperties>
</file>