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20C" w14:textId="77777777" w:rsidR="0023317D" w:rsidRDefault="0023317D" w:rsidP="0023317D">
      <w:pPr>
        <w:spacing w:line="360" w:lineRule="auto"/>
        <w:jc w:val="right"/>
        <w:rPr>
          <w:rFonts w:ascii="MetaOT-Book" w:hAnsi="MetaOT-Book"/>
          <w:sz w:val="24"/>
          <w:szCs w:val="24"/>
        </w:rPr>
      </w:pPr>
      <w:r>
        <w:rPr>
          <w:rFonts w:ascii="MetaOT-Book" w:hAnsi="MetaOT-Book"/>
          <w:noProof/>
          <w:sz w:val="24"/>
          <w:szCs w:val="24"/>
          <w:lang w:eastAsia="de-DE"/>
        </w:rPr>
        <w:drawing>
          <wp:inline distT="0" distB="0" distL="0" distR="0" wp14:anchorId="784D277A" wp14:editId="40DFB9FD">
            <wp:extent cx="1073150" cy="537521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+klein_K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433" cy="54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54E9C" w14:textId="735D0F2E" w:rsidR="00F0022C" w:rsidRPr="000C3998" w:rsidRDefault="00A27131" w:rsidP="00777C3F">
      <w:pPr>
        <w:spacing w:line="360" w:lineRule="auto"/>
        <w:jc w:val="both"/>
        <w:rPr>
          <w:rFonts w:ascii="MetaOT-Book" w:hAnsi="MetaOT-Book"/>
          <w:sz w:val="24"/>
          <w:szCs w:val="24"/>
        </w:rPr>
      </w:pPr>
      <w:r w:rsidRPr="000C3998">
        <w:rPr>
          <w:rFonts w:ascii="MetaOT-Book" w:hAnsi="MetaOT-Book"/>
          <w:sz w:val="24"/>
          <w:szCs w:val="24"/>
        </w:rPr>
        <w:t xml:space="preserve">Leitfaden </w:t>
      </w:r>
      <w:r w:rsidR="002444C7" w:rsidRPr="000C3998">
        <w:rPr>
          <w:rFonts w:ascii="MetaOT-Book" w:hAnsi="MetaOT-Book"/>
          <w:sz w:val="24"/>
          <w:szCs w:val="24"/>
        </w:rPr>
        <w:t>zum energieeffizienten Bauen und Sanieren</w:t>
      </w:r>
      <w:r w:rsidR="000C3998" w:rsidRPr="000C3998">
        <w:rPr>
          <w:rFonts w:ascii="MetaOT-Book" w:hAnsi="MetaOT-Book"/>
          <w:sz w:val="24"/>
          <w:szCs w:val="24"/>
        </w:rPr>
        <w:t xml:space="preserve"> - </w:t>
      </w:r>
      <w:r w:rsidR="00D60E5B" w:rsidRPr="000C3998">
        <w:rPr>
          <w:rFonts w:ascii="MetaOT-Book" w:hAnsi="MetaOT-Book"/>
          <w:sz w:val="24"/>
          <w:szCs w:val="24"/>
        </w:rPr>
        <w:t>Bauherrenmappe</w:t>
      </w:r>
      <w:r w:rsidRPr="000C3998">
        <w:rPr>
          <w:rFonts w:ascii="MetaOT-Book" w:hAnsi="MetaOT-Book"/>
          <w:sz w:val="24"/>
          <w:szCs w:val="24"/>
        </w:rPr>
        <w:t xml:space="preserve"> </w:t>
      </w:r>
      <w:r w:rsidR="00D60E5B" w:rsidRPr="000C3998">
        <w:rPr>
          <w:rFonts w:ascii="MetaOT-Book" w:hAnsi="MetaOT-Book"/>
          <w:sz w:val="24"/>
          <w:szCs w:val="24"/>
        </w:rPr>
        <w:t>jetzt digital</w:t>
      </w:r>
    </w:p>
    <w:p w14:paraId="76CE77AD" w14:textId="7D957846" w:rsidR="004357AE" w:rsidRPr="000C3998" w:rsidRDefault="000C3998" w:rsidP="00777C3F">
      <w:pPr>
        <w:spacing w:line="360" w:lineRule="auto"/>
        <w:jc w:val="both"/>
        <w:rPr>
          <w:rFonts w:ascii="MetaOT-Book" w:hAnsi="MetaOT-Book"/>
        </w:rPr>
      </w:pPr>
      <w:r w:rsidRPr="000C3998">
        <w:rPr>
          <w:rFonts w:ascii="MetaOT-Book" w:hAnsi="MetaOT-Book"/>
        </w:rPr>
        <w:t>Seit den letzten Wochen steht</w:t>
      </w:r>
      <w:r w:rsidR="00D60E5B" w:rsidRPr="000C3998">
        <w:rPr>
          <w:rFonts w:ascii="MetaOT-Book" w:hAnsi="MetaOT-Book"/>
        </w:rPr>
        <w:t xml:space="preserve"> allen Bauherren </w:t>
      </w:r>
      <w:r>
        <w:rPr>
          <w:rFonts w:ascii="MetaOT-Book" w:hAnsi="MetaOT-Book"/>
        </w:rPr>
        <w:t>im Landkreis Reutlingen</w:t>
      </w:r>
      <w:r w:rsidR="00D60E5B" w:rsidRPr="000C3998">
        <w:rPr>
          <w:rFonts w:ascii="MetaOT-Book" w:hAnsi="MetaOT-Book"/>
        </w:rPr>
        <w:t xml:space="preserve"> ein digitaler Leitfaden zur Verfügung, der hilfrei</w:t>
      </w:r>
      <w:r w:rsidR="004357AE" w:rsidRPr="000C3998">
        <w:rPr>
          <w:rFonts w:ascii="MetaOT-Book" w:hAnsi="MetaOT-Book"/>
        </w:rPr>
        <w:t xml:space="preserve">che Tipps und Informationen </w:t>
      </w:r>
      <w:r w:rsidR="002444C7" w:rsidRPr="000C3998">
        <w:rPr>
          <w:rFonts w:ascii="MetaOT-Book" w:hAnsi="MetaOT-Book"/>
        </w:rPr>
        <w:t xml:space="preserve">rund um Energie und Klimaschutz </w:t>
      </w:r>
      <w:r w:rsidR="004357AE" w:rsidRPr="000C3998">
        <w:rPr>
          <w:rFonts w:ascii="MetaOT-Book" w:hAnsi="MetaOT-Book"/>
        </w:rPr>
        <w:t>beim Hausbau und bei der Haussanierung gibt.</w:t>
      </w:r>
      <w:r w:rsidR="00D60E5B" w:rsidRPr="000C3998">
        <w:rPr>
          <w:rFonts w:ascii="MetaOT-Book" w:hAnsi="MetaOT-Book"/>
        </w:rPr>
        <w:t xml:space="preserve"> </w:t>
      </w:r>
      <w:r>
        <w:rPr>
          <w:rFonts w:ascii="MetaOT-Book" w:hAnsi="MetaOT-Book"/>
        </w:rPr>
        <w:t>Postkarte</w:t>
      </w:r>
      <w:r>
        <w:rPr>
          <w:rFonts w:ascii="MetaOT-Book" w:hAnsi="MetaOT-Book"/>
        </w:rPr>
        <w:t>n</w:t>
      </w:r>
      <w:r>
        <w:rPr>
          <w:rFonts w:ascii="MetaOT-Book" w:hAnsi="MetaOT-Book"/>
        </w:rPr>
        <w:t xml:space="preserve"> mit den wichtigsten Infos </w:t>
      </w:r>
      <w:r>
        <w:rPr>
          <w:rFonts w:ascii="MetaOT-Book" w:hAnsi="MetaOT-Book"/>
        </w:rPr>
        <w:t>zum Leitfaden</w:t>
      </w:r>
      <w:r>
        <w:rPr>
          <w:rFonts w:ascii="MetaOT-Book" w:hAnsi="MetaOT-Book"/>
        </w:rPr>
        <w:t xml:space="preserve"> lieg</w:t>
      </w:r>
      <w:r>
        <w:rPr>
          <w:rFonts w:ascii="MetaOT-Book" w:hAnsi="MetaOT-Book"/>
        </w:rPr>
        <w:t>en</w:t>
      </w:r>
      <w:r>
        <w:rPr>
          <w:rFonts w:ascii="MetaOT-Book" w:hAnsi="MetaOT-Book"/>
        </w:rPr>
        <w:t xml:space="preserve"> im Rathaus aus.</w:t>
      </w:r>
    </w:p>
    <w:p w14:paraId="69D21FE1" w14:textId="07676248" w:rsidR="006262B0" w:rsidRPr="00777C3F" w:rsidRDefault="004357AE" w:rsidP="00777C3F">
      <w:pPr>
        <w:spacing w:line="360" w:lineRule="auto"/>
        <w:jc w:val="both"/>
        <w:rPr>
          <w:rFonts w:ascii="MetaOT-Book" w:hAnsi="MetaOT-Book"/>
        </w:rPr>
      </w:pPr>
      <w:r w:rsidRPr="00777C3F">
        <w:rPr>
          <w:rFonts w:ascii="MetaOT-Book" w:hAnsi="MetaOT-Book"/>
        </w:rPr>
        <w:t xml:space="preserve">Mit dem digitalen Ratgeber wird die bisherige „Service-Mappe für Bauherren“ ersetzt und um Informationen erweitert. </w:t>
      </w:r>
      <w:r w:rsidR="006262B0" w:rsidRPr="00777C3F">
        <w:rPr>
          <w:rFonts w:ascii="MetaOT-Book" w:hAnsi="MetaOT-Book"/>
        </w:rPr>
        <w:t xml:space="preserve">Egal ob Sanierung oder Neubau: die Informationen im Leitfaden unterstützen Bürgerinnen und Bürger bei der Planung ihrer Baumaßnahme und helfen, frühzeitig </w:t>
      </w:r>
      <w:proofErr w:type="gramStart"/>
      <w:r w:rsidR="006262B0" w:rsidRPr="00777C3F">
        <w:rPr>
          <w:rFonts w:ascii="MetaOT-Book" w:hAnsi="MetaOT-Book"/>
        </w:rPr>
        <w:t>sinnvoll</w:t>
      </w:r>
      <w:proofErr w:type="gramEnd"/>
      <w:r w:rsidR="006262B0" w:rsidRPr="00777C3F">
        <w:rPr>
          <w:rFonts w:ascii="MetaOT-Book" w:hAnsi="MetaOT-Book"/>
        </w:rPr>
        <w:t xml:space="preserve"> in Energieeffizienz </w:t>
      </w:r>
      <w:r w:rsidR="00A02D10" w:rsidRPr="00777C3F">
        <w:rPr>
          <w:rFonts w:ascii="MetaOT-Book" w:hAnsi="MetaOT-Book"/>
        </w:rPr>
        <w:t xml:space="preserve">und erneuerbare Energien </w:t>
      </w:r>
      <w:r w:rsidR="006262B0" w:rsidRPr="00777C3F">
        <w:rPr>
          <w:rFonts w:ascii="MetaOT-Book" w:hAnsi="MetaOT-Book"/>
        </w:rPr>
        <w:t xml:space="preserve">zu investieren. Zusätzlich stehen Ansprechpartner, Beratungsangebote und Infos zu Finanzierung und Fördermitteln online. </w:t>
      </w:r>
    </w:p>
    <w:p w14:paraId="1A610FA9" w14:textId="1B9F53AC" w:rsidR="000C3998" w:rsidRDefault="00777C3F" w:rsidP="00777C3F">
      <w:pPr>
        <w:spacing w:line="360" w:lineRule="auto"/>
        <w:jc w:val="both"/>
        <w:rPr>
          <w:rFonts w:ascii="MetaOT-Book" w:hAnsi="MetaOT-Book"/>
        </w:rPr>
      </w:pPr>
      <w:r w:rsidRPr="00777C3F">
        <w:rPr>
          <w:rFonts w:ascii="MetaOT-Book" w:hAnsi="MetaOT-Book"/>
        </w:rPr>
        <w:t xml:space="preserve">Die digitale Bauherrenmappe </w:t>
      </w:r>
      <w:r>
        <w:rPr>
          <w:rFonts w:ascii="MetaOT-Book" w:hAnsi="MetaOT-Book"/>
        </w:rPr>
        <w:t>ist auf der Seite des</w:t>
      </w:r>
      <w:r w:rsidR="008C4012">
        <w:rPr>
          <w:rFonts w:ascii="MetaOT-Book" w:hAnsi="MetaOT-Book"/>
        </w:rPr>
        <w:t xml:space="preserve"> von der </w:t>
      </w:r>
      <w:r w:rsidR="000C3998">
        <w:rPr>
          <w:rFonts w:ascii="MetaOT-Book" w:hAnsi="MetaOT-Book"/>
        </w:rPr>
        <w:t>KlimaschutzAgentur Reutlingen</w:t>
      </w:r>
      <w:r w:rsidR="008C4012">
        <w:rPr>
          <w:rFonts w:ascii="MetaOT-Book" w:hAnsi="MetaOT-Book"/>
        </w:rPr>
        <w:t xml:space="preserve"> initiierten</w:t>
      </w:r>
      <w:r>
        <w:rPr>
          <w:rFonts w:ascii="MetaOT-Book" w:hAnsi="MetaOT-Book"/>
        </w:rPr>
        <w:t xml:space="preserve"> </w:t>
      </w:r>
      <w:proofErr w:type="gramStart"/>
      <w:r w:rsidRPr="00777C3F">
        <w:rPr>
          <w:rFonts w:ascii="MetaOT-Book" w:hAnsi="MetaOT-Book"/>
        </w:rPr>
        <w:t>Qualitätsnetz</w:t>
      </w:r>
      <w:proofErr w:type="gramEnd"/>
      <w:r w:rsidRPr="00777C3F">
        <w:rPr>
          <w:rFonts w:ascii="MetaOT-Book" w:hAnsi="MetaOT-Book"/>
        </w:rPr>
        <w:t xml:space="preserve"> Bauen (QNB)</w:t>
      </w:r>
      <w:r w:rsidR="008C4012">
        <w:rPr>
          <w:rFonts w:ascii="MetaOT-Book" w:hAnsi="MetaOT-Book"/>
        </w:rPr>
        <w:t xml:space="preserve"> unter </w:t>
      </w:r>
      <w:hyperlink r:id="rId5" w:history="1">
        <w:r w:rsidR="008C4012" w:rsidRPr="00246504">
          <w:rPr>
            <w:rStyle w:val="Hyperlink"/>
            <w:rFonts w:ascii="MetaOT-Book" w:hAnsi="MetaOT-Book"/>
          </w:rPr>
          <w:t>www.bauherrenmapp</w:t>
        </w:r>
        <w:r w:rsidR="008C4012" w:rsidRPr="00246504">
          <w:rPr>
            <w:rStyle w:val="Hyperlink"/>
            <w:rFonts w:ascii="MetaOT-Book" w:hAnsi="MetaOT-Book"/>
          </w:rPr>
          <w:t>e.info</w:t>
        </w:r>
      </w:hyperlink>
      <w:r w:rsidRPr="00777C3F">
        <w:rPr>
          <w:rFonts w:ascii="MetaOT-Book" w:hAnsi="MetaOT-Book"/>
        </w:rPr>
        <w:t xml:space="preserve"> </w:t>
      </w:r>
      <w:r w:rsidR="008C4012">
        <w:rPr>
          <w:rFonts w:ascii="MetaOT-Book" w:hAnsi="MetaOT-Book"/>
        </w:rPr>
        <w:t>zu finden.</w:t>
      </w:r>
      <w:r w:rsidR="000C3998">
        <w:rPr>
          <w:rFonts w:ascii="MetaOT-Book" w:hAnsi="MetaOT-Book"/>
        </w:rPr>
        <w:t xml:space="preserve"> </w:t>
      </w:r>
    </w:p>
    <w:p w14:paraId="1876E3F4" w14:textId="4FBFC67F" w:rsidR="000C3998" w:rsidRPr="00E10AEB" w:rsidRDefault="000C3998" w:rsidP="00777C3F">
      <w:pPr>
        <w:spacing w:line="360" w:lineRule="auto"/>
        <w:jc w:val="both"/>
        <w:rPr>
          <w:rFonts w:ascii="MetaOT-Book" w:hAnsi="MetaOT-Book"/>
        </w:rPr>
      </w:pPr>
      <w:r w:rsidRPr="000C3998">
        <w:rPr>
          <w:rFonts w:ascii="MetaOT-Book" w:hAnsi="MetaOT-Book"/>
          <w:noProof/>
          <w:lang w:eastAsia="de-DE"/>
        </w:rPr>
        <w:drawing>
          <wp:inline distT="0" distB="0" distL="0" distR="0" wp14:anchorId="69CAE8BD" wp14:editId="1462417C">
            <wp:extent cx="4182950" cy="2946400"/>
            <wp:effectExtent l="0" t="0" r="8255" b="6350"/>
            <wp:docPr id="5" name="Grafik 5" descr="G:\Geteilte Ablagen\KlimaschutzAgentur\15_QNB LK Reutlingen\Postkarte\Bilddatei Bauherrenma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teilte Ablagen\KlimaschutzAgentur\15_QNB LK Reutlingen\Postkarte\Bilddatei Bauherrenmap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599" cy="294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998" w:rsidRPr="00E10A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6CC273" w16cid:durableId="21F11156"/>
  <w16cid:commentId w16cid:paraId="0C6CADAB" w16cid:durableId="21F111FC"/>
  <w16cid:commentId w16cid:paraId="404F1E36" w16cid:durableId="21F112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OT-Book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B"/>
    <w:rsid w:val="000C3998"/>
    <w:rsid w:val="0023317D"/>
    <w:rsid w:val="002444C7"/>
    <w:rsid w:val="00272E19"/>
    <w:rsid w:val="003B2428"/>
    <w:rsid w:val="004357AE"/>
    <w:rsid w:val="005F6B75"/>
    <w:rsid w:val="00615BDE"/>
    <w:rsid w:val="006262B0"/>
    <w:rsid w:val="00777C3F"/>
    <w:rsid w:val="008C4012"/>
    <w:rsid w:val="00907B50"/>
    <w:rsid w:val="009C1EAD"/>
    <w:rsid w:val="00A02D10"/>
    <w:rsid w:val="00A27131"/>
    <w:rsid w:val="00A711E5"/>
    <w:rsid w:val="00B710F0"/>
    <w:rsid w:val="00D60E5B"/>
    <w:rsid w:val="00DF7453"/>
    <w:rsid w:val="00E10AEB"/>
    <w:rsid w:val="00F0022C"/>
    <w:rsid w:val="00F713A9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C9C"/>
  <w15:docId w15:val="{4978A8E1-6BBD-4E0E-BBBA-183B542D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7C3F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35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35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35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5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5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54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C3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Hipp</dc:creator>
  <cp:lastModifiedBy>Ulrike Hipp</cp:lastModifiedBy>
  <cp:revision>3</cp:revision>
  <dcterms:created xsi:type="dcterms:W3CDTF">2020-07-30T07:29:00Z</dcterms:created>
  <dcterms:modified xsi:type="dcterms:W3CDTF">2020-07-30T07:29:00Z</dcterms:modified>
</cp:coreProperties>
</file>