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7C3" w:rsidRDefault="00DE37C3" w:rsidP="004457BE"/>
    <w:p w:rsidR="00065AF9" w:rsidRPr="00E7510D" w:rsidRDefault="00065AF9" w:rsidP="004457BE">
      <w:r w:rsidRPr="00F86FA0">
        <w:t>PRESSMEDDELANDE</w:t>
      </w:r>
      <w:r w:rsidRPr="00E7510D">
        <w:br/>
      </w:r>
      <w:r>
        <w:t>7</w:t>
      </w:r>
      <w:r w:rsidRPr="00E7510D">
        <w:t xml:space="preserve"> maj 2010</w:t>
      </w:r>
    </w:p>
    <w:p w:rsidR="001279F0" w:rsidRDefault="001279F0" w:rsidP="004457BE">
      <w:pPr>
        <w:rPr>
          <w:sz w:val="22"/>
          <w:szCs w:val="22"/>
        </w:rPr>
      </w:pPr>
    </w:p>
    <w:p w:rsidR="00F86FA0" w:rsidRPr="00E7510D" w:rsidRDefault="00630132" w:rsidP="004457BE">
      <w:pPr>
        <w:pStyle w:val="Rubrik1"/>
      </w:pPr>
      <w:r>
        <w:t>Blomsterfonden</w:t>
      </w:r>
      <w:r w:rsidR="00F86FA0">
        <w:t xml:space="preserve"> säljer två fastigheter i Danderyd</w:t>
      </w:r>
    </w:p>
    <w:p w:rsidR="00065AF9" w:rsidRPr="004457BE" w:rsidRDefault="00065AF9" w:rsidP="004457BE">
      <w:r w:rsidRPr="004457BE">
        <w:t xml:space="preserve">Blomsterfonden säljer två fastigheter i Danderyd som ett led i den framtida strategin att renodla ett trygghetskoncept för äldre. Köpare av fastigheten </w:t>
      </w:r>
      <w:proofErr w:type="spellStart"/>
      <w:r w:rsidRPr="004457BE">
        <w:t>Muspelhem</w:t>
      </w:r>
      <w:proofErr w:type="spellEnd"/>
      <w:r w:rsidRPr="004457BE">
        <w:t xml:space="preserve"> 8 är Nordic </w:t>
      </w:r>
      <w:proofErr w:type="spellStart"/>
      <w:r w:rsidRPr="004457BE">
        <w:t>Corporate</w:t>
      </w:r>
      <w:proofErr w:type="spellEnd"/>
      <w:r w:rsidRPr="004457BE">
        <w:t xml:space="preserve"> </w:t>
      </w:r>
      <w:proofErr w:type="spellStart"/>
      <w:r w:rsidRPr="004457BE">
        <w:t>Finance</w:t>
      </w:r>
      <w:proofErr w:type="spellEnd"/>
      <w:r w:rsidRPr="004457BE">
        <w:t xml:space="preserve"> AB tillsammans med Gillöga</w:t>
      </w:r>
      <w:r w:rsidR="00066E7C" w:rsidRPr="004457BE">
        <w:t xml:space="preserve"> AB</w:t>
      </w:r>
      <w:r w:rsidRPr="004457BE">
        <w:t xml:space="preserve"> och köpare av fastigheten Jarl 20 är </w:t>
      </w:r>
      <w:r w:rsidR="007F0E0C" w:rsidRPr="004457BE">
        <w:t xml:space="preserve">Erik Karlin och Johan </w:t>
      </w:r>
      <w:proofErr w:type="spellStart"/>
      <w:r w:rsidR="007F0E0C" w:rsidRPr="004457BE">
        <w:t>Varland</w:t>
      </w:r>
      <w:proofErr w:type="spellEnd"/>
      <w:r w:rsidR="007F0E0C" w:rsidRPr="004457BE">
        <w:t xml:space="preserve"> via bolag</w:t>
      </w:r>
      <w:r w:rsidRPr="004457BE">
        <w:t xml:space="preserve">. </w:t>
      </w:r>
      <w:proofErr w:type="spellStart"/>
      <w:r w:rsidRPr="004457BE">
        <w:t>Newsec</w:t>
      </w:r>
      <w:proofErr w:type="spellEnd"/>
      <w:r w:rsidRPr="004457BE">
        <w:t xml:space="preserve"> var Blomsterfondens rådgivare i transaktionen.</w:t>
      </w:r>
    </w:p>
    <w:p w:rsidR="00065AF9" w:rsidRPr="004457BE" w:rsidRDefault="00065AF9" w:rsidP="004457BE"/>
    <w:p w:rsidR="004457BE" w:rsidRDefault="00065AF9" w:rsidP="004457BE">
      <w:r w:rsidRPr="004457BE">
        <w:t>Bägge fastigheterna är i sitt nuvarande skick inte anpassade till senior- ell</w:t>
      </w:r>
      <w:r w:rsidR="00713C0B" w:rsidRPr="004457BE">
        <w:t xml:space="preserve">er äldreboende, och uppfyller inte </w:t>
      </w:r>
      <w:r w:rsidRPr="004457BE">
        <w:t xml:space="preserve">Blomsterfondens övergripande mål: hem och vård åt äldre. </w:t>
      </w:r>
    </w:p>
    <w:p w:rsidR="004457BE" w:rsidRDefault="004457BE" w:rsidP="004457BE"/>
    <w:p w:rsidR="00065AF9" w:rsidRPr="004457BE" w:rsidRDefault="004457BE" w:rsidP="004457BE">
      <w:proofErr w:type="gramStart"/>
      <w:r>
        <w:t>-</w:t>
      </w:r>
      <w:proofErr w:type="gramEnd"/>
      <w:r>
        <w:t xml:space="preserve"> </w:t>
      </w:r>
      <w:r w:rsidR="00065AF9" w:rsidRPr="004457BE">
        <w:t>Försäljningen av fastigheterna är startskottet för att renodla det övergripande fastighetsbeståndet i föreningen till bostäder anpassade till äldre, säger Ulf Thörnevik, VD för Blomsterfonden.</w:t>
      </w:r>
    </w:p>
    <w:p w:rsidR="00065AF9" w:rsidRPr="004457BE" w:rsidRDefault="00065AF9" w:rsidP="004457BE"/>
    <w:p w:rsidR="00065AF9" w:rsidRPr="004457BE" w:rsidRDefault="004457BE" w:rsidP="004457BE">
      <w:proofErr w:type="gramStart"/>
      <w:r>
        <w:t>-</w:t>
      </w:r>
      <w:proofErr w:type="gramEnd"/>
      <w:r>
        <w:t xml:space="preserve"> </w:t>
      </w:r>
      <w:r w:rsidR="00065AF9" w:rsidRPr="004457BE">
        <w:t>Blomsterfonden har en strategisk inriktning att utveckla, bygga ut och renodla Blomsterfondens trygghetskoncept. Vi kommer att finansiera utvecklingen av våra befintliga anläggningar i Danderyd och Stockholm med inkomsterna från fastighe</w:t>
      </w:r>
      <w:r w:rsidR="008435C1" w:rsidRPr="004457BE">
        <w:t xml:space="preserve">tsförsäljningen, fortsätter Ulf </w:t>
      </w:r>
      <w:r w:rsidR="00065AF9" w:rsidRPr="004457BE">
        <w:t xml:space="preserve">Thörnevik. </w:t>
      </w:r>
    </w:p>
    <w:p w:rsidR="00065AF9" w:rsidRPr="004457BE" w:rsidRDefault="00065AF9" w:rsidP="004457BE"/>
    <w:p w:rsidR="00065AF9" w:rsidRPr="004457BE" w:rsidRDefault="00065AF9" w:rsidP="004457BE">
      <w:r w:rsidRPr="004457BE">
        <w:t>För ytterligare information kontakta gärna:</w:t>
      </w:r>
    </w:p>
    <w:p w:rsidR="00065AF9" w:rsidRPr="004457BE" w:rsidRDefault="00065AF9" w:rsidP="004457BE"/>
    <w:p w:rsidR="00065AF9" w:rsidRPr="004457BE" w:rsidRDefault="00065AF9" w:rsidP="004457BE">
      <w:r w:rsidRPr="004457BE">
        <w:t>Ulf Thörnevik, VD Blomsterfonden</w:t>
      </w:r>
    </w:p>
    <w:p w:rsidR="00065AF9" w:rsidRPr="004457BE" w:rsidRDefault="00065AF9" w:rsidP="004457BE">
      <w:r w:rsidRPr="004457BE">
        <w:t>Tel +8 555 94 510</w:t>
      </w:r>
    </w:p>
    <w:p w:rsidR="00065AF9" w:rsidRPr="004457BE" w:rsidRDefault="0010667C" w:rsidP="004457BE">
      <w:hyperlink r:id="rId8" w:history="1">
        <w:r w:rsidR="00065AF9" w:rsidRPr="004457BE">
          <w:rPr>
            <w:rStyle w:val="Hyperlnk"/>
            <w:rFonts w:cs="Arial"/>
          </w:rPr>
          <w:t>ulf.thornevik@blomsterfonden.se</w:t>
        </w:r>
      </w:hyperlink>
    </w:p>
    <w:p w:rsidR="00065AF9" w:rsidRPr="004457BE" w:rsidRDefault="00065AF9" w:rsidP="004457BE"/>
    <w:p w:rsidR="00C24748" w:rsidRDefault="00065AF9" w:rsidP="004457BE">
      <w:r w:rsidRPr="004457BE">
        <w:t xml:space="preserve">OM BLOMSTERFONDEN: </w:t>
      </w:r>
      <w:r w:rsidRPr="004457BE">
        <w:br/>
        <w:t>Blomsterfonden är en ideell förening som arbetar för hem och vård åt äldre i Storstockholm. Blomsterfonden verkar för att äldre i samhället och erbjuder människor över 60 år ett tryggt boende för varje skede av den tredje åldern. Föreningen erbjuder seniorboende, med en social verksamhet och aktiviteter som stöd. Blomsterfonden är även aktiva som vårdgivare inom äldreomsorgen med tre äldreboenden och hemtjänst. Blomsterfonden ger äldre ett tryggt, säkert och värdigt boende</w:t>
      </w:r>
      <w:r w:rsidR="00C24748" w:rsidRPr="004457BE">
        <w:t xml:space="preserve"> </w:t>
      </w:r>
    </w:p>
    <w:p w:rsidR="004457BE" w:rsidRPr="004457BE" w:rsidRDefault="004457BE" w:rsidP="004457BE"/>
    <w:p w:rsidR="00C24748" w:rsidRPr="004457BE" w:rsidRDefault="00C24748" w:rsidP="004457BE">
      <w:r w:rsidRPr="004457BE">
        <w:t xml:space="preserve">OM NORDIC CORPORATE FINANCE AB: </w:t>
      </w:r>
      <w:r w:rsidRPr="004457BE">
        <w:br/>
        <w:t xml:space="preserve">Nordic </w:t>
      </w:r>
      <w:proofErr w:type="spellStart"/>
      <w:r w:rsidRPr="004457BE">
        <w:t>Corporate</w:t>
      </w:r>
      <w:proofErr w:type="spellEnd"/>
      <w:r w:rsidRPr="004457BE">
        <w:t xml:space="preserve"> </w:t>
      </w:r>
      <w:proofErr w:type="spellStart"/>
      <w:r w:rsidRPr="004457BE">
        <w:t>Finance</w:t>
      </w:r>
      <w:proofErr w:type="spellEnd"/>
      <w:r w:rsidRPr="004457BE">
        <w:t xml:space="preserve"> AB är ett privatägt aktiebolag som är verksamt inom fastighetsutveckling i Stockholm och Uppsala.</w:t>
      </w:r>
    </w:p>
    <w:p w:rsidR="004457BE" w:rsidRDefault="004457BE" w:rsidP="004457BE">
      <w:pPr>
        <w:rPr>
          <w:color w:val="000000"/>
        </w:rPr>
      </w:pPr>
    </w:p>
    <w:p w:rsidR="006E372E" w:rsidRPr="004457BE" w:rsidRDefault="006E372E" w:rsidP="004457BE">
      <w:pPr>
        <w:rPr>
          <w:color w:val="000000"/>
        </w:rPr>
      </w:pPr>
      <w:r w:rsidRPr="004457BE">
        <w:rPr>
          <w:color w:val="000000"/>
        </w:rPr>
        <w:t xml:space="preserve">Om Erik Karlin &amp; Johan </w:t>
      </w:r>
      <w:proofErr w:type="spellStart"/>
      <w:r w:rsidRPr="004457BE">
        <w:rPr>
          <w:color w:val="000000"/>
        </w:rPr>
        <w:t>Varland</w:t>
      </w:r>
      <w:proofErr w:type="spellEnd"/>
      <w:r w:rsidRPr="004457BE">
        <w:rPr>
          <w:color w:val="000000"/>
        </w:rPr>
        <w:t>:</w:t>
      </w:r>
      <w:r w:rsidRPr="004457BE">
        <w:rPr>
          <w:color w:val="000000"/>
        </w:rPr>
        <w:br/>
        <w:t xml:space="preserve">Erik Karlin och Johan </w:t>
      </w:r>
      <w:proofErr w:type="spellStart"/>
      <w:r w:rsidRPr="004457BE">
        <w:rPr>
          <w:color w:val="000000"/>
        </w:rPr>
        <w:t>Varland</w:t>
      </w:r>
      <w:proofErr w:type="spellEnd"/>
      <w:r w:rsidRPr="004457BE">
        <w:rPr>
          <w:color w:val="000000"/>
        </w:rPr>
        <w:t xml:space="preserve"> arbetar via bolaget Sveamalm med aktiv fastighetsutveckling i goda lägen i Sveriges tillväxtregioner. Det innebär </w:t>
      </w:r>
      <w:proofErr w:type="spellStart"/>
      <w:r w:rsidRPr="004457BE">
        <w:rPr>
          <w:color w:val="000000"/>
        </w:rPr>
        <w:t>bl.a</w:t>
      </w:r>
      <w:proofErr w:type="spellEnd"/>
      <w:r w:rsidRPr="004457BE">
        <w:rPr>
          <w:color w:val="000000"/>
        </w:rPr>
        <w:t xml:space="preserve"> att vi förvärvar kontorsfastigheter och byggrätter i Stockholmsområdet och konverterar dem till attraktiva bostäder.</w:t>
      </w:r>
    </w:p>
    <w:p w:rsidR="006E372E" w:rsidRPr="004457BE" w:rsidRDefault="006E372E" w:rsidP="004457BE">
      <w:pPr>
        <w:rPr>
          <w:color w:val="000000"/>
        </w:rPr>
      </w:pPr>
    </w:p>
    <w:p w:rsidR="00BC36BA" w:rsidRPr="004457BE" w:rsidRDefault="00BC36BA" w:rsidP="004457BE">
      <w:r w:rsidRPr="004457BE">
        <w:rPr>
          <w:color w:val="000000"/>
        </w:rPr>
        <w:t xml:space="preserve">OM NEWSEC: </w:t>
      </w:r>
      <w:r w:rsidRPr="004457BE">
        <w:rPr>
          <w:color w:val="000000"/>
        </w:rPr>
        <w:br/>
      </w:r>
      <w:proofErr w:type="spellStart"/>
      <w:r w:rsidRPr="004457BE">
        <w:rPr>
          <w:color w:val="000000"/>
        </w:rPr>
        <w:t>Newsec</w:t>
      </w:r>
      <w:proofErr w:type="spellEnd"/>
      <w:r w:rsidRPr="004457BE">
        <w:rPr>
          <w:color w:val="000000"/>
        </w:rPr>
        <w:t xml:space="preserve"> är norra Europas enda fullserviceföretag inom fastighetsbranschen, med över 20 kontor i 8 länder. </w:t>
      </w:r>
      <w:proofErr w:type="spellStart"/>
      <w:r w:rsidRPr="004457BE">
        <w:rPr>
          <w:color w:val="000000"/>
        </w:rPr>
        <w:t>Newsec</w:t>
      </w:r>
      <w:proofErr w:type="spellEnd"/>
      <w:r w:rsidRPr="004457BE">
        <w:rPr>
          <w:color w:val="000000"/>
        </w:rPr>
        <w:t xml:space="preserve"> erbjuder tjänster till såväl fastighetsägare som företag som hyr eller äger sin fastighet. </w:t>
      </w:r>
      <w:proofErr w:type="spellStart"/>
      <w:r w:rsidRPr="004457BE">
        <w:rPr>
          <w:color w:val="000000"/>
        </w:rPr>
        <w:t>Newsec</w:t>
      </w:r>
      <w:proofErr w:type="spellEnd"/>
      <w:r w:rsidRPr="004457BE">
        <w:rPr>
          <w:color w:val="000000"/>
        </w:rPr>
        <w:t xml:space="preserve"> har över 700 anställda och har den senaste tiden varit rådgivare i affärer med ett </w:t>
      </w:r>
      <w:r w:rsidRPr="004457BE">
        <w:rPr>
          <w:color w:val="000000"/>
        </w:rPr>
        <w:lastRenderedPageBreak/>
        <w:t>sammanlagt värde av över 90 miljarder kronor. Vi värderar fastigheter värda mer än 650 miljarder kronor per år och förvaltar över 1000 fastigheter med ett totalt värde av 100 miljarder kronor. Via vårt väl underhållna internationella nätverk om 6000 konsulter, kan vi erbjuda våra tjänster på den globala marknaden. Detta gör oss till norra Europas enda fullserviceföretag inom fastighetsbranschen vilket ger oss en unik förmåga att förutsäga framtiden.</w:t>
      </w:r>
    </w:p>
    <w:p w:rsidR="007C3B31" w:rsidRPr="006E1F3A" w:rsidRDefault="007C3B31" w:rsidP="004457BE"/>
    <w:sectPr w:rsidR="007C3B31" w:rsidRPr="006E1F3A" w:rsidSect="004F6CFB">
      <w:headerReference w:type="default" r:id="rId9"/>
      <w:pgSz w:w="11906" w:h="16838" w:code="9"/>
      <w:pgMar w:top="1418" w:right="1418" w:bottom="79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E01" w:rsidRDefault="007F6E01">
      <w:r>
        <w:separator/>
      </w:r>
    </w:p>
  </w:endnote>
  <w:endnote w:type="continuationSeparator" w:id="0">
    <w:p w:rsidR="007F6E01" w:rsidRDefault="007F6E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panose1 w:val="02020502060506020403"/>
    <w:charset w:val="00"/>
    <w:family w:val="roman"/>
    <w:notTrueType/>
    <w:pitch w:val="variable"/>
    <w:sig w:usb0="00000007" w:usb1="00000001" w:usb2="00000000" w:usb3="00000000" w:csb0="00000093"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A00002EF" w:usb1="4000004B" w:usb2="00000000" w:usb3="00000000" w:csb0="0000009F" w:csb1="00000000"/>
  </w:font>
  <w:font w:name="Times">
    <w:panose1 w:val="02020603060405020304"/>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E01" w:rsidRDefault="007F6E01">
      <w:r>
        <w:separator/>
      </w:r>
    </w:p>
  </w:footnote>
  <w:footnote w:type="continuationSeparator" w:id="0">
    <w:p w:rsidR="007F6E01" w:rsidRDefault="007F6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24D" w:rsidRDefault="00DC524D">
    <w:pPr>
      <w:pStyle w:val="Sidhuvud"/>
    </w:pPr>
    <w:r>
      <w:rPr>
        <w:noProof/>
      </w:rPr>
      <w:drawing>
        <wp:anchor distT="0" distB="0" distL="114300" distR="114300" simplePos="0" relativeHeight="251657728" behindDoc="0" locked="0" layoutInCell="1" allowOverlap="1">
          <wp:simplePos x="0" y="0"/>
          <wp:positionH relativeFrom="column">
            <wp:posOffset>-601980</wp:posOffset>
          </wp:positionH>
          <wp:positionV relativeFrom="paragraph">
            <wp:posOffset>-172085</wp:posOffset>
          </wp:positionV>
          <wp:extent cx="1454150" cy="495935"/>
          <wp:effectExtent l="19050" t="0" r="0" b="0"/>
          <wp:wrapSquare wrapText="bothSides"/>
          <wp:docPr id="12" name="Bild 12" descr="Blomlogo cmyk vi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omlogo cmyk vinj"/>
                  <pic:cNvPicPr>
                    <a:picLocks noChangeAspect="1" noChangeArrowheads="1"/>
                  </pic:cNvPicPr>
                </pic:nvPicPr>
                <pic:blipFill>
                  <a:blip r:embed="rId1"/>
                  <a:srcRect/>
                  <a:stretch>
                    <a:fillRect/>
                  </a:stretch>
                </pic:blipFill>
                <pic:spPr bwMode="auto">
                  <a:xfrm>
                    <a:off x="0" y="0"/>
                    <a:ext cx="1454150" cy="49593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B7B65"/>
    <w:multiLevelType w:val="hybridMultilevel"/>
    <w:tmpl w:val="29BC9A80"/>
    <w:lvl w:ilvl="0" w:tplc="AB08C396">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07266E24"/>
    <w:multiLevelType w:val="hybridMultilevel"/>
    <w:tmpl w:val="9F5AABB8"/>
    <w:lvl w:ilvl="0" w:tplc="0F989522">
      <w:start w:val="1"/>
      <w:numFmt w:val="decimal"/>
      <w:lvlText w:val="%1."/>
      <w:lvlJc w:val="left"/>
      <w:pPr>
        <w:tabs>
          <w:tab w:val="num" w:pos="720"/>
        </w:tabs>
        <w:ind w:left="720" w:hanging="360"/>
      </w:pPr>
      <w:rPr>
        <w:rFonts w:hint="default"/>
        <w:b/>
      </w:rPr>
    </w:lvl>
    <w:lvl w:ilvl="1" w:tplc="B184C600">
      <w:numFmt w:val="bullet"/>
      <w:lvlText w:val="-"/>
      <w:lvlJc w:val="left"/>
      <w:pPr>
        <w:tabs>
          <w:tab w:val="num" w:pos="1440"/>
        </w:tabs>
        <w:ind w:left="1440" w:hanging="360"/>
      </w:pPr>
      <w:rPr>
        <w:rFonts w:ascii="Times New Roman" w:eastAsia="Times New Roman" w:hAnsi="Times New Roman" w:cs="Times New Roman" w:hint="default"/>
        <w:b/>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nsid w:val="0E311891"/>
    <w:multiLevelType w:val="hybridMultilevel"/>
    <w:tmpl w:val="55167E1A"/>
    <w:lvl w:ilvl="0" w:tplc="0F989522">
      <w:start w:val="1"/>
      <w:numFmt w:val="decimal"/>
      <w:lvlText w:val="%1."/>
      <w:lvlJc w:val="left"/>
      <w:pPr>
        <w:tabs>
          <w:tab w:val="num" w:pos="720"/>
        </w:tabs>
        <w:ind w:left="720" w:hanging="360"/>
      </w:pPr>
      <w:rPr>
        <w:rFonts w:hint="default"/>
        <w:b/>
      </w:rPr>
    </w:lvl>
    <w:lvl w:ilvl="1" w:tplc="B184C600">
      <w:numFmt w:val="bullet"/>
      <w:lvlText w:val="-"/>
      <w:lvlJc w:val="left"/>
      <w:pPr>
        <w:tabs>
          <w:tab w:val="num" w:pos="1440"/>
        </w:tabs>
        <w:ind w:left="1440" w:hanging="360"/>
      </w:pPr>
      <w:rPr>
        <w:rFonts w:ascii="Times New Roman" w:eastAsia="Times New Roman" w:hAnsi="Times New Roman" w:cs="Times New Roman" w:hint="default"/>
        <w:b/>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nsid w:val="179B5614"/>
    <w:multiLevelType w:val="hybridMultilevel"/>
    <w:tmpl w:val="0A3AA6D4"/>
    <w:lvl w:ilvl="0" w:tplc="B184C600">
      <w:numFmt w:val="bullet"/>
      <w:lvlText w:val="-"/>
      <w:lvlJc w:val="left"/>
      <w:pPr>
        <w:ind w:left="720" w:hanging="360"/>
      </w:pPr>
      <w:rPr>
        <w:rFonts w:ascii="Times New Roman" w:eastAsia="Times New Roman" w:hAnsi="Times New Roman" w:cs="Times New Roman" w:hint="default"/>
        <w: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CF17A28"/>
    <w:multiLevelType w:val="hybridMultilevel"/>
    <w:tmpl w:val="04BCDF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204364DE"/>
    <w:multiLevelType w:val="hybridMultilevel"/>
    <w:tmpl w:val="A650F468"/>
    <w:lvl w:ilvl="0" w:tplc="041D000F">
      <w:start w:val="1"/>
      <w:numFmt w:val="decimal"/>
      <w:lvlText w:val="%1."/>
      <w:lvlJc w:val="left"/>
      <w:pPr>
        <w:tabs>
          <w:tab w:val="num" w:pos="360"/>
        </w:tabs>
        <w:ind w:left="36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232C129D"/>
    <w:multiLevelType w:val="hybridMultilevel"/>
    <w:tmpl w:val="E050F8A6"/>
    <w:lvl w:ilvl="0" w:tplc="B184C60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2A3F5FC2"/>
    <w:multiLevelType w:val="hybridMultilevel"/>
    <w:tmpl w:val="C972A8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25C2F9C"/>
    <w:multiLevelType w:val="hybridMultilevel"/>
    <w:tmpl w:val="6A76C7C8"/>
    <w:lvl w:ilvl="0" w:tplc="760AC84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357D4628"/>
    <w:multiLevelType w:val="hybridMultilevel"/>
    <w:tmpl w:val="7C2AE2B8"/>
    <w:lvl w:ilvl="0" w:tplc="B184C60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nsid w:val="361761D2"/>
    <w:multiLevelType w:val="hybridMultilevel"/>
    <w:tmpl w:val="C8608168"/>
    <w:lvl w:ilvl="0" w:tplc="A636E9C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nsid w:val="38401B9F"/>
    <w:multiLevelType w:val="hybridMultilevel"/>
    <w:tmpl w:val="D6CE45E4"/>
    <w:lvl w:ilvl="0" w:tplc="B184C60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3B904A96"/>
    <w:multiLevelType w:val="hybridMultilevel"/>
    <w:tmpl w:val="42A62C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D424EE8"/>
    <w:multiLevelType w:val="hybridMultilevel"/>
    <w:tmpl w:val="E1D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DBD2DF3"/>
    <w:multiLevelType w:val="multilevel"/>
    <w:tmpl w:val="0A06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3D3521"/>
    <w:multiLevelType w:val="hybridMultilevel"/>
    <w:tmpl w:val="F3FA7094"/>
    <w:lvl w:ilvl="0" w:tplc="0F989522">
      <w:start w:val="1"/>
      <w:numFmt w:val="decimal"/>
      <w:lvlText w:val="%1."/>
      <w:lvlJc w:val="left"/>
      <w:pPr>
        <w:tabs>
          <w:tab w:val="num" w:pos="720"/>
        </w:tabs>
        <w:ind w:left="720" w:hanging="360"/>
      </w:pPr>
      <w:rPr>
        <w:rFonts w:hint="default"/>
        <w:b/>
      </w:rPr>
    </w:lvl>
    <w:lvl w:ilvl="1" w:tplc="041D0003">
      <w:start w:val="1"/>
      <w:numFmt w:val="bullet"/>
      <w:lvlText w:val="o"/>
      <w:lvlJc w:val="left"/>
      <w:pPr>
        <w:tabs>
          <w:tab w:val="num" w:pos="1440"/>
        </w:tabs>
        <w:ind w:left="1440" w:hanging="360"/>
      </w:pPr>
      <w:rPr>
        <w:rFonts w:ascii="Courier New" w:hAnsi="Courier New" w:cs="Courier New" w:hint="default"/>
        <w:b/>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nsid w:val="4FE71E01"/>
    <w:multiLevelType w:val="hybridMultilevel"/>
    <w:tmpl w:val="6744183C"/>
    <w:lvl w:ilvl="0" w:tplc="A636E9C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nsid w:val="561E79CC"/>
    <w:multiLevelType w:val="hybridMultilevel"/>
    <w:tmpl w:val="13A4B6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57662858"/>
    <w:multiLevelType w:val="hybridMultilevel"/>
    <w:tmpl w:val="EB084C96"/>
    <w:lvl w:ilvl="0" w:tplc="AB08C396">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nsid w:val="58422173"/>
    <w:multiLevelType w:val="hybridMultilevel"/>
    <w:tmpl w:val="06BCA6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598A429A"/>
    <w:multiLevelType w:val="hybridMultilevel"/>
    <w:tmpl w:val="791477FA"/>
    <w:lvl w:ilvl="0" w:tplc="B184C600">
      <w:numFmt w:val="bullet"/>
      <w:lvlText w:val="-"/>
      <w:lvlJc w:val="left"/>
      <w:pPr>
        <w:tabs>
          <w:tab w:val="num" w:pos="720"/>
        </w:tabs>
        <w:ind w:left="720" w:hanging="360"/>
      </w:pPr>
      <w:rPr>
        <w:rFonts w:ascii="Times New Roman" w:eastAsia="Times New Roman" w:hAnsi="Times New Roman" w:cs="Times New Roman"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nsid w:val="5E900BB7"/>
    <w:multiLevelType w:val="hybridMultilevel"/>
    <w:tmpl w:val="52DC51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nsid w:val="62F6527D"/>
    <w:multiLevelType w:val="hybridMultilevel"/>
    <w:tmpl w:val="7AA6B3D4"/>
    <w:lvl w:ilvl="0" w:tplc="041D000F">
      <w:start w:val="1"/>
      <w:numFmt w:val="decimal"/>
      <w:lvlText w:val="%1."/>
      <w:lvlJc w:val="left"/>
      <w:pPr>
        <w:tabs>
          <w:tab w:val="num" w:pos="720"/>
        </w:tabs>
        <w:ind w:left="720" w:hanging="360"/>
      </w:pPr>
      <w:rPr>
        <w:rFonts w:hint="default"/>
      </w:rPr>
    </w:lvl>
    <w:lvl w:ilvl="1" w:tplc="B184C600">
      <w:numFmt w:val="bullet"/>
      <w:lvlText w:val="-"/>
      <w:lvlJc w:val="left"/>
      <w:pPr>
        <w:tabs>
          <w:tab w:val="num" w:pos="1440"/>
        </w:tabs>
        <w:ind w:left="1440" w:hanging="360"/>
      </w:pPr>
      <w:rPr>
        <w:rFonts w:ascii="Times New Roman" w:eastAsia="Times New Roman" w:hAnsi="Times New Roman" w:cs="Times New Roman"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nsid w:val="65C05097"/>
    <w:multiLevelType w:val="hybridMultilevel"/>
    <w:tmpl w:val="EF7867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67DD4EB6"/>
    <w:multiLevelType w:val="hybridMultilevel"/>
    <w:tmpl w:val="B58A081C"/>
    <w:lvl w:ilvl="0" w:tplc="B184C600">
      <w:numFmt w:val="bullet"/>
      <w:lvlText w:val="-"/>
      <w:lvlJc w:val="left"/>
      <w:pPr>
        <w:ind w:left="720" w:hanging="360"/>
      </w:pPr>
      <w:rPr>
        <w:rFonts w:ascii="Times New Roman" w:eastAsia="Times New Roman" w:hAnsi="Times New Roman" w:cs="Times New Roman" w:hint="default"/>
        <w:b/>
      </w:rPr>
    </w:lvl>
    <w:lvl w:ilvl="1" w:tplc="B184C600">
      <w:numFmt w:val="bullet"/>
      <w:lvlText w:val="-"/>
      <w:lvlJc w:val="left"/>
      <w:pPr>
        <w:ind w:left="1440" w:hanging="360"/>
      </w:pPr>
      <w:rPr>
        <w:rFonts w:ascii="Times New Roman" w:eastAsia="Times New Roman" w:hAnsi="Times New Roman" w:cs="Times New Roman" w:hint="default"/>
        <w:b/>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71B453B9"/>
    <w:multiLevelType w:val="hybridMultilevel"/>
    <w:tmpl w:val="61FEC25C"/>
    <w:lvl w:ilvl="0" w:tplc="AB08C396">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nsid w:val="72F33495"/>
    <w:multiLevelType w:val="hybridMultilevel"/>
    <w:tmpl w:val="D696F3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74AE107F"/>
    <w:multiLevelType w:val="hybridMultilevel"/>
    <w:tmpl w:val="1ECCE602"/>
    <w:lvl w:ilvl="0" w:tplc="B184C600">
      <w:numFmt w:val="bullet"/>
      <w:lvlText w:val="-"/>
      <w:lvlJc w:val="left"/>
      <w:pPr>
        <w:tabs>
          <w:tab w:val="num" w:pos="1080"/>
        </w:tabs>
        <w:ind w:left="1080" w:hanging="360"/>
      </w:pPr>
      <w:rPr>
        <w:rFonts w:ascii="Times New Roman" w:eastAsia="Times New Roman" w:hAnsi="Times New Roman"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0"/>
  </w:num>
  <w:num w:numId="3">
    <w:abstractNumId w:val="12"/>
  </w:num>
  <w:num w:numId="4">
    <w:abstractNumId w:val="19"/>
  </w:num>
  <w:num w:numId="5">
    <w:abstractNumId w:val="4"/>
  </w:num>
  <w:num w:numId="6">
    <w:abstractNumId w:val="13"/>
  </w:num>
  <w:num w:numId="7">
    <w:abstractNumId w:val="10"/>
  </w:num>
  <w:num w:numId="8">
    <w:abstractNumId w:val="16"/>
  </w:num>
  <w:num w:numId="9">
    <w:abstractNumId w:val="26"/>
  </w:num>
  <w:num w:numId="10">
    <w:abstractNumId w:val="17"/>
  </w:num>
  <w:num w:numId="11">
    <w:abstractNumId w:val="23"/>
  </w:num>
  <w:num w:numId="12">
    <w:abstractNumId w:val="25"/>
  </w:num>
  <w:num w:numId="13">
    <w:abstractNumId w:val="5"/>
  </w:num>
  <w:num w:numId="14">
    <w:abstractNumId w:val="7"/>
  </w:num>
  <w:num w:numId="15">
    <w:abstractNumId w:val="21"/>
  </w:num>
  <w:num w:numId="16">
    <w:abstractNumId w:val="1"/>
  </w:num>
  <w:num w:numId="17">
    <w:abstractNumId w:val="9"/>
  </w:num>
  <w:num w:numId="18">
    <w:abstractNumId w:val="22"/>
  </w:num>
  <w:num w:numId="19">
    <w:abstractNumId w:val="11"/>
  </w:num>
  <w:num w:numId="20">
    <w:abstractNumId w:val="6"/>
  </w:num>
  <w:num w:numId="21">
    <w:abstractNumId w:val="20"/>
  </w:num>
  <w:num w:numId="22">
    <w:abstractNumId w:val="27"/>
  </w:num>
  <w:num w:numId="23">
    <w:abstractNumId w:val="3"/>
  </w:num>
  <w:num w:numId="24">
    <w:abstractNumId w:val="15"/>
  </w:num>
  <w:num w:numId="25">
    <w:abstractNumId w:val="24"/>
  </w:num>
  <w:num w:numId="26">
    <w:abstractNumId w:val="2"/>
  </w:num>
  <w:num w:numId="27">
    <w:abstractNumId w:val="14"/>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stylePaneFormatFilter w:val="3F01"/>
  <w:defaultTabStop w:val="1304"/>
  <w:hyphenationZone w:val="425"/>
  <w:noPunctuationKerning/>
  <w:characterSpacingControl w:val="doNotCompress"/>
  <w:hdrShapeDefaults>
    <o:shapedefaults v:ext="edit" spidmax="106497">
      <o:colormru v:ext="edit" colors="#b11a3b"/>
      <o:colormenu v:ext="edit" strokecolor="#b11a3b"/>
    </o:shapedefaults>
  </w:hdrShapeDefaults>
  <w:footnotePr>
    <w:footnote w:id="-1"/>
    <w:footnote w:id="0"/>
  </w:footnotePr>
  <w:endnotePr>
    <w:endnote w:id="-1"/>
    <w:endnote w:id="0"/>
  </w:endnotePr>
  <w:compat/>
  <w:rsids>
    <w:rsidRoot w:val="00003F00"/>
    <w:rsid w:val="00003F00"/>
    <w:rsid w:val="00062EBA"/>
    <w:rsid w:val="00064966"/>
    <w:rsid w:val="00065AF9"/>
    <w:rsid w:val="00066E7C"/>
    <w:rsid w:val="00072164"/>
    <w:rsid w:val="000A03C0"/>
    <w:rsid w:val="000F2760"/>
    <w:rsid w:val="000F550D"/>
    <w:rsid w:val="0010667C"/>
    <w:rsid w:val="001279F0"/>
    <w:rsid w:val="001609A1"/>
    <w:rsid w:val="00183F2D"/>
    <w:rsid w:val="0019685B"/>
    <w:rsid w:val="001B05FB"/>
    <w:rsid w:val="001B1712"/>
    <w:rsid w:val="001C0E0A"/>
    <w:rsid w:val="001C56C5"/>
    <w:rsid w:val="001E270E"/>
    <w:rsid w:val="001F09CE"/>
    <w:rsid w:val="001F4A0D"/>
    <w:rsid w:val="00220D39"/>
    <w:rsid w:val="00227042"/>
    <w:rsid w:val="002308D3"/>
    <w:rsid w:val="00263B70"/>
    <w:rsid w:val="00296E3F"/>
    <w:rsid w:val="002A2BBD"/>
    <w:rsid w:val="002C4F31"/>
    <w:rsid w:val="002C79F5"/>
    <w:rsid w:val="002D21B0"/>
    <w:rsid w:val="002D3705"/>
    <w:rsid w:val="002E0781"/>
    <w:rsid w:val="002F42A2"/>
    <w:rsid w:val="003021F3"/>
    <w:rsid w:val="0032366F"/>
    <w:rsid w:val="00330887"/>
    <w:rsid w:val="003308BC"/>
    <w:rsid w:val="00343E1B"/>
    <w:rsid w:val="00355D98"/>
    <w:rsid w:val="003A15FD"/>
    <w:rsid w:val="003A4818"/>
    <w:rsid w:val="003B043C"/>
    <w:rsid w:val="0040293B"/>
    <w:rsid w:val="0041608B"/>
    <w:rsid w:val="004179FA"/>
    <w:rsid w:val="004457BE"/>
    <w:rsid w:val="00493244"/>
    <w:rsid w:val="004D0A55"/>
    <w:rsid w:val="004F4CC7"/>
    <w:rsid w:val="004F6CFB"/>
    <w:rsid w:val="00503EF7"/>
    <w:rsid w:val="00537E90"/>
    <w:rsid w:val="00555B3B"/>
    <w:rsid w:val="00583F2A"/>
    <w:rsid w:val="005846A1"/>
    <w:rsid w:val="005950DA"/>
    <w:rsid w:val="005A7838"/>
    <w:rsid w:val="005B1C26"/>
    <w:rsid w:val="006068A8"/>
    <w:rsid w:val="006132B0"/>
    <w:rsid w:val="00630132"/>
    <w:rsid w:val="0064743E"/>
    <w:rsid w:val="0065394E"/>
    <w:rsid w:val="00657B7C"/>
    <w:rsid w:val="00673F9F"/>
    <w:rsid w:val="006846B4"/>
    <w:rsid w:val="00685582"/>
    <w:rsid w:val="00694B58"/>
    <w:rsid w:val="006D01D8"/>
    <w:rsid w:val="006E1F3A"/>
    <w:rsid w:val="006E372E"/>
    <w:rsid w:val="00701060"/>
    <w:rsid w:val="00713C0B"/>
    <w:rsid w:val="00751ED6"/>
    <w:rsid w:val="00781C08"/>
    <w:rsid w:val="007861C6"/>
    <w:rsid w:val="00786A88"/>
    <w:rsid w:val="007C3B31"/>
    <w:rsid w:val="007D4C52"/>
    <w:rsid w:val="007F0E0C"/>
    <w:rsid w:val="007F5E95"/>
    <w:rsid w:val="007F6E01"/>
    <w:rsid w:val="00802119"/>
    <w:rsid w:val="00826613"/>
    <w:rsid w:val="008435C1"/>
    <w:rsid w:val="00861D32"/>
    <w:rsid w:val="008658A4"/>
    <w:rsid w:val="00880082"/>
    <w:rsid w:val="00884C55"/>
    <w:rsid w:val="00887603"/>
    <w:rsid w:val="008A60BB"/>
    <w:rsid w:val="008C0FE8"/>
    <w:rsid w:val="008C1D16"/>
    <w:rsid w:val="008F0EE7"/>
    <w:rsid w:val="00935CDF"/>
    <w:rsid w:val="009700DB"/>
    <w:rsid w:val="00977ABE"/>
    <w:rsid w:val="009A1B6E"/>
    <w:rsid w:val="009B38D9"/>
    <w:rsid w:val="009B6EB0"/>
    <w:rsid w:val="009C78E3"/>
    <w:rsid w:val="00A16BE1"/>
    <w:rsid w:val="00A64D75"/>
    <w:rsid w:val="00A820C2"/>
    <w:rsid w:val="00A97FE6"/>
    <w:rsid w:val="00AB3FA1"/>
    <w:rsid w:val="00AB44C6"/>
    <w:rsid w:val="00AD68E8"/>
    <w:rsid w:val="00AE4A18"/>
    <w:rsid w:val="00B00B8B"/>
    <w:rsid w:val="00B03E3E"/>
    <w:rsid w:val="00B22B16"/>
    <w:rsid w:val="00B36B8F"/>
    <w:rsid w:val="00B82058"/>
    <w:rsid w:val="00B90D6A"/>
    <w:rsid w:val="00B93FAB"/>
    <w:rsid w:val="00BA5D1F"/>
    <w:rsid w:val="00BC36BA"/>
    <w:rsid w:val="00BC6044"/>
    <w:rsid w:val="00BF75D0"/>
    <w:rsid w:val="00C11C35"/>
    <w:rsid w:val="00C15054"/>
    <w:rsid w:val="00C23A4E"/>
    <w:rsid w:val="00C24748"/>
    <w:rsid w:val="00C33892"/>
    <w:rsid w:val="00C50F3F"/>
    <w:rsid w:val="00C55F19"/>
    <w:rsid w:val="00C566AE"/>
    <w:rsid w:val="00C74C8C"/>
    <w:rsid w:val="00C83F91"/>
    <w:rsid w:val="00C953AB"/>
    <w:rsid w:val="00CA291E"/>
    <w:rsid w:val="00CD7A28"/>
    <w:rsid w:val="00D01709"/>
    <w:rsid w:val="00D4447E"/>
    <w:rsid w:val="00D558C3"/>
    <w:rsid w:val="00D75B54"/>
    <w:rsid w:val="00D81BCC"/>
    <w:rsid w:val="00DA3896"/>
    <w:rsid w:val="00DC0807"/>
    <w:rsid w:val="00DC524D"/>
    <w:rsid w:val="00DE37C3"/>
    <w:rsid w:val="00DF5D6F"/>
    <w:rsid w:val="00DF6472"/>
    <w:rsid w:val="00E03E9A"/>
    <w:rsid w:val="00E14AAB"/>
    <w:rsid w:val="00E446B0"/>
    <w:rsid w:val="00E54D45"/>
    <w:rsid w:val="00E71917"/>
    <w:rsid w:val="00EA1379"/>
    <w:rsid w:val="00EA23C2"/>
    <w:rsid w:val="00EB73C3"/>
    <w:rsid w:val="00ED69E3"/>
    <w:rsid w:val="00F16627"/>
    <w:rsid w:val="00F40FD4"/>
    <w:rsid w:val="00F45B62"/>
    <w:rsid w:val="00F46F4D"/>
    <w:rsid w:val="00F67ABB"/>
    <w:rsid w:val="00F70BAF"/>
    <w:rsid w:val="00F77363"/>
    <w:rsid w:val="00F827B2"/>
    <w:rsid w:val="00F86FA0"/>
    <w:rsid w:val="00FA21F7"/>
    <w:rsid w:val="00FA25AA"/>
    <w:rsid w:val="00FA3843"/>
    <w:rsid w:val="00FD0817"/>
    <w:rsid w:val="00FD4D30"/>
    <w:rsid w:val="00FE0782"/>
    <w:rsid w:val="00FF32E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colormru v:ext="edit" colors="#b11a3b"/>
      <o:colormenu v:ext="edit" strokecolor="#b11a3b"/>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F19"/>
    <w:rPr>
      <w:rFonts w:ascii="Adobe Garamond Pro" w:hAnsi="Adobe Garamond Pro"/>
      <w:sz w:val="24"/>
      <w:szCs w:val="24"/>
    </w:rPr>
  </w:style>
  <w:style w:type="paragraph" w:styleId="Rubrik1">
    <w:name w:val="heading 1"/>
    <w:basedOn w:val="Normal"/>
    <w:next w:val="Normal"/>
    <w:link w:val="Rubrik1Char"/>
    <w:qFormat/>
    <w:rsid w:val="00AB3FA1"/>
    <w:pPr>
      <w:keepNext/>
      <w:keepLines/>
      <w:outlineLvl w:val="0"/>
    </w:pPr>
    <w:rPr>
      <w:rFonts w:ascii="Myriad Pro" w:eastAsiaTheme="majorEastAsia" w:hAnsi="Myriad Pro" w:cstheme="majorBidi"/>
      <w:b/>
      <w:bCs/>
      <w:color w:val="365F91" w:themeColor="accent1" w:themeShade="BF"/>
      <w:sz w:val="28"/>
      <w:szCs w:val="28"/>
    </w:rPr>
  </w:style>
  <w:style w:type="paragraph" w:styleId="Rubrik2">
    <w:name w:val="heading 2"/>
    <w:basedOn w:val="Normal"/>
    <w:next w:val="Normal"/>
    <w:link w:val="Rubrik2Char"/>
    <w:semiHidden/>
    <w:unhideWhenUsed/>
    <w:qFormat/>
    <w:rsid w:val="00673F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semiHidden/>
    <w:unhideWhenUsed/>
    <w:qFormat/>
    <w:rsid w:val="00673F9F"/>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BC6044"/>
    <w:pPr>
      <w:tabs>
        <w:tab w:val="center" w:pos="4536"/>
        <w:tab w:val="right" w:pos="9072"/>
      </w:tabs>
    </w:pPr>
  </w:style>
  <w:style w:type="paragraph" w:styleId="Sidfot">
    <w:name w:val="footer"/>
    <w:basedOn w:val="Normal"/>
    <w:rsid w:val="00BC6044"/>
    <w:pPr>
      <w:tabs>
        <w:tab w:val="center" w:pos="4536"/>
        <w:tab w:val="right" w:pos="9072"/>
      </w:tabs>
    </w:pPr>
  </w:style>
  <w:style w:type="paragraph" w:styleId="Rubrik">
    <w:name w:val="Title"/>
    <w:basedOn w:val="Rubrik1"/>
    <w:next w:val="Normal"/>
    <w:link w:val="RubrikChar"/>
    <w:autoRedefine/>
    <w:qFormat/>
    <w:rsid w:val="0065394E"/>
    <w:pPr>
      <w:pBdr>
        <w:bottom w:val="single" w:sz="4" w:space="1" w:color="auto"/>
      </w:pBdr>
      <w:contextualSpacing/>
    </w:pPr>
    <w:rPr>
      <w:snapToGrid w:val="0"/>
      <w:color w:val="17365D" w:themeColor="text2" w:themeShade="BF"/>
      <w:spacing w:val="5"/>
      <w:kern w:val="28"/>
      <w:sz w:val="40"/>
      <w:szCs w:val="40"/>
    </w:rPr>
  </w:style>
  <w:style w:type="character" w:customStyle="1" w:styleId="RubrikChar">
    <w:name w:val="Rubrik Char"/>
    <w:basedOn w:val="Standardstycketeckensnitt"/>
    <w:link w:val="Rubrik"/>
    <w:rsid w:val="0065394E"/>
    <w:rPr>
      <w:rFonts w:ascii="Myriad Pro" w:eastAsiaTheme="majorEastAsia" w:hAnsi="Myriad Pro" w:cstheme="majorBidi"/>
      <w:b/>
      <w:bCs/>
      <w:snapToGrid w:val="0"/>
      <w:color w:val="17365D" w:themeColor="text2" w:themeShade="BF"/>
      <w:spacing w:val="5"/>
      <w:kern w:val="28"/>
      <w:sz w:val="40"/>
      <w:szCs w:val="40"/>
    </w:rPr>
  </w:style>
  <w:style w:type="character" w:customStyle="1" w:styleId="Rubrik1Char">
    <w:name w:val="Rubrik 1 Char"/>
    <w:basedOn w:val="Standardstycketeckensnitt"/>
    <w:link w:val="Rubrik1"/>
    <w:rsid w:val="00AB3FA1"/>
    <w:rPr>
      <w:rFonts w:ascii="Myriad Pro" w:eastAsiaTheme="majorEastAsia" w:hAnsi="Myriad Pro" w:cstheme="majorBidi"/>
      <w:b/>
      <w:bCs/>
      <w:color w:val="365F91" w:themeColor="accent1" w:themeShade="BF"/>
      <w:sz w:val="28"/>
      <w:szCs w:val="28"/>
    </w:rPr>
  </w:style>
  <w:style w:type="paragraph" w:customStyle="1" w:styleId="PolicyBrdtext">
    <w:name w:val="PolicyBrödtext"/>
    <w:basedOn w:val="Normal"/>
    <w:rsid w:val="00DF6472"/>
    <w:rPr>
      <w:rFonts w:ascii="Times New Roman" w:hAnsi="Times New Roman"/>
      <w:szCs w:val="20"/>
    </w:rPr>
  </w:style>
  <w:style w:type="paragraph" w:styleId="Brdtext">
    <w:name w:val="Body Text"/>
    <w:basedOn w:val="Normal"/>
    <w:link w:val="BrdtextChar"/>
    <w:rsid w:val="00DF6472"/>
    <w:pPr>
      <w:tabs>
        <w:tab w:val="left" w:pos="284"/>
      </w:tabs>
      <w:suppressAutoHyphens/>
      <w:spacing w:after="180" w:line="260" w:lineRule="exact"/>
      <w:ind w:right="2835"/>
    </w:pPr>
    <w:rPr>
      <w:rFonts w:ascii="Times New Roman" w:hAnsi="Times New Roman"/>
      <w:szCs w:val="20"/>
    </w:rPr>
  </w:style>
  <w:style w:type="character" w:customStyle="1" w:styleId="BrdtextChar">
    <w:name w:val="Brödtext Char"/>
    <w:basedOn w:val="Standardstycketeckensnitt"/>
    <w:link w:val="Brdtext"/>
    <w:rsid w:val="00DF6472"/>
    <w:rPr>
      <w:sz w:val="24"/>
    </w:rPr>
  </w:style>
  <w:style w:type="paragraph" w:styleId="Liststycke">
    <w:name w:val="List Paragraph"/>
    <w:basedOn w:val="Normal"/>
    <w:uiPriority w:val="34"/>
    <w:qFormat/>
    <w:rsid w:val="00DF6472"/>
    <w:pPr>
      <w:ind w:left="720"/>
      <w:contextualSpacing/>
    </w:pPr>
  </w:style>
  <w:style w:type="paragraph" w:customStyle="1" w:styleId="PolicyBrdtextRubrik">
    <w:name w:val="PolicyBrödtextRubrik"/>
    <w:basedOn w:val="Rubrik1"/>
    <w:rsid w:val="009700DB"/>
    <w:pPr>
      <w:keepLines w:val="0"/>
    </w:pPr>
    <w:rPr>
      <w:rFonts w:ascii="Times New Roman" w:eastAsia="Times New Roman" w:hAnsi="Times New Roman" w:cs="Times New Roman"/>
      <w:bCs w:val="0"/>
      <w:color w:val="auto"/>
      <w:sz w:val="24"/>
      <w:szCs w:val="20"/>
    </w:rPr>
  </w:style>
  <w:style w:type="paragraph" w:customStyle="1" w:styleId="PolicyRubrik1">
    <w:name w:val="PolicyRubrik 1"/>
    <w:basedOn w:val="Normal"/>
    <w:rsid w:val="009700DB"/>
    <w:rPr>
      <w:rFonts w:ascii="Times New Roman" w:hAnsi="Times New Roman"/>
      <w:b/>
      <w:sz w:val="36"/>
      <w:szCs w:val="20"/>
    </w:rPr>
  </w:style>
  <w:style w:type="character" w:customStyle="1" w:styleId="Rubrik2Char">
    <w:name w:val="Rubrik 2 Char"/>
    <w:basedOn w:val="Standardstycketeckensnitt"/>
    <w:link w:val="Rubrik2"/>
    <w:semiHidden/>
    <w:rsid w:val="00673F9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semiHidden/>
    <w:rsid w:val="00673F9F"/>
    <w:rPr>
      <w:rFonts w:asciiTheme="majorHAnsi" w:eastAsiaTheme="majorEastAsia" w:hAnsiTheme="majorHAnsi" w:cstheme="majorBidi"/>
      <w:b/>
      <w:bCs/>
      <w:color w:val="4F81BD" w:themeColor="accent1"/>
      <w:sz w:val="24"/>
      <w:szCs w:val="24"/>
    </w:rPr>
  </w:style>
  <w:style w:type="character" w:styleId="Hyperlnk">
    <w:name w:val="Hyperlink"/>
    <w:basedOn w:val="Standardstycketeckensnitt"/>
    <w:rsid w:val="00673F9F"/>
    <w:rPr>
      <w:color w:val="0000FF"/>
      <w:u w:val="single"/>
    </w:rPr>
  </w:style>
  <w:style w:type="table" w:styleId="Tabellrutnt">
    <w:name w:val="Table Grid"/>
    <w:basedOn w:val="Normaltabell"/>
    <w:rsid w:val="00673F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nderrubrik">
    <w:name w:val="Subtitle"/>
    <w:basedOn w:val="Normal"/>
    <w:next w:val="Normal"/>
    <w:link w:val="UnderrubrikChar"/>
    <w:qFormat/>
    <w:rsid w:val="00F45B62"/>
    <w:pPr>
      <w:numPr>
        <w:ilvl w:val="1"/>
      </w:numPr>
    </w:pPr>
    <w:rPr>
      <w:rFonts w:ascii="Myriad Pro" w:eastAsiaTheme="majorEastAsia" w:hAnsi="Myriad Pro" w:cstheme="majorBidi"/>
      <w:b/>
      <w:iCs/>
      <w:color w:val="17365D" w:themeColor="text2" w:themeShade="BF"/>
      <w:spacing w:val="15"/>
    </w:rPr>
  </w:style>
  <w:style w:type="character" w:customStyle="1" w:styleId="UnderrubrikChar">
    <w:name w:val="Underrubrik Char"/>
    <w:basedOn w:val="Standardstycketeckensnitt"/>
    <w:link w:val="Underrubrik"/>
    <w:rsid w:val="00F45B62"/>
    <w:rPr>
      <w:rFonts w:ascii="Myriad Pro" w:eastAsiaTheme="majorEastAsia" w:hAnsi="Myriad Pro" w:cstheme="majorBidi"/>
      <w:b/>
      <w:iCs/>
      <w:color w:val="17365D" w:themeColor="text2" w:themeShade="BF"/>
      <w:spacing w:val="15"/>
      <w:sz w:val="24"/>
      <w:szCs w:val="24"/>
    </w:rPr>
  </w:style>
  <w:style w:type="character" w:styleId="Starkbetoning">
    <w:name w:val="Intense Emphasis"/>
    <w:basedOn w:val="Standardstycketeckensnitt"/>
    <w:uiPriority w:val="21"/>
    <w:qFormat/>
    <w:rsid w:val="00DC524D"/>
    <w:rPr>
      <w:bCs/>
      <w:i/>
      <w:color w:val="4F81BD" w:themeColor="accent1"/>
    </w:rPr>
  </w:style>
  <w:style w:type="paragraph" w:customStyle="1" w:styleId="Noparagraphstyle">
    <w:name w:val="[No paragraph style]"/>
    <w:rsid w:val="001F09CE"/>
    <w:pPr>
      <w:autoSpaceDE w:val="0"/>
      <w:autoSpaceDN w:val="0"/>
      <w:adjustRightInd w:val="0"/>
      <w:spacing w:line="288" w:lineRule="auto"/>
      <w:textAlignment w:val="center"/>
    </w:pPr>
    <w:rPr>
      <w:rFonts w:ascii="Times" w:hAnsi="Times" w:cs="Times"/>
      <w:color w:val="000000"/>
      <w:sz w:val="24"/>
      <w:szCs w:val="24"/>
    </w:rPr>
  </w:style>
  <w:style w:type="paragraph" w:styleId="Ballongtext">
    <w:name w:val="Balloon Text"/>
    <w:basedOn w:val="Normal"/>
    <w:link w:val="BallongtextChar"/>
    <w:rsid w:val="00977ABE"/>
    <w:rPr>
      <w:rFonts w:ascii="Tahoma" w:hAnsi="Tahoma" w:cs="Tahoma"/>
      <w:sz w:val="16"/>
      <w:szCs w:val="16"/>
    </w:rPr>
  </w:style>
  <w:style w:type="character" w:customStyle="1" w:styleId="BallongtextChar">
    <w:name w:val="Ballongtext Char"/>
    <w:basedOn w:val="Standardstycketeckensnitt"/>
    <w:link w:val="Ballongtext"/>
    <w:rsid w:val="00977ABE"/>
    <w:rPr>
      <w:rFonts w:ascii="Tahoma" w:hAnsi="Tahoma" w:cs="Tahoma"/>
      <w:sz w:val="16"/>
      <w:szCs w:val="16"/>
    </w:rPr>
  </w:style>
  <w:style w:type="paragraph" w:customStyle="1" w:styleId="Default">
    <w:name w:val="Default"/>
    <w:rsid w:val="00B03E3E"/>
    <w:pPr>
      <w:autoSpaceDE w:val="0"/>
      <w:autoSpaceDN w:val="0"/>
      <w:adjustRightInd w:val="0"/>
    </w:pPr>
    <w:rPr>
      <w:rFonts w:ascii="Arial" w:hAnsi="Arial" w:cs="Arial"/>
      <w:color w:val="000000"/>
      <w:sz w:val="24"/>
      <w:szCs w:val="24"/>
    </w:rPr>
  </w:style>
  <w:style w:type="character" w:styleId="Betoning">
    <w:name w:val="Emphasis"/>
    <w:basedOn w:val="Standardstycketeckensnitt"/>
    <w:qFormat/>
    <w:rsid w:val="00F40FD4"/>
    <w:rPr>
      <w:rFonts w:ascii="Myriad Pro" w:hAnsi="Myriad Pro"/>
      <w:b/>
      <w:iCs/>
      <w:sz w:val="20"/>
    </w:rPr>
  </w:style>
  <w:style w:type="character" w:styleId="Stark">
    <w:name w:val="Strong"/>
    <w:basedOn w:val="Standardstycketeckensnitt"/>
    <w:uiPriority w:val="22"/>
    <w:qFormat/>
    <w:rsid w:val="0019685B"/>
    <w:rPr>
      <w:b/>
      <w:bCs/>
    </w:rPr>
  </w:style>
  <w:style w:type="paragraph" w:styleId="Normalwebb">
    <w:name w:val="Normal (Web)"/>
    <w:basedOn w:val="Normal"/>
    <w:uiPriority w:val="99"/>
    <w:unhideWhenUsed/>
    <w:rsid w:val="00064966"/>
    <w:pPr>
      <w:spacing w:before="100" w:beforeAutospacing="1" w:after="100" w:afterAutospacing="1"/>
    </w:pPr>
    <w:rPr>
      <w:rFonts w:ascii="Times New Roman" w:hAnsi="Times New Roman"/>
    </w:rPr>
  </w:style>
  <w:style w:type="paragraph" w:styleId="Ingetavstnd">
    <w:name w:val="No Spacing"/>
    <w:uiPriority w:val="1"/>
    <w:qFormat/>
    <w:rsid w:val="00A64D75"/>
    <w:rPr>
      <w:rFonts w:ascii="Adobe Garamond Pro" w:hAnsi="Adobe Garamond Pro"/>
      <w:sz w:val="24"/>
      <w:szCs w:val="24"/>
    </w:rPr>
  </w:style>
  <w:style w:type="character" w:styleId="Diskretbetoning">
    <w:name w:val="Subtle Emphasis"/>
    <w:basedOn w:val="Standardstycketeckensnitt"/>
    <w:uiPriority w:val="19"/>
    <w:qFormat/>
    <w:rsid w:val="00DC524D"/>
    <w:rPr>
      <w:i/>
      <w:iCs/>
      <w:color w:val="808080" w:themeColor="text1" w:themeTint="7F"/>
    </w:rPr>
  </w:style>
  <w:style w:type="character" w:styleId="Kommentarsreferens">
    <w:name w:val="annotation reference"/>
    <w:basedOn w:val="Standardstycketeckensnitt"/>
    <w:rsid w:val="00065AF9"/>
    <w:rPr>
      <w:sz w:val="16"/>
      <w:szCs w:val="16"/>
    </w:rPr>
  </w:style>
  <w:style w:type="paragraph" w:styleId="Kommentarer">
    <w:name w:val="annotation text"/>
    <w:basedOn w:val="Normal"/>
    <w:link w:val="KommentarerChar"/>
    <w:rsid w:val="00065AF9"/>
    <w:rPr>
      <w:rFonts w:ascii="Times New Roman" w:hAnsi="Times New Roman"/>
      <w:sz w:val="20"/>
      <w:szCs w:val="20"/>
    </w:rPr>
  </w:style>
  <w:style w:type="character" w:customStyle="1" w:styleId="KommentarerChar">
    <w:name w:val="Kommentarer Char"/>
    <w:basedOn w:val="Standardstycketeckensnitt"/>
    <w:link w:val="Kommentarer"/>
    <w:rsid w:val="00065AF9"/>
  </w:style>
  <w:style w:type="paragraph" w:styleId="Kommentarsmne">
    <w:name w:val="annotation subject"/>
    <w:basedOn w:val="Kommentarer"/>
    <w:next w:val="Kommentarer"/>
    <w:link w:val="KommentarsmneChar"/>
    <w:rsid w:val="001C0E0A"/>
    <w:rPr>
      <w:rFonts w:ascii="Adobe Garamond Pro" w:hAnsi="Adobe Garamond Pro"/>
      <w:b/>
      <w:bCs/>
    </w:rPr>
  </w:style>
  <w:style w:type="character" w:customStyle="1" w:styleId="KommentarsmneChar">
    <w:name w:val="Kommentarsämne Char"/>
    <w:basedOn w:val="KommentarerChar"/>
    <w:link w:val="Kommentarsmne"/>
    <w:rsid w:val="001C0E0A"/>
    <w:rPr>
      <w:rFonts w:ascii="Adobe Garamond Pro" w:hAnsi="Adobe Garamond Pro"/>
      <w:b/>
      <w:bCs/>
    </w:rPr>
  </w:style>
</w:styles>
</file>

<file path=word/webSettings.xml><?xml version="1.0" encoding="utf-8"?>
<w:webSettings xmlns:r="http://schemas.openxmlformats.org/officeDocument/2006/relationships" xmlns:w="http://schemas.openxmlformats.org/wordprocessingml/2006/main">
  <w:divs>
    <w:div w:id="693846849">
      <w:bodyDiv w:val="1"/>
      <w:marLeft w:val="0"/>
      <w:marRight w:val="0"/>
      <w:marTop w:val="0"/>
      <w:marBottom w:val="0"/>
      <w:divBdr>
        <w:top w:val="none" w:sz="0" w:space="0" w:color="auto"/>
        <w:left w:val="none" w:sz="0" w:space="0" w:color="auto"/>
        <w:bottom w:val="none" w:sz="0" w:space="0" w:color="auto"/>
        <w:right w:val="none" w:sz="0" w:space="0" w:color="auto"/>
      </w:divBdr>
    </w:div>
    <w:div w:id="930238386">
      <w:bodyDiv w:val="1"/>
      <w:marLeft w:val="0"/>
      <w:marRight w:val="0"/>
      <w:marTop w:val="0"/>
      <w:marBottom w:val="0"/>
      <w:divBdr>
        <w:top w:val="none" w:sz="0" w:space="0" w:color="auto"/>
        <w:left w:val="none" w:sz="0" w:space="0" w:color="auto"/>
        <w:bottom w:val="none" w:sz="0" w:space="0" w:color="auto"/>
        <w:right w:val="none" w:sz="0" w:space="0" w:color="auto"/>
      </w:divBdr>
      <w:divsChild>
        <w:div w:id="1156648589">
          <w:marLeft w:val="0"/>
          <w:marRight w:val="0"/>
          <w:marTop w:val="0"/>
          <w:marBottom w:val="0"/>
          <w:divBdr>
            <w:top w:val="none" w:sz="0" w:space="0" w:color="auto"/>
            <w:left w:val="none" w:sz="0" w:space="0" w:color="auto"/>
            <w:bottom w:val="none" w:sz="0" w:space="0" w:color="auto"/>
            <w:right w:val="none" w:sz="0" w:space="0" w:color="auto"/>
          </w:divBdr>
          <w:divsChild>
            <w:div w:id="610481177">
              <w:marLeft w:val="0"/>
              <w:marRight w:val="0"/>
              <w:marTop w:val="0"/>
              <w:marBottom w:val="0"/>
              <w:divBdr>
                <w:top w:val="none" w:sz="0" w:space="0" w:color="auto"/>
                <w:left w:val="none" w:sz="0" w:space="0" w:color="auto"/>
                <w:bottom w:val="none" w:sz="0" w:space="0" w:color="auto"/>
                <w:right w:val="none" w:sz="0" w:space="0" w:color="auto"/>
              </w:divBdr>
              <w:divsChild>
                <w:div w:id="9408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41689">
      <w:bodyDiv w:val="1"/>
      <w:marLeft w:val="0"/>
      <w:marRight w:val="0"/>
      <w:marTop w:val="0"/>
      <w:marBottom w:val="0"/>
      <w:divBdr>
        <w:top w:val="none" w:sz="0" w:space="0" w:color="auto"/>
        <w:left w:val="none" w:sz="0" w:space="0" w:color="auto"/>
        <w:bottom w:val="none" w:sz="0" w:space="0" w:color="auto"/>
        <w:right w:val="none" w:sz="0" w:space="0" w:color="auto"/>
      </w:divBdr>
      <w:divsChild>
        <w:div w:id="1148009021">
          <w:marLeft w:val="0"/>
          <w:marRight w:val="0"/>
          <w:marTop w:val="0"/>
          <w:marBottom w:val="0"/>
          <w:divBdr>
            <w:top w:val="none" w:sz="0" w:space="0" w:color="auto"/>
            <w:left w:val="none" w:sz="0" w:space="0" w:color="auto"/>
            <w:bottom w:val="none" w:sz="0" w:space="0" w:color="auto"/>
            <w:right w:val="none" w:sz="0" w:space="0" w:color="auto"/>
          </w:divBdr>
          <w:divsChild>
            <w:div w:id="231500856">
              <w:marLeft w:val="0"/>
              <w:marRight w:val="0"/>
              <w:marTop w:val="0"/>
              <w:marBottom w:val="0"/>
              <w:divBdr>
                <w:top w:val="none" w:sz="0" w:space="0" w:color="auto"/>
                <w:left w:val="none" w:sz="0" w:space="0" w:color="auto"/>
                <w:bottom w:val="none" w:sz="0" w:space="0" w:color="auto"/>
                <w:right w:val="none" w:sz="0" w:space="0" w:color="auto"/>
              </w:divBdr>
              <w:divsChild>
                <w:div w:id="12835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31462">
      <w:bodyDiv w:val="1"/>
      <w:marLeft w:val="0"/>
      <w:marRight w:val="0"/>
      <w:marTop w:val="0"/>
      <w:marBottom w:val="0"/>
      <w:divBdr>
        <w:top w:val="none" w:sz="0" w:space="0" w:color="auto"/>
        <w:left w:val="none" w:sz="0" w:space="0" w:color="auto"/>
        <w:bottom w:val="none" w:sz="0" w:space="0" w:color="auto"/>
        <w:right w:val="none" w:sz="0" w:space="0" w:color="auto"/>
      </w:divBdr>
    </w:div>
    <w:div w:id="1595092489">
      <w:bodyDiv w:val="1"/>
      <w:marLeft w:val="0"/>
      <w:marRight w:val="0"/>
      <w:marTop w:val="0"/>
      <w:marBottom w:val="0"/>
      <w:divBdr>
        <w:top w:val="none" w:sz="0" w:space="0" w:color="auto"/>
        <w:left w:val="none" w:sz="0" w:space="0" w:color="auto"/>
        <w:bottom w:val="none" w:sz="0" w:space="0" w:color="auto"/>
        <w:right w:val="none" w:sz="0" w:space="0" w:color="auto"/>
      </w:divBdr>
      <w:divsChild>
        <w:div w:id="1214538398">
          <w:marLeft w:val="0"/>
          <w:marRight w:val="0"/>
          <w:marTop w:val="331"/>
          <w:marBottom w:val="0"/>
          <w:divBdr>
            <w:top w:val="none" w:sz="0" w:space="0" w:color="auto"/>
            <w:left w:val="none" w:sz="0" w:space="0" w:color="auto"/>
            <w:bottom w:val="none" w:sz="0" w:space="0" w:color="auto"/>
            <w:right w:val="none" w:sz="0" w:space="0" w:color="auto"/>
          </w:divBdr>
          <w:divsChild>
            <w:div w:id="280111375">
              <w:marLeft w:val="0"/>
              <w:marRight w:val="0"/>
              <w:marTop w:val="0"/>
              <w:marBottom w:val="0"/>
              <w:divBdr>
                <w:top w:val="none" w:sz="0" w:space="0" w:color="auto"/>
                <w:left w:val="none" w:sz="0" w:space="0" w:color="auto"/>
                <w:bottom w:val="none" w:sz="0" w:space="0" w:color="auto"/>
                <w:right w:val="none" w:sz="0" w:space="0" w:color="auto"/>
              </w:divBdr>
              <w:divsChild>
                <w:div w:id="49965611">
                  <w:marLeft w:val="331"/>
                  <w:marRight w:val="331"/>
                  <w:marTop w:val="0"/>
                  <w:marBottom w:val="331"/>
                  <w:divBdr>
                    <w:top w:val="none" w:sz="0" w:space="0" w:color="auto"/>
                    <w:left w:val="none" w:sz="0" w:space="0" w:color="auto"/>
                    <w:bottom w:val="none" w:sz="0" w:space="0" w:color="auto"/>
                    <w:right w:val="none" w:sz="0" w:space="0" w:color="auto"/>
                  </w:divBdr>
                </w:div>
              </w:divsChild>
            </w:div>
          </w:divsChild>
        </w:div>
      </w:divsChild>
    </w:div>
    <w:div w:id="199999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lf.thornevik@blomsterfonden.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EBE41-BBBA-4FE2-B4DF-710522433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2570</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ADP Network Scandinavia AB</Company>
  <LinksUpToDate>false</LinksUpToDate>
  <CharactersWithSpaces>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Måniqua Lövegard</dc:creator>
  <cp:keywords/>
  <dc:description/>
  <cp:lastModifiedBy>ENO Admin</cp:lastModifiedBy>
  <cp:revision>2</cp:revision>
  <cp:lastPrinted>2010-03-30T13:14:00Z</cp:lastPrinted>
  <dcterms:created xsi:type="dcterms:W3CDTF">2010-05-06T13:44:00Z</dcterms:created>
  <dcterms:modified xsi:type="dcterms:W3CDTF">2010-05-06T13:44:00Z</dcterms:modified>
</cp:coreProperties>
</file>