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2DBF" w:rsidRDefault="00FD16A1">
      <w:pPr>
        <w:pStyle w:val="Text"/>
        <w:rPr>
          <w:sz w:val="44"/>
          <w:szCs w:val="44"/>
        </w:rPr>
      </w:pPr>
      <w:r>
        <w:rPr>
          <w:sz w:val="44"/>
          <w:szCs w:val="44"/>
        </w:rPr>
        <w:t>PRESSEMITTEILUNG</w:t>
      </w:r>
    </w:p>
    <w:p w:rsidR="00682DBF" w:rsidRDefault="00682DBF">
      <w:pPr>
        <w:pStyle w:val="Text"/>
        <w:rPr>
          <w:sz w:val="24"/>
          <w:szCs w:val="24"/>
        </w:rPr>
      </w:pPr>
    </w:p>
    <w:p w:rsidR="00682DBF" w:rsidRDefault="00FD16A1">
      <w:pPr>
        <w:pStyle w:val="Untertite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KÖBO auf der Hannover Messe 2019 </w:t>
      </w:r>
      <w:bookmarkStart w:id="0" w:name="_GoBack"/>
      <w:bookmarkEnd w:id="0"/>
    </w:p>
    <w:p w:rsidR="00682DBF" w:rsidRDefault="00FD16A1">
      <w:pPr>
        <w:pStyle w:val="Titel"/>
        <w:rPr>
          <w:sz w:val="48"/>
          <w:szCs w:val="48"/>
        </w:rPr>
      </w:pPr>
      <w:r>
        <w:rPr>
          <w:sz w:val="48"/>
          <w:szCs w:val="48"/>
        </w:rPr>
        <w:t>125 Jahre Know-how in der Herstellung individueller Förder- und Antriebsketten</w:t>
      </w:r>
    </w:p>
    <w:p w:rsidR="00682DBF" w:rsidRPr="005176D5" w:rsidRDefault="00682DBF">
      <w:pPr>
        <w:pStyle w:val="Text"/>
        <w:rPr>
          <w:b/>
          <w:i/>
          <w:sz w:val="24"/>
          <w:szCs w:val="24"/>
        </w:rPr>
      </w:pPr>
    </w:p>
    <w:p w:rsidR="00682DBF" w:rsidRDefault="00FD16A1">
      <w:pPr>
        <w:pStyle w:val="Text"/>
        <w:rPr>
          <w:sz w:val="24"/>
          <w:szCs w:val="24"/>
        </w:rPr>
      </w:pPr>
      <w:r w:rsidRPr="005176D5">
        <w:rPr>
          <w:b/>
          <w:bCs/>
          <w:i/>
          <w:iCs/>
          <w:sz w:val="24"/>
          <w:szCs w:val="24"/>
          <w:lang w:val="it-IT"/>
        </w:rPr>
        <w:t>Wuppertal, Hannover</w:t>
      </w:r>
      <w:r w:rsidRPr="005176D5">
        <w:rPr>
          <w:b/>
          <w:i/>
          <w:sz w:val="24"/>
          <w:szCs w:val="24"/>
        </w:rPr>
        <w:t xml:space="preserve"> </w:t>
      </w:r>
      <w:r w:rsidR="005176D5" w:rsidRPr="005176D5">
        <w:rPr>
          <w:b/>
          <w:i/>
          <w:sz w:val="24"/>
          <w:szCs w:val="24"/>
        </w:rPr>
        <w:t>–</w:t>
      </w:r>
      <w:r w:rsidRPr="005176D5">
        <w:rPr>
          <w:b/>
          <w:i/>
          <w:sz w:val="24"/>
          <w:szCs w:val="24"/>
        </w:rPr>
        <w:t xml:space="preserve"> </w:t>
      </w:r>
      <w:r w:rsidR="005176D5" w:rsidRPr="005176D5">
        <w:rPr>
          <w:b/>
          <w:i/>
          <w:sz w:val="24"/>
          <w:szCs w:val="24"/>
        </w:rPr>
        <w:t>19.03.2019.</w:t>
      </w:r>
      <w:r w:rsidR="005176D5">
        <w:rPr>
          <w:sz w:val="24"/>
          <w:szCs w:val="24"/>
        </w:rPr>
        <w:t xml:space="preserve"> </w:t>
      </w:r>
      <w:r>
        <w:rPr>
          <w:sz w:val="24"/>
          <w:szCs w:val="24"/>
        </w:rPr>
        <w:t>Nicht viele mittelst</w:t>
      </w:r>
      <w:r>
        <w:rPr>
          <w:sz w:val="24"/>
          <w:szCs w:val="24"/>
        </w:rPr>
        <w:t>ä</w:t>
      </w:r>
      <w:r>
        <w:rPr>
          <w:sz w:val="24"/>
          <w:szCs w:val="24"/>
        </w:rPr>
        <w:t>ndische Unternehmen erreichen heutzutage noch ihr 125j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hriges </w:t>
      </w:r>
      <w:r>
        <w:rPr>
          <w:sz w:val="24"/>
          <w:szCs w:val="24"/>
        </w:rPr>
        <w:t>Firmenjubil</w:t>
      </w:r>
      <w:r>
        <w:rPr>
          <w:sz w:val="24"/>
          <w:szCs w:val="24"/>
        </w:rPr>
        <w:t>ä</w:t>
      </w:r>
      <w:r>
        <w:rPr>
          <w:sz w:val="24"/>
          <w:szCs w:val="24"/>
        </w:rPr>
        <w:t>um. Die K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BO GmbH &amp; Co. KG, Industriekettenproduzent </w:t>
      </w:r>
      <w:r w:rsidRPr="005176D5">
        <w:rPr>
          <w:i/>
          <w:sz w:val="24"/>
          <w:szCs w:val="24"/>
        </w:rPr>
        <w:t>mit Hauptsitz in</w:t>
      </w:r>
      <w:r>
        <w:rPr>
          <w:sz w:val="24"/>
          <w:szCs w:val="24"/>
        </w:rPr>
        <w:t xml:space="preserve"> Wuppertal, hat genau diesen Meilenstein jetzt erreicht. Und es geht munter weiter: Auf der diesj</w:t>
      </w:r>
      <w:r>
        <w:rPr>
          <w:sz w:val="24"/>
          <w:szCs w:val="24"/>
        </w:rPr>
        <w:t>ä</w:t>
      </w:r>
      <w:r>
        <w:rPr>
          <w:sz w:val="24"/>
          <w:szCs w:val="24"/>
        </w:rPr>
        <w:t>hrigen Hannover Messe pr</w:t>
      </w:r>
      <w:r>
        <w:rPr>
          <w:sz w:val="24"/>
          <w:szCs w:val="24"/>
        </w:rPr>
        <w:t>ä</w:t>
      </w:r>
      <w:r>
        <w:rPr>
          <w:sz w:val="24"/>
          <w:szCs w:val="24"/>
        </w:rPr>
        <w:t>sentiert das Unternehmen darum ausgew</w:t>
      </w:r>
      <w:r>
        <w:rPr>
          <w:sz w:val="24"/>
          <w:szCs w:val="24"/>
        </w:rPr>
        <w:t>ä</w:t>
      </w:r>
      <w:r>
        <w:rPr>
          <w:sz w:val="24"/>
          <w:szCs w:val="24"/>
        </w:rPr>
        <w:t>hlte Individua</w:t>
      </w:r>
      <w:r>
        <w:rPr>
          <w:sz w:val="24"/>
          <w:szCs w:val="24"/>
        </w:rPr>
        <w:t xml:space="preserve">lprojekte, die das ganze Know-how der Wuppertaler Ingenieure gefordert haben. </w:t>
      </w:r>
    </w:p>
    <w:p w:rsidR="00682DBF" w:rsidRDefault="00FD16A1">
      <w:pPr>
        <w:pStyle w:val="berschrift"/>
      </w:pPr>
      <w:r>
        <w:t>Kundenbedürfnis - Maß aller Dinge</w:t>
      </w:r>
    </w:p>
    <w:p w:rsidR="00682DBF" w:rsidRDefault="00FD16A1">
      <w:pPr>
        <w:pStyle w:val="Text"/>
        <w:rPr>
          <w:sz w:val="24"/>
          <w:szCs w:val="24"/>
        </w:rPr>
      </w:pPr>
      <w:r>
        <w:rPr>
          <w:sz w:val="24"/>
          <w:szCs w:val="24"/>
        </w:rPr>
        <w:t>Gesch</w:t>
      </w:r>
      <w:r>
        <w:rPr>
          <w:sz w:val="24"/>
          <w:szCs w:val="24"/>
        </w:rPr>
        <w:t>ä</w:t>
      </w:r>
      <w:r>
        <w:rPr>
          <w:sz w:val="24"/>
          <w:szCs w:val="24"/>
        </w:rPr>
        <w:t>ftsleitung und Belegschaft sind stolz auf das Erreichte der letzten Jahrzehnte. Die Ketten sind weltweit f</w:t>
      </w:r>
      <w:r>
        <w:rPr>
          <w:sz w:val="24"/>
          <w:szCs w:val="24"/>
        </w:rPr>
        <w:t>ü</w:t>
      </w:r>
      <w:r>
        <w:rPr>
          <w:sz w:val="24"/>
          <w:szCs w:val="24"/>
        </w:rPr>
        <w:t>r ihre hohe Lebensdauer, gerin</w:t>
      </w:r>
      <w:r>
        <w:rPr>
          <w:sz w:val="24"/>
          <w:szCs w:val="24"/>
        </w:rPr>
        <w:t>gen Betriebsreibwerte und</w:t>
      </w:r>
      <w:r>
        <w:rPr>
          <w:rFonts w:ascii="Arial Unicode MS" w:hAnsi="Arial Unicode MS"/>
          <w:sz w:val="24"/>
          <w:szCs w:val="24"/>
        </w:rPr>
        <w:br/>
      </w:r>
      <w:r>
        <w:rPr>
          <w:sz w:val="24"/>
          <w:szCs w:val="24"/>
        </w:rPr>
        <w:t>die damit verbundene Energieeffizienz bekannt und beliebt. Seit einigen Jahren geh</w:t>
      </w:r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 xml:space="preserve"> das 1894 als Familienbetrieb gegr</w:t>
      </w:r>
      <w:r>
        <w:rPr>
          <w:sz w:val="24"/>
          <w:szCs w:val="24"/>
        </w:rPr>
        <w:t>ü</w:t>
      </w:r>
      <w:r>
        <w:rPr>
          <w:sz w:val="24"/>
          <w:szCs w:val="24"/>
        </w:rPr>
        <w:t>ndete Unternehmen zur weltweit t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tigen Hangzhou </w:t>
      </w:r>
      <w:proofErr w:type="spellStart"/>
      <w:r>
        <w:rPr>
          <w:sz w:val="24"/>
          <w:szCs w:val="24"/>
        </w:rPr>
        <w:t>Donghua</w:t>
      </w:r>
      <w:proofErr w:type="spellEnd"/>
      <w:r>
        <w:rPr>
          <w:sz w:val="24"/>
          <w:szCs w:val="24"/>
        </w:rPr>
        <w:t xml:space="preserve"> Chain Group. Nat</w:t>
      </w:r>
      <w:r>
        <w:rPr>
          <w:sz w:val="24"/>
          <w:szCs w:val="24"/>
        </w:rPr>
        <w:t>ü</w:t>
      </w:r>
      <w:r>
        <w:rPr>
          <w:sz w:val="24"/>
          <w:szCs w:val="24"/>
        </w:rPr>
        <w:t>rlich stehen die Kundenbed</w:t>
      </w:r>
      <w:r>
        <w:rPr>
          <w:sz w:val="24"/>
          <w:szCs w:val="24"/>
        </w:rPr>
        <w:t>ü</w:t>
      </w:r>
      <w:r>
        <w:rPr>
          <w:sz w:val="24"/>
          <w:szCs w:val="24"/>
        </w:rPr>
        <w:t>rfnisse wie eh und je kompromisslos an erster Stelle. Ganz so wie zu den Zeiten der Gr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nder, Hermann </w:t>
      </w:r>
      <w:proofErr w:type="spellStart"/>
      <w:r>
        <w:rPr>
          <w:sz w:val="24"/>
          <w:szCs w:val="24"/>
        </w:rPr>
        <w:t>Bovenkamp</w:t>
      </w:r>
      <w:proofErr w:type="spellEnd"/>
      <w:r>
        <w:rPr>
          <w:sz w:val="24"/>
          <w:szCs w:val="24"/>
        </w:rPr>
        <w:t xml:space="preserve"> und Dietrich </w:t>
      </w:r>
      <w:proofErr w:type="spellStart"/>
      <w:r>
        <w:rPr>
          <w:sz w:val="24"/>
          <w:szCs w:val="24"/>
        </w:rPr>
        <w:t>Lentzen</w:t>
      </w:r>
      <w:proofErr w:type="spellEnd"/>
      <w:r>
        <w:rPr>
          <w:sz w:val="24"/>
          <w:szCs w:val="24"/>
        </w:rPr>
        <w:t>, macht das K</w:t>
      </w:r>
      <w:r>
        <w:rPr>
          <w:sz w:val="24"/>
          <w:szCs w:val="24"/>
        </w:rPr>
        <w:t>Ö</w:t>
      </w:r>
      <w:r w:rsidRPr="00E70163">
        <w:rPr>
          <w:sz w:val="24"/>
          <w:szCs w:val="24"/>
        </w:rPr>
        <w:t>BO Team n</w:t>
      </w:r>
      <w:r>
        <w:rPr>
          <w:sz w:val="24"/>
          <w:szCs w:val="24"/>
        </w:rPr>
        <w:t>ä</w:t>
      </w:r>
      <w:r>
        <w:rPr>
          <w:sz w:val="24"/>
          <w:szCs w:val="24"/>
        </w:rPr>
        <w:t xml:space="preserve">mlich scheinbar </w:t>
      </w:r>
      <w:proofErr w:type="spellStart"/>
      <w:r>
        <w:rPr>
          <w:sz w:val="24"/>
          <w:szCs w:val="24"/>
        </w:rPr>
        <w:t>Unm</w:t>
      </w:r>
      <w:proofErr w:type="spellEnd"/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gliches</w:t>
      </w:r>
      <w:proofErr w:type="spellEnd"/>
      <w:r>
        <w:rPr>
          <w:sz w:val="24"/>
          <w:szCs w:val="24"/>
        </w:rPr>
        <w:t xml:space="preserve"> m</w:t>
      </w:r>
      <w:r>
        <w:rPr>
          <w:sz w:val="24"/>
          <w:szCs w:val="24"/>
          <w:lang w:val="sv-SE"/>
        </w:rPr>
        <w:t>ö</w:t>
      </w:r>
      <w:r>
        <w:rPr>
          <w:sz w:val="24"/>
          <w:szCs w:val="24"/>
        </w:rPr>
        <w:t>glich. Denn heute sind die Spezialisten mehr denn je auf die Anfertigun</w:t>
      </w:r>
      <w:r>
        <w:rPr>
          <w:sz w:val="24"/>
          <w:szCs w:val="24"/>
        </w:rPr>
        <w:t>g von Spezial-F</w:t>
      </w:r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rderketten</w:t>
      </w:r>
      <w:proofErr w:type="spellEnd"/>
      <w:r>
        <w:rPr>
          <w:sz w:val="24"/>
          <w:szCs w:val="24"/>
        </w:rPr>
        <w:t xml:space="preserve"> mit kundenspezifischen Anforderungen fokussiert. </w:t>
      </w:r>
    </w:p>
    <w:p w:rsidR="00682DBF" w:rsidRDefault="00FD16A1">
      <w:pPr>
        <w:pStyle w:val="berschrift"/>
      </w:pPr>
      <w:r>
        <w:t>Spezialprojekte sorgen für staunende Blicke</w:t>
      </w:r>
    </w:p>
    <w:p w:rsidR="00682DBF" w:rsidRDefault="00FD16A1">
      <w:pPr>
        <w:pStyle w:val="Text"/>
        <w:rPr>
          <w:sz w:val="24"/>
          <w:szCs w:val="24"/>
        </w:rPr>
      </w:pPr>
      <w:r>
        <w:rPr>
          <w:sz w:val="24"/>
          <w:szCs w:val="24"/>
        </w:rPr>
        <w:t>Auf dem 120qm großen Messestand in Halle 25 (Stand G25) pr</w:t>
      </w:r>
      <w:r>
        <w:rPr>
          <w:sz w:val="24"/>
          <w:szCs w:val="24"/>
        </w:rPr>
        <w:t>ä</w:t>
      </w:r>
      <w:r>
        <w:rPr>
          <w:sz w:val="24"/>
          <w:szCs w:val="24"/>
        </w:rPr>
        <w:t>sentiert das Unternehmen einen Querschnitt seiner gesamten Arbeit. Unter and</w:t>
      </w:r>
      <w:r>
        <w:rPr>
          <w:sz w:val="24"/>
          <w:szCs w:val="24"/>
        </w:rPr>
        <w:t>erem streift ein Imagefilm das wohl aufmerksamkeitsst</w:t>
      </w:r>
      <w:r>
        <w:rPr>
          <w:sz w:val="24"/>
          <w:szCs w:val="24"/>
        </w:rPr>
        <w:t>ä</w:t>
      </w:r>
      <w:r>
        <w:rPr>
          <w:sz w:val="24"/>
          <w:szCs w:val="24"/>
        </w:rPr>
        <w:t>rkste Projekt der Branche: Die Herstellung der Fahrkettentreppe</w:t>
      </w:r>
      <w:r>
        <w:rPr>
          <w:sz w:val="24"/>
          <w:szCs w:val="24"/>
        </w:rPr>
        <w:t xml:space="preserve"> fü</w:t>
      </w:r>
      <w:r>
        <w:rPr>
          <w:sz w:val="24"/>
          <w:szCs w:val="24"/>
        </w:rPr>
        <w:t>r die futuristische Rolltreppe der Hamburger Elbphilharmonie. Die weltber</w:t>
      </w:r>
      <w:r>
        <w:rPr>
          <w:sz w:val="24"/>
          <w:szCs w:val="24"/>
        </w:rPr>
        <w:t>ü</w:t>
      </w:r>
      <w:r>
        <w:rPr>
          <w:sz w:val="24"/>
          <w:szCs w:val="24"/>
        </w:rPr>
        <w:t>hmte "Tube" gilt als die l</w:t>
      </w:r>
      <w:r>
        <w:rPr>
          <w:sz w:val="24"/>
          <w:szCs w:val="24"/>
        </w:rPr>
        <w:t>ä</w:t>
      </w:r>
      <w:r>
        <w:rPr>
          <w:sz w:val="24"/>
          <w:szCs w:val="24"/>
        </w:rPr>
        <w:t>ngste Rolltreppe Westeuropas. Mit i</w:t>
      </w:r>
      <w:r>
        <w:rPr>
          <w:sz w:val="24"/>
          <w:szCs w:val="24"/>
        </w:rPr>
        <w:t>hr gelangen die Besucher zur vielzitierten Plaza. Die K</w:t>
      </w:r>
      <w:r>
        <w:rPr>
          <w:sz w:val="24"/>
          <w:szCs w:val="24"/>
        </w:rPr>
        <w:t>ette fü</w:t>
      </w:r>
      <w:r>
        <w:rPr>
          <w:sz w:val="24"/>
          <w:szCs w:val="24"/>
        </w:rPr>
        <w:t xml:space="preserve">r die einmalige Fahrtreppe stammt aus Wuppertal! </w:t>
      </w:r>
    </w:p>
    <w:p w:rsidR="00682DBF" w:rsidRDefault="00FD16A1">
      <w:pPr>
        <w:pStyle w:val="berschrift"/>
      </w:pPr>
      <w:r>
        <w:t xml:space="preserve">Fahrtreppenkette für </w:t>
      </w:r>
      <w:proofErr w:type="spellStart"/>
      <w:r>
        <w:t>Maastunnel</w:t>
      </w:r>
      <w:proofErr w:type="spellEnd"/>
    </w:p>
    <w:p w:rsidR="00682DBF" w:rsidRDefault="00FD16A1">
      <w:pPr>
        <w:pStyle w:val="Text"/>
        <w:rPr>
          <w:sz w:val="24"/>
          <w:szCs w:val="24"/>
        </w:rPr>
      </w:pPr>
      <w:r>
        <w:rPr>
          <w:sz w:val="24"/>
          <w:szCs w:val="24"/>
        </w:rPr>
        <w:t>Aber auch die anderen Projekte sind wegweisend. Das Fachpublikum aus aller Welt darf sich auf interessante Podes</w:t>
      </w:r>
      <w:r>
        <w:rPr>
          <w:sz w:val="24"/>
          <w:szCs w:val="24"/>
        </w:rPr>
        <w:t>te mit verschiedenen Kettenausf</w:t>
      </w:r>
      <w:r>
        <w:rPr>
          <w:sz w:val="24"/>
          <w:szCs w:val="24"/>
        </w:rPr>
        <w:t>ü</w:t>
      </w:r>
      <w:r>
        <w:rPr>
          <w:sz w:val="24"/>
          <w:szCs w:val="24"/>
        </w:rPr>
        <w:t>hrungen und Grafiken freuen. Mit von der Partie sind zum Beispiel</w:t>
      </w:r>
    </w:p>
    <w:p w:rsidR="00682DBF" w:rsidRDefault="00FD16A1">
      <w:pPr>
        <w:pStyle w:val="Tex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die Fahrkette, die im Zuge der </w:t>
      </w:r>
      <w:proofErr w:type="spellStart"/>
      <w:r>
        <w:rPr>
          <w:sz w:val="24"/>
          <w:szCs w:val="24"/>
        </w:rPr>
        <w:t>Maastunnel</w:t>
      </w:r>
      <w:proofErr w:type="spellEnd"/>
      <w:r>
        <w:rPr>
          <w:sz w:val="24"/>
          <w:szCs w:val="24"/>
        </w:rPr>
        <w:t xml:space="preserve"> Renovierung eingebaut wurde</w:t>
      </w:r>
    </w:p>
    <w:p w:rsidR="00682DBF" w:rsidRDefault="00FD16A1">
      <w:pPr>
        <w:pStyle w:val="Tex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eine Pizza-Vorbackofenkette</w:t>
      </w:r>
    </w:p>
    <w:p w:rsidR="00682DBF" w:rsidRDefault="00FD16A1">
      <w:pPr>
        <w:pStyle w:val="Tex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die Kratzerkette für die Schüttgutindustrie</w:t>
      </w:r>
    </w:p>
    <w:p w:rsidR="00682DBF" w:rsidRDefault="00682DBF">
      <w:pPr>
        <w:pStyle w:val="Text"/>
        <w:rPr>
          <w:sz w:val="24"/>
          <w:szCs w:val="24"/>
        </w:rPr>
      </w:pPr>
    </w:p>
    <w:p w:rsidR="00682DBF" w:rsidRDefault="00682DBF">
      <w:pPr>
        <w:pStyle w:val="Text"/>
        <w:rPr>
          <w:b/>
          <w:bCs/>
          <w:sz w:val="24"/>
          <w:szCs w:val="24"/>
          <w:u w:val="single"/>
        </w:rPr>
      </w:pPr>
    </w:p>
    <w:p w:rsidR="00682DBF" w:rsidRDefault="00FD16A1">
      <w:pPr>
        <w:pStyle w:val="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Über K</w:t>
      </w:r>
      <w:r>
        <w:rPr>
          <w:b/>
          <w:bCs/>
          <w:sz w:val="24"/>
          <w:szCs w:val="24"/>
          <w:u w:val="single"/>
        </w:rPr>
        <w:t>Ö</w:t>
      </w:r>
      <w:r>
        <w:rPr>
          <w:b/>
          <w:bCs/>
          <w:sz w:val="24"/>
          <w:szCs w:val="24"/>
          <w:u w:val="single"/>
          <w:lang w:val="da-DK"/>
        </w:rPr>
        <w:t xml:space="preserve">BO: </w:t>
      </w:r>
    </w:p>
    <w:p w:rsidR="00682DBF" w:rsidRDefault="00FD16A1">
      <w:pPr>
        <w:pStyle w:val="Text"/>
        <w:rPr>
          <w:sz w:val="24"/>
          <w:szCs w:val="24"/>
        </w:rPr>
      </w:pPr>
      <w:bookmarkStart w:id="1" w:name="_gjdgxs"/>
      <w:bookmarkEnd w:id="1"/>
      <w:r>
        <w:rPr>
          <w:sz w:val="24"/>
          <w:szCs w:val="24"/>
        </w:rPr>
        <w:t>D</w:t>
      </w:r>
      <w:r>
        <w:rPr>
          <w:sz w:val="24"/>
          <w:szCs w:val="24"/>
        </w:rPr>
        <w:t>ie heutige K</w:t>
      </w:r>
      <w:r>
        <w:rPr>
          <w:sz w:val="24"/>
          <w:szCs w:val="24"/>
        </w:rPr>
        <w:t>Ö</w:t>
      </w:r>
      <w:r>
        <w:rPr>
          <w:sz w:val="24"/>
          <w:szCs w:val="24"/>
        </w:rPr>
        <w:t>BO GmbH &amp; Co. KG wurde 1894</w:t>
      </w:r>
      <w:r>
        <w:t xml:space="preserve"> </w:t>
      </w:r>
      <w:r>
        <w:rPr>
          <w:sz w:val="24"/>
          <w:szCs w:val="24"/>
        </w:rPr>
        <w:t>gegr</w:t>
      </w:r>
      <w:r>
        <w:rPr>
          <w:sz w:val="24"/>
          <w:szCs w:val="24"/>
        </w:rPr>
        <w:t>ü</w:t>
      </w:r>
      <w:r>
        <w:rPr>
          <w:sz w:val="24"/>
          <w:szCs w:val="24"/>
        </w:rPr>
        <w:t xml:space="preserve">ndet. Heute realisiert das Unternehmen mit Sitz in Wuppertal, das inzwischen zur Hangzhou </w:t>
      </w:r>
      <w:proofErr w:type="spellStart"/>
      <w:r>
        <w:rPr>
          <w:sz w:val="24"/>
          <w:szCs w:val="24"/>
        </w:rPr>
        <w:t>Donghua</w:t>
      </w:r>
      <w:proofErr w:type="spellEnd"/>
      <w:r>
        <w:rPr>
          <w:sz w:val="24"/>
          <w:szCs w:val="24"/>
        </w:rPr>
        <w:t xml:space="preserve"> Chain Group Ltd. geh</w:t>
      </w:r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>, unz</w:t>
      </w:r>
      <w:r>
        <w:rPr>
          <w:sz w:val="24"/>
          <w:szCs w:val="24"/>
        </w:rPr>
        <w:t>ä</w:t>
      </w:r>
      <w:r>
        <w:rPr>
          <w:sz w:val="24"/>
          <w:szCs w:val="24"/>
        </w:rPr>
        <w:t>hlige F</w:t>
      </w:r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rder</w:t>
      </w:r>
      <w:proofErr w:type="spellEnd"/>
      <w:r>
        <w:rPr>
          <w:sz w:val="24"/>
          <w:szCs w:val="24"/>
        </w:rPr>
        <w:t xml:space="preserve">- und Antriebsketten Projekte in </w:t>
      </w:r>
      <w:r>
        <w:rPr>
          <w:sz w:val="24"/>
          <w:szCs w:val="24"/>
        </w:rPr>
        <w:t xml:space="preserve">unterschiedlichen Branchen. Die Auftraggeber kommen </w:t>
      </w:r>
      <w:proofErr w:type="gramStart"/>
      <w:r>
        <w:rPr>
          <w:sz w:val="24"/>
          <w:szCs w:val="24"/>
        </w:rPr>
        <w:t>aus der Stahl</w:t>
      </w:r>
      <w:proofErr w:type="gramEnd"/>
      <w:r>
        <w:rPr>
          <w:sz w:val="24"/>
          <w:szCs w:val="24"/>
        </w:rPr>
        <w:t>, Sch</w:t>
      </w:r>
      <w:r>
        <w:rPr>
          <w:sz w:val="24"/>
          <w:szCs w:val="24"/>
        </w:rPr>
        <w:t>ü</w:t>
      </w:r>
      <w:r>
        <w:rPr>
          <w:sz w:val="24"/>
          <w:szCs w:val="24"/>
        </w:rPr>
        <w:t>ttgut-, Holz und Lebensmittelindustrie sowie aus den Bereichen Automotive-, Recycling- und Fahrtreppe. Die Experten in Wuppertal haben sich vor allem auf die Anfertigung von Spezial-F</w:t>
      </w:r>
      <w:r>
        <w:rPr>
          <w:sz w:val="24"/>
          <w:szCs w:val="24"/>
          <w:lang w:val="sv-SE"/>
        </w:rPr>
        <w:t>ö</w:t>
      </w:r>
      <w:proofErr w:type="spellStart"/>
      <w:r>
        <w:rPr>
          <w:sz w:val="24"/>
          <w:szCs w:val="24"/>
        </w:rPr>
        <w:t>r</w:t>
      </w:r>
      <w:r>
        <w:rPr>
          <w:sz w:val="24"/>
          <w:szCs w:val="24"/>
        </w:rPr>
        <w:t>derketten</w:t>
      </w:r>
      <w:proofErr w:type="spellEnd"/>
      <w:r>
        <w:rPr>
          <w:sz w:val="24"/>
          <w:szCs w:val="24"/>
        </w:rPr>
        <w:t xml:space="preserve"> nach kundenspezifischen Anforderungen fokussiert.  // Wuppertal HRB 5668</w:t>
      </w:r>
    </w:p>
    <w:p w:rsidR="00B42053" w:rsidRDefault="00B42053">
      <w:pPr>
        <w:pStyle w:val="Text"/>
        <w:rPr>
          <w:b/>
          <w:bCs/>
          <w:sz w:val="24"/>
          <w:szCs w:val="24"/>
          <w:u w:val="single"/>
        </w:rPr>
      </w:pPr>
    </w:p>
    <w:p w:rsidR="00682DBF" w:rsidRDefault="00FD16A1">
      <w:pPr>
        <w:pStyle w:val="Tex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Hinweis an die Medien:</w:t>
      </w:r>
    </w:p>
    <w:p w:rsidR="00682DBF" w:rsidRDefault="00FD16A1">
      <w:pPr>
        <w:pStyle w:val="Text"/>
        <w:rPr>
          <w:sz w:val="24"/>
          <w:szCs w:val="24"/>
        </w:rPr>
      </w:pPr>
      <w:r>
        <w:rPr>
          <w:sz w:val="24"/>
          <w:szCs w:val="24"/>
        </w:rPr>
        <w:t>Weitere Informationen zu K</w:t>
      </w:r>
      <w:r>
        <w:rPr>
          <w:sz w:val="24"/>
          <w:szCs w:val="24"/>
        </w:rPr>
        <w:t>Ö</w:t>
      </w:r>
      <w:r>
        <w:rPr>
          <w:sz w:val="24"/>
          <w:szCs w:val="24"/>
        </w:rPr>
        <w:t xml:space="preserve">BO finden Sie auf 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hyperlink r:id="rId7" w:history="1">
        <w:r w:rsidRPr="00E70163">
          <w:rPr>
            <w:rStyle w:val="Hyperlink0"/>
          </w:rPr>
          <w:t>https://www.koebo.com</w:t>
        </w:r>
      </w:hyperlink>
      <w:r>
        <w:rPr>
          <w:rStyle w:val="Ohne"/>
          <w:sz w:val="24"/>
          <w:szCs w:val="24"/>
        </w:rPr>
        <w:t xml:space="preserve">. 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 xml:space="preserve">Sie wollen mit einem </w:t>
      </w:r>
      <w:r>
        <w:rPr>
          <w:rStyle w:val="Ohne"/>
          <w:sz w:val="24"/>
          <w:szCs w:val="24"/>
        </w:rPr>
        <w:t xml:space="preserve">Verantwortlichen sprechen, </w:t>
      </w:r>
      <w:proofErr w:type="spellStart"/>
      <w:r>
        <w:rPr>
          <w:rStyle w:val="Ohne"/>
          <w:sz w:val="24"/>
          <w:szCs w:val="24"/>
        </w:rPr>
        <w:t>ben</w:t>
      </w:r>
      <w:proofErr w:type="spellEnd"/>
      <w:r>
        <w:rPr>
          <w:rStyle w:val="Ohne"/>
          <w:sz w:val="24"/>
          <w:szCs w:val="24"/>
          <w:lang w:val="sv-SE"/>
        </w:rPr>
        <w:t>ö</w:t>
      </w:r>
      <w:proofErr w:type="spellStart"/>
      <w:r>
        <w:rPr>
          <w:rStyle w:val="Ohne"/>
          <w:sz w:val="24"/>
          <w:szCs w:val="24"/>
        </w:rPr>
        <w:t>tigen</w:t>
      </w:r>
      <w:proofErr w:type="spellEnd"/>
      <w:r>
        <w:rPr>
          <w:rStyle w:val="Ohne"/>
          <w:sz w:val="24"/>
          <w:szCs w:val="24"/>
        </w:rPr>
        <w:t xml:space="preserve"> weiteres Bildmaterial, wollen einen Termin auf der Hannover Messe vereinbaren oder haben generelle Fragen zum Unternehmen? Wir sind f</w:t>
      </w:r>
      <w:r>
        <w:rPr>
          <w:rStyle w:val="Ohne"/>
          <w:sz w:val="24"/>
          <w:szCs w:val="24"/>
        </w:rPr>
        <w:t>ü</w:t>
      </w:r>
      <w:r>
        <w:rPr>
          <w:rStyle w:val="Ohne"/>
          <w:sz w:val="24"/>
          <w:szCs w:val="24"/>
        </w:rPr>
        <w:t xml:space="preserve">r Sie da: </w:t>
      </w:r>
    </w:p>
    <w:p w:rsidR="00682DBF" w:rsidRDefault="00682DBF">
      <w:pPr>
        <w:pStyle w:val="Text"/>
        <w:rPr>
          <w:sz w:val="24"/>
          <w:szCs w:val="24"/>
        </w:rPr>
      </w:pPr>
    </w:p>
    <w:p w:rsidR="00682DBF" w:rsidRDefault="00FD16A1">
      <w:pPr>
        <w:pStyle w:val="Text"/>
        <w:rPr>
          <w:rStyle w:val="Ohne"/>
          <w:b/>
          <w:bCs/>
          <w:sz w:val="24"/>
          <w:szCs w:val="24"/>
          <w:u w:val="single"/>
        </w:rPr>
      </w:pPr>
      <w:r>
        <w:rPr>
          <w:rStyle w:val="Ohne"/>
          <w:b/>
          <w:bCs/>
          <w:sz w:val="24"/>
          <w:szCs w:val="24"/>
          <w:u w:val="single"/>
        </w:rPr>
        <w:t>(PRESSE)KONTAKT: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>KÖ</w:t>
      </w:r>
      <w:r>
        <w:rPr>
          <w:rStyle w:val="Ohne"/>
          <w:sz w:val="24"/>
          <w:szCs w:val="24"/>
        </w:rPr>
        <w:t>BO GmbH &amp; Co. KG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>Hatzfelder Str. 115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 xml:space="preserve">D-42281 </w:t>
      </w:r>
      <w:r>
        <w:rPr>
          <w:rStyle w:val="Ohne"/>
          <w:sz w:val="24"/>
          <w:szCs w:val="24"/>
        </w:rPr>
        <w:t>Wuppertal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>Tel.: +49 202 7093-0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>Fax: +49 202 7093-142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r>
        <w:rPr>
          <w:rStyle w:val="Ohne"/>
          <w:sz w:val="24"/>
          <w:szCs w:val="24"/>
        </w:rPr>
        <w:t xml:space="preserve">E-Mail: </w:t>
      </w:r>
      <w:proofErr w:type="spellStart"/>
      <w:r>
        <w:rPr>
          <w:rStyle w:val="Ohne"/>
          <w:sz w:val="24"/>
          <w:szCs w:val="24"/>
        </w:rPr>
        <w:t>marketing</w:t>
      </w:r>
      <w:proofErr w:type="spellEnd"/>
      <w:r>
        <w:rPr>
          <w:rStyle w:val="Ohne"/>
          <w:sz w:val="24"/>
          <w:szCs w:val="24"/>
          <w:lang w:val="it-IT"/>
        </w:rPr>
        <w:t>@koebo.com</w:t>
      </w:r>
    </w:p>
    <w:p w:rsidR="00682DBF" w:rsidRDefault="00FD16A1">
      <w:pPr>
        <w:pStyle w:val="Text"/>
        <w:rPr>
          <w:rStyle w:val="Ohne"/>
          <w:sz w:val="24"/>
          <w:szCs w:val="24"/>
        </w:rPr>
      </w:pPr>
      <w:hyperlink r:id="rId8" w:history="1">
        <w:r>
          <w:rPr>
            <w:rStyle w:val="Hyperlink0"/>
          </w:rPr>
          <w:t>www.koebo.com</w:t>
        </w:r>
      </w:hyperlink>
    </w:p>
    <w:p w:rsidR="00682DBF" w:rsidRDefault="00682DBF">
      <w:pPr>
        <w:pStyle w:val="Text"/>
      </w:pPr>
    </w:p>
    <w:sectPr w:rsidR="00682DBF">
      <w:headerReference w:type="default" r:id="rId9"/>
      <w:footerReference w:type="default" r:id="rId10"/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6A1" w:rsidRDefault="00FD16A1">
      <w:r>
        <w:separator/>
      </w:r>
    </w:p>
  </w:endnote>
  <w:endnote w:type="continuationSeparator" w:id="0">
    <w:p w:rsidR="00FD16A1" w:rsidRDefault="00FD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DBF" w:rsidRDefault="00682DBF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6A1" w:rsidRDefault="00FD16A1">
      <w:r>
        <w:separator/>
      </w:r>
    </w:p>
  </w:footnote>
  <w:footnote w:type="continuationSeparator" w:id="0">
    <w:p w:rsidR="00FD16A1" w:rsidRDefault="00FD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DBF" w:rsidRDefault="00682DBF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9F2"/>
    <w:multiLevelType w:val="hybridMultilevel"/>
    <w:tmpl w:val="85E2B626"/>
    <w:styleLink w:val="ImportierterStil2"/>
    <w:lvl w:ilvl="0" w:tplc="6402F9F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D0B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ACAB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AAD20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A564A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A8C1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A2FC52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A61FA8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78997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A4718B"/>
    <w:multiLevelType w:val="hybridMultilevel"/>
    <w:tmpl w:val="6478D188"/>
    <w:styleLink w:val="ImportierterStil1"/>
    <w:lvl w:ilvl="0" w:tplc="FD847920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6C26F6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7EA8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B0CD6C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A08642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3090B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AEA970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82C4FE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C2B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71BDC"/>
    <w:multiLevelType w:val="hybridMultilevel"/>
    <w:tmpl w:val="F6385C10"/>
    <w:numStyleLink w:val="ImportierterStil3"/>
  </w:abstractNum>
  <w:abstractNum w:abstractNumId="3" w15:restartNumberingAfterBreak="0">
    <w:nsid w:val="1F4F4DDA"/>
    <w:multiLevelType w:val="hybridMultilevel"/>
    <w:tmpl w:val="F6385C10"/>
    <w:styleLink w:val="ImportierterStil3"/>
    <w:lvl w:ilvl="0" w:tplc="67521E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6183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87F4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7078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8E1D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656D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68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C0C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A032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F5A2DF4"/>
    <w:multiLevelType w:val="hybridMultilevel"/>
    <w:tmpl w:val="85E2B626"/>
    <w:numStyleLink w:val="ImportierterStil2"/>
  </w:abstractNum>
  <w:abstractNum w:abstractNumId="5" w15:restartNumberingAfterBreak="0">
    <w:nsid w:val="3F6B3423"/>
    <w:multiLevelType w:val="hybridMultilevel"/>
    <w:tmpl w:val="6478D188"/>
    <w:numStyleLink w:val="ImportierterStil1"/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DBF"/>
    <w:rsid w:val="005176D5"/>
    <w:rsid w:val="00682DBF"/>
    <w:rsid w:val="00B42053"/>
    <w:rsid w:val="00D95B82"/>
    <w:rsid w:val="00E70163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552A"/>
  <w15:docId w15:val="{CC8814CF-6FBF-4E08-B01D-BA4CFAD0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Untertitel">
    <w:name w:val="Subtitle"/>
    <w:next w:val="Text"/>
    <w:uiPriority w:val="11"/>
    <w:qFormat/>
    <w:pPr>
      <w:spacing w:after="160" w:line="259" w:lineRule="auto"/>
    </w:pPr>
    <w:rPr>
      <w:rFonts w:ascii="Calibri" w:hAnsi="Calibri" w:cs="Arial Unicode MS"/>
      <w:color w:val="5A5A5A"/>
      <w:sz w:val="22"/>
      <w:szCs w:val="22"/>
      <w:u w:color="5A5A5A"/>
    </w:rPr>
  </w:style>
  <w:style w:type="paragraph" w:styleId="Titel">
    <w:name w:val="Title"/>
    <w:next w:val="Text"/>
    <w:uiPriority w:val="10"/>
    <w:qFormat/>
    <w:rPr>
      <w:rFonts w:ascii="Calibri" w:hAnsi="Calibri" w:cs="Arial Unicode MS"/>
      <w:color w:val="000000"/>
      <w:sz w:val="56"/>
      <w:szCs w:val="56"/>
      <w:u w:color="000000"/>
    </w:rPr>
  </w:style>
  <w:style w:type="paragraph" w:customStyle="1" w:styleId="berschrift">
    <w:name w:val="Überschrift"/>
    <w:next w:val="Text"/>
    <w:pPr>
      <w:keepNext/>
      <w:keepLines/>
      <w:spacing w:before="240" w:line="259" w:lineRule="auto"/>
    </w:pPr>
    <w:rPr>
      <w:rFonts w:ascii="Calibri" w:hAnsi="Calibri" w:cs="Arial Unicode MS"/>
      <w:color w:val="2E75B5"/>
      <w:sz w:val="32"/>
      <w:szCs w:val="32"/>
      <w:u w:color="2E75B5"/>
    </w:rPr>
  </w:style>
  <w:style w:type="numbering" w:customStyle="1" w:styleId="ImportierterStil1">
    <w:name w:val="Importierter Stil: 1"/>
    <w:pPr>
      <w:numPr>
        <w:numId w:val="1"/>
      </w:numPr>
    </w:p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5"/>
      </w:numPr>
    </w:p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color w:val="0563C1"/>
      <w:sz w:val="24"/>
      <w:szCs w:val="24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eb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eb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office365</cp:lastModifiedBy>
  <cp:revision>3</cp:revision>
  <cp:lastPrinted>2019-03-19T09:31:00Z</cp:lastPrinted>
  <dcterms:created xsi:type="dcterms:W3CDTF">2019-03-19T09:32:00Z</dcterms:created>
  <dcterms:modified xsi:type="dcterms:W3CDTF">2019-03-19T09:33:00Z</dcterms:modified>
</cp:coreProperties>
</file>