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F12" w:rsidRPr="00F66AC1" w:rsidRDefault="00E43A84" w:rsidP="007F1B0B">
      <w:pPr>
        <w:pStyle w:val="Default"/>
        <w:spacing w:line="240" w:lineRule="atLeast"/>
        <w:rPr>
          <w:rFonts w:ascii="Arial" w:hAnsi="Arial" w:cs="Arial"/>
          <w:b/>
          <w:color w:val="auto"/>
          <w:sz w:val="22"/>
          <w:szCs w:val="22"/>
          <w:u w:val="single"/>
        </w:rPr>
      </w:pPr>
      <w:r>
        <w:rPr>
          <w:rFonts w:ascii="Arial" w:hAnsi="Arial" w:cs="Arial"/>
          <w:b/>
          <w:color w:val="auto"/>
          <w:sz w:val="22"/>
          <w:szCs w:val="22"/>
          <w:u w:val="single"/>
        </w:rPr>
        <w:t>Viele Menschen von Zahlungsengpässen betroffen</w:t>
      </w:r>
    </w:p>
    <w:p w:rsidR="000D5F12" w:rsidRPr="00F66AC1" w:rsidRDefault="000D5F12" w:rsidP="007F1B0B">
      <w:pPr>
        <w:pStyle w:val="Default"/>
        <w:spacing w:line="240" w:lineRule="atLeast"/>
        <w:rPr>
          <w:rFonts w:ascii="Arial" w:hAnsi="Arial" w:cs="Arial"/>
          <w:b/>
          <w:color w:val="auto"/>
          <w:sz w:val="28"/>
          <w:szCs w:val="28"/>
        </w:rPr>
      </w:pPr>
      <w:r w:rsidRPr="00F66AC1">
        <w:rPr>
          <w:rFonts w:ascii="Arial" w:hAnsi="Arial" w:cs="Arial"/>
          <w:b/>
          <w:color w:val="auto"/>
          <w:sz w:val="28"/>
          <w:szCs w:val="28"/>
        </w:rPr>
        <w:t xml:space="preserve">SIGNAL IDUNA lässt </w:t>
      </w:r>
      <w:r w:rsidR="005874E1">
        <w:rPr>
          <w:rFonts w:ascii="Arial" w:hAnsi="Arial" w:cs="Arial"/>
          <w:b/>
          <w:color w:val="auto"/>
          <w:sz w:val="28"/>
          <w:szCs w:val="28"/>
        </w:rPr>
        <w:t>K</w:t>
      </w:r>
      <w:r w:rsidRPr="00F66AC1">
        <w:rPr>
          <w:rFonts w:ascii="Arial" w:hAnsi="Arial" w:cs="Arial"/>
          <w:b/>
          <w:color w:val="auto"/>
          <w:sz w:val="28"/>
          <w:szCs w:val="28"/>
        </w:rPr>
        <w:t xml:space="preserve">unden nicht allein </w:t>
      </w:r>
    </w:p>
    <w:p w:rsidR="000D5F12" w:rsidRPr="00F66AC1" w:rsidRDefault="000D5F12" w:rsidP="007F1B0B">
      <w:pPr>
        <w:pStyle w:val="Default"/>
        <w:spacing w:line="240" w:lineRule="atLeast"/>
        <w:rPr>
          <w:rFonts w:ascii="Arial" w:hAnsi="Arial" w:cs="Arial"/>
          <w:color w:val="auto"/>
          <w:sz w:val="22"/>
          <w:szCs w:val="22"/>
        </w:rPr>
      </w:pPr>
    </w:p>
    <w:p w:rsidR="005874E1" w:rsidRDefault="00746FB3" w:rsidP="005874E1">
      <w:pPr>
        <w:spacing w:line="240" w:lineRule="atLeast"/>
        <w:rPr>
          <w:color w:val="FF0000"/>
          <w:sz w:val="22"/>
          <w:szCs w:val="22"/>
        </w:rPr>
      </w:pPr>
      <w:r>
        <w:rPr>
          <w:color w:val="FF0000"/>
          <w:sz w:val="22"/>
          <w:szCs w:val="22"/>
        </w:rPr>
        <w:t>Angesichts</w:t>
      </w:r>
      <w:r w:rsidR="005874E1">
        <w:rPr>
          <w:color w:val="FF0000"/>
          <w:sz w:val="22"/>
          <w:szCs w:val="22"/>
        </w:rPr>
        <w:t xml:space="preserve"> der aktuellen </w:t>
      </w:r>
      <w:r>
        <w:rPr>
          <w:color w:val="FF0000"/>
          <w:sz w:val="22"/>
          <w:szCs w:val="22"/>
        </w:rPr>
        <w:t>Lage</w:t>
      </w:r>
      <w:r w:rsidR="005874E1">
        <w:rPr>
          <w:color w:val="FF0000"/>
          <w:sz w:val="22"/>
          <w:szCs w:val="22"/>
        </w:rPr>
        <w:t xml:space="preserve"> sehen sich viele Menschen auch finanziellen Engpässen gegenüber. Da </w:t>
      </w:r>
      <w:r w:rsidR="00977158">
        <w:rPr>
          <w:color w:val="FF0000"/>
          <w:sz w:val="22"/>
          <w:szCs w:val="22"/>
        </w:rPr>
        <w:t>wird</w:t>
      </w:r>
      <w:r w:rsidR="005874E1">
        <w:rPr>
          <w:color w:val="FF0000"/>
          <w:sz w:val="22"/>
          <w:szCs w:val="22"/>
        </w:rPr>
        <w:t xml:space="preserve"> es </w:t>
      </w:r>
      <w:r w:rsidR="00977158">
        <w:rPr>
          <w:color w:val="FF0000"/>
          <w:sz w:val="22"/>
          <w:szCs w:val="22"/>
        </w:rPr>
        <w:t>unter Umständen</w:t>
      </w:r>
      <w:r w:rsidR="005874E1">
        <w:rPr>
          <w:color w:val="FF0000"/>
          <w:sz w:val="22"/>
          <w:szCs w:val="22"/>
        </w:rPr>
        <w:t xml:space="preserve"> schwer, regelmäßige Zahlungsverpflichtungen zu erfüllen. </w:t>
      </w:r>
      <w:r>
        <w:rPr>
          <w:color w:val="FF0000"/>
          <w:sz w:val="22"/>
          <w:szCs w:val="22"/>
        </w:rPr>
        <w:t>Das kann natürlich ebenso die Beitragszahlungen für die eigene Absicherung betreffen.</w:t>
      </w:r>
    </w:p>
    <w:p w:rsidR="00746FB3" w:rsidRDefault="00746FB3" w:rsidP="005874E1">
      <w:pPr>
        <w:spacing w:line="240" w:lineRule="atLeast"/>
        <w:rPr>
          <w:color w:val="FF0000"/>
          <w:sz w:val="22"/>
          <w:szCs w:val="22"/>
        </w:rPr>
      </w:pPr>
    </w:p>
    <w:p w:rsidR="005874E1" w:rsidRPr="00F66AC1" w:rsidRDefault="00746FB3" w:rsidP="005874E1">
      <w:pPr>
        <w:spacing w:line="240" w:lineRule="atLeast"/>
        <w:rPr>
          <w:rFonts w:cs="Arial"/>
          <w:sz w:val="22"/>
          <w:szCs w:val="22"/>
        </w:rPr>
      </w:pPr>
      <w:r>
        <w:rPr>
          <w:color w:val="FF0000"/>
          <w:sz w:val="22"/>
          <w:szCs w:val="22"/>
        </w:rPr>
        <w:t>Auch in dieser Situation lässt die SIGNAL IDUNA ihre Kunden nicht allein: Die Gruppe</w:t>
      </w:r>
      <w:r w:rsidR="005874E1" w:rsidRPr="009C3DD8">
        <w:rPr>
          <w:color w:val="FF0000"/>
          <w:sz w:val="22"/>
          <w:szCs w:val="22"/>
        </w:rPr>
        <w:t xml:space="preserve"> hat ein Maßnahmenpaket mit befristeten Lösungen aufgesetzt</w:t>
      </w:r>
      <w:r>
        <w:rPr>
          <w:color w:val="FF0000"/>
          <w:sz w:val="22"/>
          <w:szCs w:val="22"/>
        </w:rPr>
        <w:t xml:space="preserve">, sollte </w:t>
      </w:r>
      <w:r w:rsidRPr="009C3DD8">
        <w:rPr>
          <w:color w:val="FF0000"/>
          <w:sz w:val="22"/>
          <w:szCs w:val="22"/>
        </w:rPr>
        <w:t>sich der Versicherungsvertrag nicht unverändert aufrechterhalten</w:t>
      </w:r>
      <w:r>
        <w:rPr>
          <w:color w:val="FF0000"/>
          <w:sz w:val="22"/>
          <w:szCs w:val="22"/>
        </w:rPr>
        <w:t xml:space="preserve"> lassen</w:t>
      </w:r>
      <w:r w:rsidR="004C00F2">
        <w:rPr>
          <w:color w:val="FF0000"/>
          <w:sz w:val="22"/>
          <w:szCs w:val="22"/>
        </w:rPr>
        <w:t>.</w:t>
      </w:r>
      <w:bookmarkStart w:id="0" w:name="_GoBack"/>
      <w:bookmarkEnd w:id="0"/>
      <w:r w:rsidR="005874E1" w:rsidRPr="009C3DD8">
        <w:rPr>
          <w:color w:val="FF0000"/>
          <w:sz w:val="22"/>
          <w:szCs w:val="22"/>
        </w:rPr>
        <w:t xml:space="preserve"> </w:t>
      </w:r>
      <w:r w:rsidR="005874E1" w:rsidRPr="00F66AC1">
        <w:rPr>
          <w:sz w:val="22"/>
          <w:szCs w:val="22"/>
        </w:rPr>
        <w:t xml:space="preserve">Dieses umfasst beispielsweise Beitragsfreistellungen und -stundungen oder die zeitweise Reduzierung des Versicherungsschutzes. Wichtig ist dafür eine persönliche Beratung beim zuständigen Vermittler oder Kundendienst, um die individuell </w:t>
      </w:r>
      <w:proofErr w:type="gramStart"/>
      <w:r w:rsidR="005874E1" w:rsidRPr="00F66AC1">
        <w:rPr>
          <w:sz w:val="22"/>
          <w:szCs w:val="22"/>
        </w:rPr>
        <w:t>am besten passende Lösung</w:t>
      </w:r>
      <w:proofErr w:type="gramEnd"/>
      <w:r w:rsidR="005874E1" w:rsidRPr="00F66AC1">
        <w:rPr>
          <w:sz w:val="22"/>
          <w:szCs w:val="22"/>
        </w:rPr>
        <w:t xml:space="preserve"> zu finden. </w:t>
      </w:r>
      <w:r w:rsidR="005874E1" w:rsidRPr="00F66AC1">
        <w:rPr>
          <w:rFonts w:cs="Arial"/>
          <w:sz w:val="22"/>
          <w:szCs w:val="22"/>
        </w:rPr>
        <w:t>Sollte nach Ablauf einer Stundung die Einkommenssituation des Versicherungsnehmers die vollständige Nachzahlung der Beiträge nicht zulassen, kann er eine Ratenzahlung vereinbaren. So lässt sich der wertvolle Versicherungsschutz möglichst unverändert weiterführen. Die SIGNAL IDUNA empfiehlt, diesen nur im Notfall, nach eingehender Beratung und nur temporär zu reduzieren. Die Rückkehr aus einem reduzierten in den vollwertigen Versicherungsschutz ist unbürokratisch und ohne Nachteile möglich.</w:t>
      </w:r>
    </w:p>
    <w:p w:rsidR="005874E1" w:rsidRDefault="005874E1" w:rsidP="007F1B0B">
      <w:pPr>
        <w:pStyle w:val="Default"/>
        <w:spacing w:line="240" w:lineRule="atLeast"/>
        <w:rPr>
          <w:rFonts w:ascii="Arial" w:hAnsi="Arial" w:cs="Arial"/>
          <w:color w:val="auto"/>
          <w:sz w:val="22"/>
          <w:szCs w:val="22"/>
        </w:rPr>
      </w:pPr>
    </w:p>
    <w:p w:rsidR="000D5F12" w:rsidRPr="00F66AC1" w:rsidRDefault="00746FB3" w:rsidP="007F1B0B">
      <w:pPr>
        <w:pStyle w:val="Default"/>
        <w:spacing w:line="240" w:lineRule="atLeast"/>
        <w:rPr>
          <w:rFonts w:ascii="Arial" w:hAnsi="Arial" w:cs="Arial"/>
          <w:color w:val="auto"/>
          <w:sz w:val="22"/>
          <w:szCs w:val="22"/>
        </w:rPr>
      </w:pPr>
      <w:r w:rsidRPr="00746FB3">
        <w:rPr>
          <w:rFonts w:ascii="Arial" w:hAnsi="Arial" w:cs="Arial"/>
          <w:color w:val="FF0000"/>
          <w:sz w:val="22"/>
          <w:szCs w:val="22"/>
        </w:rPr>
        <w:t>V</w:t>
      </w:r>
      <w:r w:rsidR="000D5F12" w:rsidRPr="00746FB3">
        <w:rPr>
          <w:rFonts w:ascii="Arial" w:hAnsi="Arial" w:cs="Arial"/>
          <w:color w:val="FF0000"/>
          <w:sz w:val="22"/>
          <w:szCs w:val="22"/>
        </w:rPr>
        <w:t xml:space="preserve">iele Wirtschaftszweige </w:t>
      </w:r>
      <w:r w:rsidRPr="00746FB3">
        <w:rPr>
          <w:rFonts w:ascii="Arial" w:hAnsi="Arial" w:cs="Arial"/>
          <w:color w:val="FF0000"/>
          <w:sz w:val="22"/>
          <w:szCs w:val="22"/>
        </w:rPr>
        <w:t>sind derzeit von</w:t>
      </w:r>
      <w:r w:rsidR="000D5F12" w:rsidRPr="00746FB3">
        <w:rPr>
          <w:rFonts w:ascii="Arial" w:hAnsi="Arial" w:cs="Arial"/>
          <w:color w:val="FF0000"/>
          <w:sz w:val="22"/>
          <w:szCs w:val="22"/>
        </w:rPr>
        <w:t xml:space="preserve"> flächendeckend angeordneten Betriebsschließungen </w:t>
      </w:r>
      <w:r w:rsidRPr="00746FB3">
        <w:rPr>
          <w:rFonts w:ascii="Arial" w:hAnsi="Arial" w:cs="Arial"/>
          <w:color w:val="FF0000"/>
          <w:sz w:val="22"/>
          <w:szCs w:val="22"/>
        </w:rPr>
        <w:t>betroffen</w:t>
      </w:r>
      <w:r w:rsidR="000D5F12" w:rsidRPr="00F66AC1">
        <w:rPr>
          <w:rFonts w:ascii="Arial" w:hAnsi="Arial" w:cs="Arial"/>
          <w:color w:val="auto"/>
          <w:sz w:val="22"/>
          <w:szCs w:val="22"/>
        </w:rPr>
        <w:t xml:space="preserve">. Das bedeutet eine finanzielle Nagelprobe für viele Unternehmen, zumal Betriebsschließungsversicherungen </w:t>
      </w:r>
      <w:r w:rsidR="000B73B4">
        <w:rPr>
          <w:rFonts w:ascii="Arial" w:hAnsi="Arial" w:cs="Arial"/>
          <w:color w:val="auto"/>
          <w:sz w:val="22"/>
          <w:szCs w:val="22"/>
        </w:rPr>
        <w:t>in</w:t>
      </w:r>
      <w:r w:rsidR="000D5F12" w:rsidRPr="00F66AC1">
        <w:rPr>
          <w:rFonts w:ascii="Arial" w:hAnsi="Arial" w:cs="Arial"/>
          <w:color w:val="auto"/>
          <w:sz w:val="22"/>
          <w:szCs w:val="22"/>
        </w:rPr>
        <w:t xml:space="preserve"> derartige</w:t>
      </w:r>
      <w:r w:rsidR="000B73B4">
        <w:rPr>
          <w:rFonts w:ascii="Arial" w:hAnsi="Arial" w:cs="Arial"/>
          <w:color w:val="auto"/>
          <w:sz w:val="22"/>
          <w:szCs w:val="22"/>
        </w:rPr>
        <w:t>n</w:t>
      </w:r>
      <w:r w:rsidR="000D5F12" w:rsidRPr="00F66AC1">
        <w:rPr>
          <w:rFonts w:ascii="Arial" w:hAnsi="Arial" w:cs="Arial"/>
          <w:color w:val="auto"/>
          <w:sz w:val="22"/>
          <w:szCs w:val="22"/>
        </w:rPr>
        <w:t xml:space="preserve"> Situationen </w:t>
      </w:r>
      <w:r w:rsidR="00E7090F">
        <w:rPr>
          <w:rFonts w:ascii="Arial" w:hAnsi="Arial" w:cs="Arial"/>
          <w:color w:val="auto"/>
          <w:sz w:val="22"/>
          <w:szCs w:val="22"/>
        </w:rPr>
        <w:t xml:space="preserve">oft </w:t>
      </w:r>
      <w:r w:rsidR="000D5F12" w:rsidRPr="00F66AC1">
        <w:rPr>
          <w:rFonts w:ascii="Arial" w:hAnsi="Arial" w:cs="Arial"/>
          <w:color w:val="auto"/>
          <w:sz w:val="22"/>
          <w:szCs w:val="22"/>
        </w:rPr>
        <w:t>nicht leisten</w:t>
      </w:r>
      <w:r w:rsidR="00C06BA3" w:rsidRPr="00F66AC1">
        <w:rPr>
          <w:rFonts w:ascii="Arial" w:hAnsi="Arial" w:cs="Arial"/>
          <w:color w:val="auto"/>
          <w:sz w:val="22"/>
          <w:szCs w:val="22"/>
        </w:rPr>
        <w:t>: D</w:t>
      </w:r>
      <w:r w:rsidR="000D5F12" w:rsidRPr="00F66AC1">
        <w:rPr>
          <w:rFonts w:ascii="Arial" w:hAnsi="Arial" w:cs="Arial"/>
          <w:color w:val="auto"/>
          <w:sz w:val="22"/>
          <w:szCs w:val="22"/>
        </w:rPr>
        <w:t xml:space="preserve">as Corona-Virus </w:t>
      </w:r>
      <w:r w:rsidR="00C06BA3" w:rsidRPr="00F66AC1">
        <w:rPr>
          <w:rFonts w:ascii="Arial" w:hAnsi="Arial" w:cs="Arial"/>
          <w:color w:val="auto"/>
          <w:sz w:val="22"/>
          <w:szCs w:val="22"/>
        </w:rPr>
        <w:t xml:space="preserve">ist </w:t>
      </w:r>
      <w:r w:rsidR="000D5F12" w:rsidRPr="00F66AC1">
        <w:rPr>
          <w:rFonts w:ascii="Arial" w:hAnsi="Arial" w:cs="Arial"/>
          <w:color w:val="auto"/>
          <w:sz w:val="22"/>
          <w:szCs w:val="22"/>
        </w:rPr>
        <w:t>als neuartiger Krankheitserreger noch nicht in der Liste der mitversicherten Infektionen enthalten</w:t>
      </w:r>
      <w:r w:rsidR="00C06BA3" w:rsidRPr="00F66AC1">
        <w:rPr>
          <w:rFonts w:ascii="Arial" w:hAnsi="Arial" w:cs="Arial"/>
          <w:color w:val="auto"/>
          <w:sz w:val="22"/>
          <w:szCs w:val="22"/>
        </w:rPr>
        <w:t>, so dass</w:t>
      </w:r>
      <w:r w:rsidR="000D5F12" w:rsidRPr="00F66AC1">
        <w:rPr>
          <w:rFonts w:ascii="Arial" w:hAnsi="Arial" w:cs="Arial"/>
          <w:color w:val="auto"/>
          <w:sz w:val="22"/>
          <w:szCs w:val="22"/>
        </w:rPr>
        <w:t xml:space="preserve"> eine Leistung </w:t>
      </w:r>
      <w:r w:rsidR="0090165D" w:rsidRPr="00F66AC1">
        <w:rPr>
          <w:rFonts w:ascii="Arial" w:hAnsi="Arial" w:cs="Arial"/>
          <w:color w:val="auto"/>
          <w:sz w:val="22"/>
          <w:szCs w:val="22"/>
        </w:rPr>
        <w:t xml:space="preserve">dann regelmäßig </w:t>
      </w:r>
      <w:r w:rsidR="000D5F12" w:rsidRPr="00F66AC1">
        <w:rPr>
          <w:rFonts w:ascii="Arial" w:hAnsi="Arial" w:cs="Arial"/>
          <w:color w:val="auto"/>
          <w:sz w:val="22"/>
          <w:szCs w:val="22"/>
        </w:rPr>
        <w:t>ausgeschlossen</w:t>
      </w:r>
      <w:r w:rsidR="00C06BA3" w:rsidRPr="00F66AC1">
        <w:rPr>
          <w:rFonts w:ascii="Arial" w:hAnsi="Arial" w:cs="Arial"/>
          <w:color w:val="auto"/>
          <w:sz w:val="22"/>
          <w:szCs w:val="22"/>
        </w:rPr>
        <w:t xml:space="preserve"> ist</w:t>
      </w:r>
      <w:r w:rsidR="000D5F12" w:rsidRPr="00F66AC1">
        <w:rPr>
          <w:rFonts w:ascii="Arial" w:hAnsi="Arial" w:cs="Arial"/>
          <w:color w:val="auto"/>
          <w:sz w:val="22"/>
          <w:szCs w:val="22"/>
        </w:rPr>
        <w:t>.</w:t>
      </w:r>
    </w:p>
    <w:p w:rsidR="00746FB3" w:rsidRDefault="00746FB3">
      <w:pPr>
        <w:spacing w:line="240" w:lineRule="auto"/>
        <w:rPr>
          <w:rFonts w:eastAsiaTheme="minorHAnsi" w:cs="Arial"/>
          <w:sz w:val="22"/>
          <w:szCs w:val="22"/>
        </w:rPr>
      </w:pPr>
      <w:r>
        <w:rPr>
          <w:rFonts w:cs="Arial"/>
          <w:sz w:val="22"/>
          <w:szCs w:val="22"/>
        </w:rPr>
        <w:br w:type="page"/>
      </w:r>
    </w:p>
    <w:p w:rsidR="000D5F12" w:rsidRPr="00F66AC1" w:rsidRDefault="000D5F12" w:rsidP="007F1B0B">
      <w:pPr>
        <w:pStyle w:val="Default"/>
        <w:spacing w:line="240" w:lineRule="atLeast"/>
        <w:rPr>
          <w:rFonts w:ascii="Arial" w:hAnsi="Arial" w:cs="Arial"/>
          <w:color w:val="auto"/>
          <w:sz w:val="22"/>
          <w:szCs w:val="22"/>
        </w:rPr>
      </w:pPr>
    </w:p>
    <w:p w:rsidR="0090165D" w:rsidRPr="00F66AC1" w:rsidRDefault="000D5F12" w:rsidP="007F1B0B">
      <w:pPr>
        <w:spacing w:line="240" w:lineRule="atLeast"/>
        <w:rPr>
          <w:rFonts w:cs="Arial"/>
          <w:iCs/>
          <w:sz w:val="22"/>
          <w:szCs w:val="22"/>
        </w:rPr>
      </w:pPr>
      <w:r w:rsidRPr="00F66AC1">
        <w:rPr>
          <w:rFonts w:cs="Arial"/>
          <w:sz w:val="22"/>
          <w:szCs w:val="22"/>
        </w:rPr>
        <w:t xml:space="preserve">Mehrere tausend Betriebe haben bei der SIGNAL IDUNA eine Betriebsschließungsversicherung abgeschlossen. </w:t>
      </w:r>
      <w:r w:rsidR="00FA56D0" w:rsidRPr="00F66AC1">
        <w:rPr>
          <w:rFonts w:cs="Arial"/>
          <w:iCs/>
          <w:sz w:val="22"/>
          <w:szCs w:val="22"/>
        </w:rPr>
        <w:t xml:space="preserve">In diesem Rahmen leistet die SIGNAL IDUNA Gruppe grundsätzlich auch bei der Schließung einzelner Betriebe aufgrund des Corona-Virus, wenn diese aufgrund behördlicher Anordnung geschlossen werden. Hier prüft die Gruppe die Deckung für jeden Einzelfall. </w:t>
      </w:r>
    </w:p>
    <w:p w:rsidR="0090165D" w:rsidRPr="00F66AC1" w:rsidRDefault="0090165D" w:rsidP="007F1B0B">
      <w:pPr>
        <w:spacing w:line="240" w:lineRule="atLeast"/>
        <w:rPr>
          <w:rFonts w:cs="Arial"/>
          <w:iCs/>
          <w:sz w:val="22"/>
          <w:szCs w:val="22"/>
        </w:rPr>
      </w:pPr>
    </w:p>
    <w:p w:rsidR="00EB55E3" w:rsidRPr="00EB55E3" w:rsidRDefault="00EB55E3" w:rsidP="00EB55E3">
      <w:pPr>
        <w:spacing w:line="240" w:lineRule="atLeast"/>
        <w:rPr>
          <w:rFonts w:cs="Arial"/>
          <w:iCs/>
          <w:sz w:val="22"/>
          <w:szCs w:val="22"/>
        </w:rPr>
      </w:pPr>
      <w:r w:rsidRPr="00EB55E3">
        <w:rPr>
          <w:rFonts w:cs="Arial"/>
          <w:sz w:val="22"/>
          <w:szCs w:val="22"/>
        </w:rPr>
        <w:t>Bei Allgemeinverfügungen orientiert sich die SIGNAL IDUNA an der Logik des Modells, das dem aktuellen Vorschlag von Bayerischem Wirtschaftsministerium, Hotel- und Gaststättenverband DEHOGA Bayern, Vereinigung der Bayerischen Wirtschaft e.V. und einzelnen Versicherern zugrunde liegt</w:t>
      </w:r>
      <w:r w:rsidRPr="00EB55E3">
        <w:rPr>
          <w:rFonts w:cs="Arial"/>
          <w:iCs/>
          <w:sz w:val="22"/>
          <w:szCs w:val="22"/>
        </w:rPr>
        <w:t xml:space="preserve">. Dies überträgt die Gruppe bundesweit auf alle Branchen. Auch hier wird jeder Einzelfall geprüft. </w:t>
      </w:r>
    </w:p>
    <w:p w:rsidR="00BC0190" w:rsidRPr="00EB55E3" w:rsidRDefault="00BC0190" w:rsidP="00EB55E3">
      <w:pPr>
        <w:spacing w:line="240" w:lineRule="atLeast"/>
        <w:rPr>
          <w:rFonts w:cs="Arial"/>
          <w:iCs/>
          <w:sz w:val="22"/>
          <w:szCs w:val="22"/>
        </w:rPr>
      </w:pPr>
    </w:p>
    <w:p w:rsidR="000D5F12" w:rsidRPr="00F66AC1" w:rsidRDefault="000D5F12" w:rsidP="007F1B0B">
      <w:pPr>
        <w:pStyle w:val="Default"/>
        <w:spacing w:line="240" w:lineRule="atLeast"/>
        <w:rPr>
          <w:rFonts w:ascii="Arial" w:hAnsi="Arial" w:cs="Arial"/>
          <w:color w:val="auto"/>
          <w:sz w:val="22"/>
          <w:szCs w:val="22"/>
        </w:rPr>
      </w:pPr>
    </w:p>
    <w:p w:rsidR="00601718" w:rsidRPr="00F66AC1" w:rsidRDefault="00601718" w:rsidP="007F1B0B">
      <w:pPr>
        <w:spacing w:line="240" w:lineRule="atLeast"/>
        <w:ind w:right="1928"/>
        <w:rPr>
          <w:bCs/>
          <w:sz w:val="22"/>
          <w:szCs w:val="22"/>
        </w:rPr>
      </w:pPr>
      <w:r w:rsidRPr="00F66AC1">
        <w:rPr>
          <w:bCs/>
          <w:sz w:val="22"/>
          <w:szCs w:val="22"/>
        </w:rPr>
        <w:t xml:space="preserve">Dortmund, </w:t>
      </w:r>
      <w:r w:rsidR="00247442" w:rsidRPr="00F66AC1">
        <w:rPr>
          <w:bCs/>
          <w:sz w:val="22"/>
          <w:szCs w:val="22"/>
        </w:rPr>
        <w:t>XX.XX.2020</w:t>
      </w:r>
    </w:p>
    <w:p w:rsidR="00601718" w:rsidRPr="00F66AC1" w:rsidRDefault="00601718" w:rsidP="007F1B0B">
      <w:pPr>
        <w:spacing w:line="240" w:lineRule="atLeast"/>
        <w:ind w:right="1928"/>
        <w:rPr>
          <w:bCs/>
          <w:sz w:val="22"/>
          <w:szCs w:val="22"/>
        </w:rPr>
      </w:pPr>
      <w:r w:rsidRPr="00F66AC1">
        <w:rPr>
          <w:bCs/>
          <w:sz w:val="22"/>
          <w:szCs w:val="22"/>
        </w:rPr>
        <w:t>Pressestelle</w:t>
      </w:r>
    </w:p>
    <w:p w:rsidR="00601718" w:rsidRPr="00F66AC1" w:rsidRDefault="00601718" w:rsidP="007F1B0B">
      <w:pPr>
        <w:spacing w:line="240" w:lineRule="atLeast"/>
        <w:ind w:right="1928"/>
        <w:rPr>
          <w:bCs/>
          <w:sz w:val="22"/>
          <w:szCs w:val="22"/>
        </w:rPr>
      </w:pPr>
    </w:p>
    <w:p w:rsidR="00601718" w:rsidRPr="00F66AC1" w:rsidRDefault="00601718" w:rsidP="007F1B0B">
      <w:pPr>
        <w:spacing w:line="240" w:lineRule="atLeast"/>
        <w:ind w:right="1928"/>
        <w:rPr>
          <w:rFonts w:cs="Arial"/>
          <w:bCs/>
          <w:sz w:val="16"/>
          <w:szCs w:val="16"/>
        </w:rPr>
      </w:pPr>
      <w:r w:rsidRPr="00F66AC1">
        <w:rPr>
          <w:rFonts w:cs="Arial"/>
          <w:sz w:val="22"/>
          <w:szCs w:val="22"/>
        </w:rPr>
        <w:t>Pressestelle</w:t>
      </w:r>
      <w:r w:rsidRPr="00F66AC1">
        <w:rPr>
          <w:rFonts w:cs="Arial"/>
          <w:sz w:val="22"/>
          <w:szCs w:val="22"/>
        </w:rPr>
        <w:br/>
        <w:t>Kontakt:</w:t>
      </w:r>
      <w:r w:rsidRPr="00F66AC1">
        <w:rPr>
          <w:rFonts w:cs="Arial"/>
          <w:sz w:val="22"/>
          <w:szCs w:val="22"/>
        </w:rPr>
        <w:br/>
        <w:t>Edzard Bennmann</w:t>
      </w:r>
      <w:r w:rsidRPr="00F66AC1">
        <w:rPr>
          <w:rFonts w:cs="Arial"/>
          <w:sz w:val="22"/>
          <w:szCs w:val="22"/>
        </w:rPr>
        <w:tab/>
      </w:r>
      <w:r w:rsidRPr="00F66AC1">
        <w:rPr>
          <w:rFonts w:cs="Arial"/>
          <w:sz w:val="22"/>
          <w:szCs w:val="22"/>
        </w:rPr>
        <w:tab/>
      </w:r>
      <w:r w:rsidRPr="00F66AC1">
        <w:rPr>
          <w:rFonts w:cs="Arial"/>
          <w:sz w:val="22"/>
          <w:szCs w:val="22"/>
        </w:rPr>
        <w:tab/>
      </w:r>
      <w:r w:rsidRPr="00F66AC1">
        <w:rPr>
          <w:rFonts w:cs="Arial"/>
          <w:sz w:val="22"/>
          <w:szCs w:val="22"/>
        </w:rPr>
        <w:tab/>
      </w:r>
      <w:r w:rsidRPr="00F66AC1">
        <w:rPr>
          <w:rFonts w:cs="Arial"/>
          <w:sz w:val="22"/>
          <w:szCs w:val="22"/>
        </w:rPr>
        <w:br/>
      </w:r>
      <w:r w:rsidRPr="00F66AC1">
        <w:rPr>
          <w:rFonts w:cs="Arial"/>
          <w:sz w:val="16"/>
          <w:szCs w:val="16"/>
        </w:rPr>
        <w:t>Tel.: (0231) 1 35 35 39</w:t>
      </w:r>
      <w:r w:rsidRPr="00F66AC1">
        <w:rPr>
          <w:rFonts w:cs="Arial"/>
          <w:sz w:val="16"/>
          <w:szCs w:val="16"/>
        </w:rPr>
        <w:tab/>
      </w:r>
      <w:r w:rsidRPr="00F66AC1">
        <w:rPr>
          <w:rFonts w:cs="Arial"/>
          <w:sz w:val="16"/>
          <w:szCs w:val="16"/>
        </w:rPr>
        <w:tab/>
      </w:r>
      <w:r w:rsidRPr="00F66AC1">
        <w:rPr>
          <w:rFonts w:cs="Arial"/>
          <w:sz w:val="16"/>
          <w:szCs w:val="16"/>
        </w:rPr>
        <w:tab/>
      </w:r>
      <w:r w:rsidRPr="00F66AC1">
        <w:rPr>
          <w:rFonts w:cs="Arial"/>
          <w:sz w:val="16"/>
          <w:szCs w:val="16"/>
        </w:rPr>
        <w:tab/>
      </w:r>
      <w:r w:rsidRPr="00F66AC1">
        <w:rPr>
          <w:rFonts w:cs="Arial"/>
          <w:sz w:val="16"/>
          <w:szCs w:val="16"/>
        </w:rPr>
        <w:br/>
        <w:t>Fax: (0231) 1 35 13 35 39</w:t>
      </w:r>
      <w:r w:rsidRPr="00F66AC1">
        <w:rPr>
          <w:rFonts w:cs="Arial"/>
          <w:sz w:val="16"/>
          <w:szCs w:val="16"/>
        </w:rPr>
        <w:tab/>
      </w:r>
      <w:r w:rsidRPr="00F66AC1">
        <w:rPr>
          <w:rFonts w:cs="Arial"/>
          <w:sz w:val="16"/>
          <w:szCs w:val="16"/>
        </w:rPr>
        <w:tab/>
      </w:r>
      <w:r w:rsidRPr="00F66AC1">
        <w:rPr>
          <w:rFonts w:cs="Arial"/>
          <w:sz w:val="16"/>
          <w:szCs w:val="16"/>
        </w:rPr>
        <w:tab/>
      </w:r>
      <w:r w:rsidRPr="00F66AC1">
        <w:rPr>
          <w:rFonts w:cs="Arial"/>
          <w:sz w:val="16"/>
          <w:szCs w:val="16"/>
        </w:rPr>
        <w:tab/>
      </w:r>
      <w:r w:rsidRPr="00F66AC1">
        <w:rPr>
          <w:rFonts w:cs="Arial"/>
          <w:sz w:val="16"/>
          <w:szCs w:val="16"/>
        </w:rPr>
        <w:br/>
        <w:t xml:space="preserve">E-Mail: edzard.bennmann@signal-iduna.de </w:t>
      </w:r>
      <w:r w:rsidRPr="00F66AC1">
        <w:rPr>
          <w:rFonts w:cs="Arial"/>
          <w:sz w:val="16"/>
          <w:szCs w:val="16"/>
        </w:rPr>
        <w:tab/>
      </w:r>
      <w:r w:rsidRPr="00F66AC1">
        <w:rPr>
          <w:rFonts w:cs="Arial"/>
          <w:sz w:val="16"/>
          <w:szCs w:val="16"/>
        </w:rPr>
        <w:tab/>
      </w:r>
    </w:p>
    <w:p w:rsidR="00C82E28" w:rsidRPr="00F66AC1" w:rsidRDefault="00C82E28" w:rsidP="007F1B0B">
      <w:pPr>
        <w:spacing w:line="240" w:lineRule="atLeast"/>
        <w:ind w:right="1093"/>
        <w:rPr>
          <w:sz w:val="22"/>
          <w:szCs w:val="22"/>
        </w:rPr>
      </w:pPr>
    </w:p>
    <w:sectPr w:rsidR="00C82E28" w:rsidRPr="00F66AC1" w:rsidSect="00BF54CD">
      <w:headerReference w:type="default" r:id="rId7"/>
      <w:footerReference w:type="default" r:id="rId8"/>
      <w:headerReference w:type="first" r:id="rId9"/>
      <w:footerReference w:type="first" r:id="rId10"/>
      <w:pgSz w:w="11907" w:h="16840" w:code="9"/>
      <w:pgMar w:top="1929" w:right="2551" w:bottom="902" w:left="907" w:header="392"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8C7" w:rsidRDefault="006258C7">
      <w:r>
        <w:separator/>
      </w:r>
    </w:p>
  </w:endnote>
  <w:endnote w:type="continuationSeparator" w:id="0">
    <w:p w:rsidR="006258C7" w:rsidRDefault="0062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967" w:rsidRDefault="00806967" w:rsidP="008D6D56">
    <w:pPr>
      <w:pStyle w:val="Fuzeile"/>
      <w:jc w:val="right"/>
    </w:pPr>
    <w:r>
      <w:t xml:space="preserve">Seite </w:t>
    </w:r>
    <w:r>
      <w:fldChar w:fldCharType="begin"/>
    </w:r>
    <w:r>
      <w:instrText xml:space="preserve"> PAGE  \* Arabic  \* MERGEFORMAT </w:instrText>
    </w:r>
    <w:r>
      <w:fldChar w:fldCharType="separate"/>
    </w:r>
    <w:r w:rsidR="0068118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967" w:rsidRDefault="00B5478F">
    <w:pPr>
      <w:pStyle w:val="Fuzeile"/>
    </w:pPr>
    <w:r>
      <w:rPr>
        <w:noProof/>
        <w:lang w:eastAsia="de-DE"/>
      </w:rPr>
      <w:drawing>
        <wp:anchor distT="0" distB="0" distL="114300" distR="114300" simplePos="0" relativeHeight="251657216" behindDoc="1" locked="1" layoutInCell="1" allowOverlap="1">
          <wp:simplePos x="0" y="0"/>
          <wp:positionH relativeFrom="page">
            <wp:posOffset>4251325</wp:posOffset>
          </wp:positionH>
          <wp:positionV relativeFrom="page">
            <wp:posOffset>9392285</wp:posOffset>
          </wp:positionV>
          <wp:extent cx="2760980" cy="795020"/>
          <wp:effectExtent l="0" t="0" r="1270" b="5080"/>
          <wp:wrapNone/>
          <wp:docPr id="2" name="Bild 7" descr="SSD:Users:BenDo:Desktop:Drehscheibe:2012-10-25_Signal Iduna:Grafiken Word:SIGNAL_IDUNA_Logo_Claim_3C.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SSD:Users:BenDo:Desktop:Drehscheibe:2012-10-25_Signal Iduna:Grafiken Word:SIGNAL_IDUNA_Logo_Claim_3C.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0980" cy="7950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8C7" w:rsidRDefault="006258C7">
      <w:r>
        <w:separator/>
      </w:r>
    </w:p>
  </w:footnote>
  <w:footnote w:type="continuationSeparator" w:id="0">
    <w:p w:rsidR="006258C7" w:rsidRDefault="00625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967" w:rsidRDefault="00806967" w:rsidP="00FD28F8">
    <w:pPr>
      <w:pStyle w:val="Themenbereich"/>
      <w:spacing w:after="180"/>
    </w:pPr>
  </w:p>
  <w:tbl>
    <w:tblPr>
      <w:tblW w:w="10093" w:type="dxa"/>
      <w:tblLayout w:type="fixed"/>
      <w:tblCellMar>
        <w:left w:w="0" w:type="dxa"/>
        <w:right w:w="0" w:type="dxa"/>
      </w:tblCellMar>
      <w:tblLook w:val="01E0" w:firstRow="1" w:lastRow="1" w:firstColumn="1" w:lastColumn="1" w:noHBand="0" w:noVBand="0"/>
    </w:tblPr>
    <w:tblGrid>
      <w:gridCol w:w="6168"/>
      <w:gridCol w:w="3925"/>
    </w:tblGrid>
    <w:tr w:rsidR="00806967">
      <w:tc>
        <w:tcPr>
          <w:tcW w:w="6168" w:type="dxa"/>
        </w:tcPr>
        <w:p w:rsidR="00806967" w:rsidRPr="00876D10" w:rsidRDefault="00806967" w:rsidP="00C82E28">
          <w:pPr>
            <w:pStyle w:val="Kopfzeile"/>
            <w:tabs>
              <w:tab w:val="left" w:pos="2610"/>
            </w:tabs>
            <w:rPr>
              <w:bCs/>
            </w:rPr>
          </w:pPr>
        </w:p>
      </w:tc>
      <w:tc>
        <w:tcPr>
          <w:tcW w:w="3925" w:type="dxa"/>
        </w:tcPr>
        <w:p w:rsidR="00806967" w:rsidRPr="00876D10" w:rsidRDefault="00806967" w:rsidP="00876D10">
          <w:pPr>
            <w:pStyle w:val="Kopfzeile"/>
            <w:jc w:val="right"/>
            <w:rPr>
              <w:bCs/>
            </w:rPr>
          </w:pPr>
        </w:p>
      </w:tc>
    </w:tr>
  </w:tbl>
  <w:p w:rsidR="00806967" w:rsidRDefault="00806967" w:rsidP="008D6D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967" w:rsidRDefault="00B5478F" w:rsidP="00FD28F8">
    <w:pPr>
      <w:pStyle w:val="Themenbereich"/>
      <w:rPr>
        <w:b w:val="0"/>
      </w:rPr>
    </w:pPr>
    <w:r>
      <w:rPr>
        <w:noProof/>
        <w:lang w:eastAsia="de-DE"/>
      </w:rPr>
      <w:drawing>
        <wp:anchor distT="0" distB="0" distL="114300" distR="114300" simplePos="0" relativeHeight="251658240" behindDoc="1" locked="0" layoutInCell="1" allowOverlap="1">
          <wp:simplePos x="0" y="0"/>
          <wp:positionH relativeFrom="column">
            <wp:posOffset>-575945</wp:posOffset>
          </wp:positionH>
          <wp:positionV relativeFrom="paragraph">
            <wp:posOffset>-243205</wp:posOffset>
          </wp:positionV>
          <wp:extent cx="7569200" cy="2019300"/>
          <wp:effectExtent l="0" t="0" r="0" b="0"/>
          <wp:wrapNone/>
          <wp:docPr id="1" name="Bild 1" descr="Macintosh HD:Users:iduna: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duna:Deskto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019300"/>
                  </a:xfrm>
                  <a:prstGeom prst="rect">
                    <a:avLst/>
                  </a:prstGeom>
                  <a:noFill/>
                </pic:spPr>
              </pic:pic>
            </a:graphicData>
          </a:graphic>
          <wp14:sizeRelH relativeFrom="page">
            <wp14:pctWidth>0</wp14:pctWidth>
          </wp14:sizeRelH>
          <wp14:sizeRelV relativeFrom="page">
            <wp14:pctHeight>0</wp14:pctHeight>
          </wp14:sizeRelV>
        </wp:anchor>
      </w:drawing>
    </w:r>
  </w:p>
  <w:p w:rsidR="00806967" w:rsidRDefault="00806967" w:rsidP="00FD28F8"/>
  <w:tbl>
    <w:tblPr>
      <w:tblW w:w="0" w:type="auto"/>
      <w:tblLayout w:type="fixed"/>
      <w:tblCellMar>
        <w:left w:w="0" w:type="dxa"/>
        <w:right w:w="0" w:type="dxa"/>
      </w:tblCellMar>
      <w:tblLook w:val="01E0" w:firstRow="1" w:lastRow="1" w:firstColumn="1" w:lastColumn="1" w:noHBand="0" w:noVBand="0"/>
    </w:tblPr>
    <w:tblGrid>
      <w:gridCol w:w="10309"/>
    </w:tblGrid>
    <w:tr w:rsidR="00806967">
      <w:trPr>
        <w:trHeight w:hRule="exact" w:val="1746"/>
      </w:trPr>
      <w:tc>
        <w:tcPr>
          <w:tcW w:w="10309" w:type="dxa"/>
          <w:vAlign w:val="bottom"/>
        </w:tcPr>
        <w:p w:rsidR="00806967" w:rsidRPr="00876D10" w:rsidRDefault="00806967" w:rsidP="00F72024">
          <w:pPr>
            <w:pStyle w:val="Titel"/>
            <w:rPr>
              <w:b/>
              <w:bCs/>
            </w:rPr>
          </w:pPr>
          <w:r w:rsidRPr="00876D10">
            <w:rPr>
              <w:bCs/>
            </w:rPr>
            <w:t>Presseinformation</w:t>
          </w:r>
        </w:p>
      </w:tc>
    </w:tr>
  </w:tbl>
  <w:p w:rsidR="00806967" w:rsidRPr="00FD28F8" w:rsidRDefault="00806967" w:rsidP="00FD28F8">
    <w:pPr>
      <w:spacing w:after="9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5BA151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D2A818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82801B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124E5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17C15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4094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60B5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AA9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CA602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E9AD3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FC0731"/>
    <w:multiLevelType w:val="hybridMultilevel"/>
    <w:tmpl w:val="B5C840C6"/>
    <w:lvl w:ilvl="0" w:tplc="544AEA58">
      <w:start w:val="1"/>
      <w:numFmt w:val="bullet"/>
      <w:pStyle w:val="Liste"/>
      <w:lvlText w:val="–"/>
      <w:lvlJc w:val="left"/>
      <w:pPr>
        <w:tabs>
          <w:tab w:val="num" w:pos="284"/>
        </w:tabs>
        <w:ind w:left="284" w:hanging="284"/>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829"/>
    <w:rsid w:val="000145EA"/>
    <w:rsid w:val="00027408"/>
    <w:rsid w:val="00045FF6"/>
    <w:rsid w:val="00063CEE"/>
    <w:rsid w:val="00066D12"/>
    <w:rsid w:val="000B0113"/>
    <w:rsid w:val="000B73B4"/>
    <w:rsid w:val="000C6F1A"/>
    <w:rsid w:val="000D5F12"/>
    <w:rsid w:val="0011690D"/>
    <w:rsid w:val="001169EB"/>
    <w:rsid w:val="00132C95"/>
    <w:rsid w:val="0016772A"/>
    <w:rsid w:val="0017476C"/>
    <w:rsid w:val="001755CB"/>
    <w:rsid w:val="00190A03"/>
    <w:rsid w:val="001D1E1F"/>
    <w:rsid w:val="001D365C"/>
    <w:rsid w:val="00210C24"/>
    <w:rsid w:val="002231FC"/>
    <w:rsid w:val="00242172"/>
    <w:rsid w:val="00247442"/>
    <w:rsid w:val="00250A55"/>
    <w:rsid w:val="002645E4"/>
    <w:rsid w:val="002C78C7"/>
    <w:rsid w:val="002D0BE4"/>
    <w:rsid w:val="002D1F95"/>
    <w:rsid w:val="002F3BCE"/>
    <w:rsid w:val="002F7AFF"/>
    <w:rsid w:val="00326251"/>
    <w:rsid w:val="003556AD"/>
    <w:rsid w:val="003578F7"/>
    <w:rsid w:val="00380746"/>
    <w:rsid w:val="003A0703"/>
    <w:rsid w:val="003A0864"/>
    <w:rsid w:val="003A70AF"/>
    <w:rsid w:val="003F2E6F"/>
    <w:rsid w:val="00407FB6"/>
    <w:rsid w:val="00410EAA"/>
    <w:rsid w:val="004171D3"/>
    <w:rsid w:val="00417250"/>
    <w:rsid w:val="00423C67"/>
    <w:rsid w:val="004416AC"/>
    <w:rsid w:val="004448D6"/>
    <w:rsid w:val="00463495"/>
    <w:rsid w:val="0046515A"/>
    <w:rsid w:val="004A2F37"/>
    <w:rsid w:val="004C00F2"/>
    <w:rsid w:val="004C0929"/>
    <w:rsid w:val="004C0F53"/>
    <w:rsid w:val="00503195"/>
    <w:rsid w:val="0053295C"/>
    <w:rsid w:val="00533A47"/>
    <w:rsid w:val="00537F81"/>
    <w:rsid w:val="00546A01"/>
    <w:rsid w:val="005874E1"/>
    <w:rsid w:val="005A02FD"/>
    <w:rsid w:val="005B092D"/>
    <w:rsid w:val="005C5150"/>
    <w:rsid w:val="005D2162"/>
    <w:rsid w:val="00601718"/>
    <w:rsid w:val="006258C7"/>
    <w:rsid w:val="0063105C"/>
    <w:rsid w:val="00642E0E"/>
    <w:rsid w:val="006516B3"/>
    <w:rsid w:val="006801C3"/>
    <w:rsid w:val="0068118E"/>
    <w:rsid w:val="00692B6F"/>
    <w:rsid w:val="006A376E"/>
    <w:rsid w:val="006A379A"/>
    <w:rsid w:val="006D271B"/>
    <w:rsid w:val="006E730D"/>
    <w:rsid w:val="006F02F6"/>
    <w:rsid w:val="006F22F1"/>
    <w:rsid w:val="006F37DE"/>
    <w:rsid w:val="00701A53"/>
    <w:rsid w:val="0074564D"/>
    <w:rsid w:val="00746FB3"/>
    <w:rsid w:val="0076662B"/>
    <w:rsid w:val="00771E3C"/>
    <w:rsid w:val="00775366"/>
    <w:rsid w:val="0077792D"/>
    <w:rsid w:val="007C1C9E"/>
    <w:rsid w:val="007C2D67"/>
    <w:rsid w:val="007E0A96"/>
    <w:rsid w:val="007E1582"/>
    <w:rsid w:val="007E6FF2"/>
    <w:rsid w:val="007F1B0B"/>
    <w:rsid w:val="007F2A07"/>
    <w:rsid w:val="0080234C"/>
    <w:rsid w:val="00806967"/>
    <w:rsid w:val="008157EF"/>
    <w:rsid w:val="00844EA8"/>
    <w:rsid w:val="00876D10"/>
    <w:rsid w:val="00886389"/>
    <w:rsid w:val="00895748"/>
    <w:rsid w:val="008C4801"/>
    <w:rsid w:val="008C55CB"/>
    <w:rsid w:val="008D34A0"/>
    <w:rsid w:val="008D47E7"/>
    <w:rsid w:val="008D6D56"/>
    <w:rsid w:val="0090165D"/>
    <w:rsid w:val="0090767F"/>
    <w:rsid w:val="00911E49"/>
    <w:rsid w:val="00945E25"/>
    <w:rsid w:val="0094647C"/>
    <w:rsid w:val="0095211B"/>
    <w:rsid w:val="00977158"/>
    <w:rsid w:val="009B4994"/>
    <w:rsid w:val="009C2094"/>
    <w:rsid w:val="009C3DD8"/>
    <w:rsid w:val="009D0CC6"/>
    <w:rsid w:val="009D7906"/>
    <w:rsid w:val="009E0A02"/>
    <w:rsid w:val="00A0172C"/>
    <w:rsid w:val="00A07F6E"/>
    <w:rsid w:val="00A13E40"/>
    <w:rsid w:val="00A1702A"/>
    <w:rsid w:val="00A36C5B"/>
    <w:rsid w:val="00A37384"/>
    <w:rsid w:val="00A44804"/>
    <w:rsid w:val="00A603AD"/>
    <w:rsid w:val="00A62FA2"/>
    <w:rsid w:val="00A64B42"/>
    <w:rsid w:val="00A64BA6"/>
    <w:rsid w:val="00A821C3"/>
    <w:rsid w:val="00A822CB"/>
    <w:rsid w:val="00A91ED8"/>
    <w:rsid w:val="00A97CD5"/>
    <w:rsid w:val="00AE7CE8"/>
    <w:rsid w:val="00B2472B"/>
    <w:rsid w:val="00B31301"/>
    <w:rsid w:val="00B362E8"/>
    <w:rsid w:val="00B377FA"/>
    <w:rsid w:val="00B4541F"/>
    <w:rsid w:val="00B52829"/>
    <w:rsid w:val="00B5478F"/>
    <w:rsid w:val="00B5537B"/>
    <w:rsid w:val="00B96C0D"/>
    <w:rsid w:val="00BA160F"/>
    <w:rsid w:val="00BB15D8"/>
    <w:rsid w:val="00BB1901"/>
    <w:rsid w:val="00BC0190"/>
    <w:rsid w:val="00BC1915"/>
    <w:rsid w:val="00BC34BD"/>
    <w:rsid w:val="00BE00F3"/>
    <w:rsid w:val="00BF4C3A"/>
    <w:rsid w:val="00BF54CD"/>
    <w:rsid w:val="00C06BA3"/>
    <w:rsid w:val="00C12C1F"/>
    <w:rsid w:val="00C1460B"/>
    <w:rsid w:val="00C236FE"/>
    <w:rsid w:val="00C4412C"/>
    <w:rsid w:val="00C47D0E"/>
    <w:rsid w:val="00C70A60"/>
    <w:rsid w:val="00C82E28"/>
    <w:rsid w:val="00C87AE7"/>
    <w:rsid w:val="00C94319"/>
    <w:rsid w:val="00CA283B"/>
    <w:rsid w:val="00CA34A1"/>
    <w:rsid w:val="00CB1B50"/>
    <w:rsid w:val="00CE1F73"/>
    <w:rsid w:val="00CF2872"/>
    <w:rsid w:val="00CF3382"/>
    <w:rsid w:val="00D01FD0"/>
    <w:rsid w:val="00D1667E"/>
    <w:rsid w:val="00D1730C"/>
    <w:rsid w:val="00D17BD9"/>
    <w:rsid w:val="00D22921"/>
    <w:rsid w:val="00D236C6"/>
    <w:rsid w:val="00D40DE5"/>
    <w:rsid w:val="00D638AD"/>
    <w:rsid w:val="00D6522C"/>
    <w:rsid w:val="00D92CC7"/>
    <w:rsid w:val="00D959EE"/>
    <w:rsid w:val="00D975A3"/>
    <w:rsid w:val="00DA5213"/>
    <w:rsid w:val="00DC09D2"/>
    <w:rsid w:val="00DF532D"/>
    <w:rsid w:val="00E109E0"/>
    <w:rsid w:val="00E43A84"/>
    <w:rsid w:val="00E4498D"/>
    <w:rsid w:val="00E7090F"/>
    <w:rsid w:val="00E82A68"/>
    <w:rsid w:val="00E82F63"/>
    <w:rsid w:val="00E8370E"/>
    <w:rsid w:val="00E92B9A"/>
    <w:rsid w:val="00EA3D15"/>
    <w:rsid w:val="00EB55E3"/>
    <w:rsid w:val="00EC3D45"/>
    <w:rsid w:val="00EF1B57"/>
    <w:rsid w:val="00F2508F"/>
    <w:rsid w:val="00F555BB"/>
    <w:rsid w:val="00F65D35"/>
    <w:rsid w:val="00F66AC1"/>
    <w:rsid w:val="00F72024"/>
    <w:rsid w:val="00F90EF2"/>
    <w:rsid w:val="00FA56D0"/>
    <w:rsid w:val="00FA666E"/>
    <w:rsid w:val="00FB7574"/>
    <w:rsid w:val="00FC2C1E"/>
    <w:rsid w:val="00FC60A4"/>
    <w:rsid w:val="00FC6860"/>
    <w:rsid w:val="00FD28F8"/>
    <w:rsid w:val="00FD4C85"/>
    <w:rsid w:val="00FE17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oNotEmbedSmartTags/>
  <w:decimalSymbol w:val=","/>
  <w:listSeparator w:val=";"/>
  <w14:docId w14:val="3D2F15A1"/>
  <w15:chartTrackingRefBased/>
  <w15:docId w15:val="{1C3EDA60-8578-4C17-AA25-0C1A8D7D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8D6D56"/>
    <w:pPr>
      <w:spacing w:line="284" w:lineRule="atLeast"/>
    </w:pPr>
    <w:rPr>
      <w:rFonts w:ascii="Arial" w:hAnsi="Arial"/>
      <w:sz w:val="17"/>
      <w:szCs w:val="24"/>
      <w:lang w:eastAsia="en-US"/>
    </w:rPr>
  </w:style>
  <w:style w:type="paragraph" w:styleId="berschrift1">
    <w:name w:val="heading 1"/>
    <w:basedOn w:val="Standard"/>
    <w:next w:val="Standard"/>
    <w:link w:val="berschrift1Zchn"/>
    <w:qFormat/>
    <w:rsid w:val="00844EA8"/>
    <w:pPr>
      <w:keepNext/>
      <w:outlineLvl w:val="0"/>
    </w:pPr>
    <w:rPr>
      <w:rFonts w:cs="Arial"/>
      <w:b/>
      <w:bCs/>
      <w:kern w:val="32"/>
      <w:sz w:val="28"/>
      <w:szCs w:val="32"/>
    </w:rPr>
  </w:style>
  <w:style w:type="paragraph" w:styleId="berschrift2">
    <w:name w:val="heading 2"/>
    <w:basedOn w:val="Standard"/>
    <w:next w:val="Standard"/>
    <w:link w:val="berschrift2Zchn"/>
    <w:qFormat/>
    <w:rsid w:val="00844EA8"/>
    <w:pPr>
      <w:keepNext/>
      <w:outlineLvl w:val="1"/>
    </w:pPr>
    <w:rPr>
      <w:rFonts w:cs="Arial"/>
      <w:b/>
      <w:bCs/>
      <w:iCs/>
      <w:sz w:val="22"/>
      <w:szCs w:val="28"/>
    </w:rPr>
  </w:style>
  <w:style w:type="paragraph" w:styleId="berschrift3">
    <w:name w:val="heading 3"/>
    <w:basedOn w:val="Standard"/>
    <w:next w:val="Standard"/>
    <w:link w:val="berschrift3Zchn"/>
    <w:qFormat/>
    <w:rsid w:val="00844EA8"/>
    <w:pPr>
      <w:keepNext/>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92B9A"/>
    <w:rPr>
      <w:rFonts w:ascii="Cambria" w:hAnsi="Cambria" w:cs="Times New Roman"/>
      <w:b/>
      <w:bCs/>
      <w:kern w:val="32"/>
      <w:sz w:val="32"/>
      <w:szCs w:val="32"/>
      <w:lang w:val="x-none" w:eastAsia="en-US"/>
    </w:rPr>
  </w:style>
  <w:style w:type="character" w:customStyle="1" w:styleId="berschrift2Zchn">
    <w:name w:val="Überschrift 2 Zchn"/>
    <w:link w:val="berschrift2"/>
    <w:semiHidden/>
    <w:rsid w:val="00E92B9A"/>
    <w:rPr>
      <w:rFonts w:ascii="Cambria" w:hAnsi="Cambria" w:cs="Times New Roman"/>
      <w:b/>
      <w:bCs/>
      <w:i/>
      <w:iCs/>
      <w:sz w:val="28"/>
      <w:szCs w:val="28"/>
      <w:lang w:val="x-none" w:eastAsia="en-US"/>
    </w:rPr>
  </w:style>
  <w:style w:type="character" w:customStyle="1" w:styleId="berschrift3Zchn">
    <w:name w:val="Überschrift 3 Zchn"/>
    <w:link w:val="berschrift3"/>
    <w:semiHidden/>
    <w:rsid w:val="00E92B9A"/>
    <w:rPr>
      <w:rFonts w:ascii="Cambria" w:hAnsi="Cambria" w:cs="Times New Roman"/>
      <w:b/>
      <w:bCs/>
      <w:sz w:val="26"/>
      <w:szCs w:val="26"/>
      <w:lang w:val="x-none" w:eastAsia="en-US"/>
    </w:rPr>
  </w:style>
  <w:style w:type="paragraph" w:styleId="Kopfzeile">
    <w:name w:val="header"/>
    <w:basedOn w:val="Standard"/>
    <w:link w:val="KopfzeileZchn"/>
    <w:rsid w:val="008D6D56"/>
    <w:pPr>
      <w:spacing w:line="240" w:lineRule="auto"/>
    </w:pPr>
    <w:rPr>
      <w:b/>
      <w:sz w:val="28"/>
    </w:rPr>
  </w:style>
  <w:style w:type="character" w:customStyle="1" w:styleId="KopfzeileZchn">
    <w:name w:val="Kopfzeile Zchn"/>
    <w:link w:val="Kopfzeile"/>
    <w:semiHidden/>
    <w:rsid w:val="00E92B9A"/>
    <w:rPr>
      <w:rFonts w:ascii="Arial" w:hAnsi="Arial" w:cs="Times New Roman"/>
      <w:sz w:val="24"/>
      <w:szCs w:val="24"/>
      <w:lang w:val="x-none" w:eastAsia="en-US"/>
    </w:rPr>
  </w:style>
  <w:style w:type="paragraph" w:styleId="Fuzeile">
    <w:name w:val="footer"/>
    <w:basedOn w:val="Standard"/>
    <w:link w:val="FuzeileZchn"/>
    <w:rsid w:val="008D6D56"/>
    <w:pPr>
      <w:spacing w:line="240" w:lineRule="auto"/>
    </w:pPr>
  </w:style>
  <w:style w:type="character" w:customStyle="1" w:styleId="FuzeileZchn">
    <w:name w:val="Fußzeile Zchn"/>
    <w:link w:val="Fuzeile"/>
    <w:semiHidden/>
    <w:rsid w:val="00E92B9A"/>
    <w:rPr>
      <w:rFonts w:ascii="Arial" w:hAnsi="Arial" w:cs="Times New Roman"/>
      <w:sz w:val="24"/>
      <w:szCs w:val="24"/>
      <w:lang w:val="x-none" w:eastAsia="en-US"/>
    </w:rPr>
  </w:style>
  <w:style w:type="table" w:styleId="Tabellenraster">
    <w:name w:val="Table Grid"/>
    <w:basedOn w:val="NormaleTabelle"/>
    <w:rsid w:val="00FD4C85"/>
    <w:pPr>
      <w:spacing w:line="240" w:lineRule="atLeast"/>
    </w:pPr>
    <w:tblPr>
      <w:tblStyleRowBandSize w:val="1"/>
      <w:tblInd w:w="0" w:type="nil"/>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cs="Times New Roman"/>
        <w:b/>
      </w:rPr>
      <w:tblPr/>
      <w:tcPr>
        <w:shd w:val="clear" w:color="auto" w:fill="E6E6E6"/>
      </w:tcPr>
    </w:tblStylePr>
    <w:tblStylePr w:type="band1Horz">
      <w:rPr>
        <w:rFonts w:cs="Times New Roman"/>
      </w:rPr>
      <w:tblPr/>
      <w:tcPr>
        <w:shd w:val="clear" w:color="auto" w:fill="C4CDD1"/>
      </w:tcPr>
    </w:tblStylePr>
    <w:tblStylePr w:type="band2Horz">
      <w:rPr>
        <w:rFonts w:cs="Times New Roman"/>
      </w:rPr>
      <w:tblPr/>
      <w:tcPr>
        <w:shd w:val="clear" w:color="auto" w:fill="E2E6E8"/>
      </w:tcPr>
    </w:tblStylePr>
  </w:style>
  <w:style w:type="character" w:styleId="Hyperlink">
    <w:name w:val="Hyperlink"/>
    <w:rsid w:val="00844EA8"/>
    <w:rPr>
      <w:rFonts w:cs="Times New Roman"/>
      <w:color w:val="auto"/>
      <w:u w:val="single"/>
    </w:rPr>
  </w:style>
  <w:style w:type="paragraph" w:customStyle="1" w:styleId="Themenbereich">
    <w:name w:val="Themenbereich"/>
    <w:basedOn w:val="Standard"/>
    <w:rsid w:val="00D1730C"/>
    <w:pPr>
      <w:ind w:left="-454"/>
    </w:pPr>
    <w:rPr>
      <w:b/>
      <w:caps/>
      <w:color w:val="053391"/>
      <w:spacing w:val="6"/>
      <w:sz w:val="24"/>
    </w:rPr>
  </w:style>
  <w:style w:type="paragraph" w:styleId="Titel">
    <w:name w:val="Title"/>
    <w:basedOn w:val="Standard"/>
    <w:link w:val="TitelZchn"/>
    <w:qFormat/>
    <w:rsid w:val="00D1730C"/>
    <w:rPr>
      <w:color w:val="FFFFFF"/>
      <w:spacing w:val="10"/>
      <w:sz w:val="48"/>
      <w:szCs w:val="48"/>
    </w:rPr>
  </w:style>
  <w:style w:type="character" w:customStyle="1" w:styleId="TitelZchn">
    <w:name w:val="Titel Zchn"/>
    <w:link w:val="Titel"/>
    <w:rsid w:val="00E92B9A"/>
    <w:rPr>
      <w:rFonts w:ascii="Cambria" w:hAnsi="Cambria" w:cs="Times New Roman"/>
      <w:b/>
      <w:bCs/>
      <w:kern w:val="28"/>
      <w:sz w:val="32"/>
      <w:szCs w:val="32"/>
      <w:lang w:val="x-none" w:eastAsia="en-US"/>
    </w:rPr>
  </w:style>
  <w:style w:type="paragraph" w:styleId="Liste">
    <w:name w:val="List"/>
    <w:basedOn w:val="Standard"/>
    <w:rsid w:val="00A822CB"/>
    <w:pPr>
      <w:numPr>
        <w:numId w:val="11"/>
      </w:numPr>
    </w:pPr>
  </w:style>
  <w:style w:type="paragraph" w:styleId="Textkrper-Zeileneinzug">
    <w:name w:val="Body Text Indent"/>
    <w:basedOn w:val="Standard"/>
    <w:link w:val="Textkrper-ZeileneinzugZchn"/>
    <w:rsid w:val="00250A55"/>
    <w:pPr>
      <w:spacing w:line="240" w:lineRule="atLeast"/>
      <w:ind w:right="2266"/>
    </w:pPr>
    <w:rPr>
      <w:sz w:val="24"/>
      <w:szCs w:val="20"/>
      <w:lang w:eastAsia="de-DE"/>
    </w:rPr>
  </w:style>
  <w:style w:type="character" w:customStyle="1" w:styleId="Textkrper-ZeileneinzugZchn">
    <w:name w:val="Textkörper-Zeileneinzug Zchn"/>
    <w:link w:val="Textkrper-Zeileneinzug"/>
    <w:semiHidden/>
    <w:rsid w:val="0011690D"/>
    <w:rPr>
      <w:rFonts w:ascii="Arial" w:hAnsi="Arial" w:cs="Times New Roman"/>
      <w:sz w:val="24"/>
      <w:szCs w:val="24"/>
      <w:lang w:val="x-none" w:eastAsia="en-US"/>
    </w:rPr>
  </w:style>
  <w:style w:type="paragraph" w:styleId="Sprechblasentext">
    <w:name w:val="Balloon Text"/>
    <w:basedOn w:val="Standard"/>
    <w:semiHidden/>
    <w:rsid w:val="003A0864"/>
    <w:rPr>
      <w:rFonts w:ascii="Tahoma" w:hAnsi="Tahoma" w:cs="Tahoma"/>
      <w:sz w:val="16"/>
      <w:szCs w:val="16"/>
    </w:rPr>
  </w:style>
  <w:style w:type="character" w:styleId="Kommentarzeichen">
    <w:name w:val="annotation reference"/>
    <w:semiHidden/>
    <w:rsid w:val="0080234C"/>
    <w:rPr>
      <w:sz w:val="16"/>
      <w:szCs w:val="16"/>
    </w:rPr>
  </w:style>
  <w:style w:type="paragraph" w:styleId="Kommentartext">
    <w:name w:val="annotation text"/>
    <w:basedOn w:val="Standard"/>
    <w:semiHidden/>
    <w:rsid w:val="0080234C"/>
    <w:rPr>
      <w:sz w:val="20"/>
      <w:szCs w:val="20"/>
    </w:rPr>
  </w:style>
  <w:style w:type="paragraph" w:styleId="Kommentarthema">
    <w:name w:val="annotation subject"/>
    <w:basedOn w:val="Kommentartext"/>
    <w:next w:val="Kommentartext"/>
    <w:semiHidden/>
    <w:rsid w:val="0080234C"/>
    <w:rPr>
      <w:b/>
      <w:bCs/>
    </w:rPr>
  </w:style>
  <w:style w:type="paragraph" w:customStyle="1" w:styleId="Default">
    <w:name w:val="Default"/>
    <w:rsid w:val="000D5F12"/>
    <w:pPr>
      <w:autoSpaceDE w:val="0"/>
      <w:autoSpaceDN w:val="0"/>
      <w:adjustRightInd w:val="0"/>
    </w:pPr>
    <w:rPr>
      <w:rFonts w:ascii="Frutiger" w:eastAsiaTheme="minorHAnsi" w:hAnsi="Frutiger" w:cs="Frutige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2373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Titel</vt:lpstr>
    </vt:vector>
  </TitlesOfParts>
  <Company>SIGNAL IDUNA</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Iduna</dc:creator>
  <cp:keywords/>
  <dc:description/>
  <cp:lastModifiedBy>Claus Rehse</cp:lastModifiedBy>
  <cp:revision>8</cp:revision>
  <cp:lastPrinted>2014-10-17T10:25:00Z</cp:lastPrinted>
  <dcterms:created xsi:type="dcterms:W3CDTF">2020-04-17T06:47:00Z</dcterms:created>
  <dcterms:modified xsi:type="dcterms:W3CDTF">2020-04-17T07:02:00Z</dcterms:modified>
</cp:coreProperties>
</file>