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51DFF" w14:textId="77777777" w:rsidR="00F65D80" w:rsidRDefault="005C3306">
      <w:pPr>
        <w:spacing w:after="200" w:line="276" w:lineRule="auto"/>
        <w:jc w:val="both"/>
        <w:rPr>
          <w:rFonts w:ascii="Lucida Sans Unicode" w:hAnsi="Lucida Sans Unicode" w:cs="Lucida Sans Unicode"/>
          <w:sz w:val="20"/>
          <w:szCs w:val="20"/>
          <w:lang w:eastAsia="de-DE"/>
        </w:rPr>
      </w:pPr>
      <w:r>
        <w:rPr>
          <w:rFonts w:ascii="Lucida Sans Unicode" w:hAnsi="Lucida Sans Unicode" w:cs="Lucida Sans Unicode"/>
          <w:sz w:val="20"/>
          <w:szCs w:val="20"/>
          <w:lang w:eastAsia="de-DE"/>
        </w:rPr>
        <w:t>Gemeinsame Pressemitteilung von TH Wildau und Ferrocon GmbH Berlin</w:t>
      </w:r>
    </w:p>
    <w:p w14:paraId="5314EA26" w14:textId="2F4CE5A0" w:rsidR="008B2430" w:rsidRPr="00083D23" w:rsidRDefault="00083D23">
      <w:pPr>
        <w:spacing w:after="200" w:line="276" w:lineRule="auto"/>
        <w:jc w:val="both"/>
        <w:rPr>
          <w:b/>
          <w:sz w:val="28"/>
          <w:szCs w:val="28"/>
        </w:rPr>
      </w:pPr>
      <w:r w:rsidRPr="00083D23">
        <w:rPr>
          <w:b/>
          <w:sz w:val="28"/>
          <w:szCs w:val="28"/>
        </w:rPr>
        <w:t>TH Wi</w:t>
      </w:r>
      <w:r w:rsidR="00437F51">
        <w:rPr>
          <w:b/>
          <w:sz w:val="28"/>
          <w:szCs w:val="28"/>
        </w:rPr>
        <w:t>l</w:t>
      </w:r>
      <w:r w:rsidRPr="00083D23">
        <w:rPr>
          <w:b/>
          <w:sz w:val="28"/>
          <w:szCs w:val="28"/>
        </w:rPr>
        <w:t xml:space="preserve">dau und Berliner Metallbauunternehmen Ferrocon: </w:t>
      </w:r>
      <w:r w:rsidR="008B2430" w:rsidRPr="00083D23">
        <w:rPr>
          <w:b/>
          <w:sz w:val="28"/>
          <w:szCs w:val="28"/>
        </w:rPr>
        <w:t>Projekt „3D Opti Lock“ entwickelt hybride Fertigungskette für innovative Klettersysteme</w:t>
      </w:r>
    </w:p>
    <w:p w14:paraId="4BABB439" w14:textId="77777777" w:rsidR="00464D20" w:rsidRDefault="00464D20">
      <w:pPr>
        <w:spacing w:after="200" w:line="276" w:lineRule="auto"/>
        <w:jc w:val="both"/>
        <w:rPr>
          <w:rFonts w:ascii="Lucida Sans Unicode" w:hAnsi="Lucida Sans Unicode" w:cs="Lucida Sans Unicode"/>
          <w:b/>
          <w:sz w:val="28"/>
          <w:szCs w:val="28"/>
          <w:lang w:eastAsia="de-DE"/>
        </w:rPr>
      </w:pPr>
      <w:r>
        <w:rPr>
          <w:rFonts w:ascii="Lucida Sans Unicode" w:hAnsi="Lucida Sans Unicode" w:cs="Lucida Sans Unicode"/>
          <w:b/>
          <w:noProof/>
          <w:sz w:val="28"/>
          <w:szCs w:val="28"/>
          <w:lang w:eastAsia="de-DE"/>
        </w:rPr>
        <w:drawing>
          <wp:inline distT="0" distB="0" distL="0" distR="0" wp14:anchorId="6BFDB957" wp14:editId="7FBC34B0">
            <wp:extent cx="5760720" cy="43205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0003071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14:paraId="2F52C202" w14:textId="35F627AC" w:rsidR="00083D23" w:rsidRPr="005C3306" w:rsidRDefault="005C3306" w:rsidP="005C3306">
      <w:pPr>
        <w:spacing w:after="200" w:line="276" w:lineRule="auto"/>
        <w:rPr>
          <w:rFonts w:ascii="Lucida Sans Unicode" w:hAnsi="Lucida Sans Unicode" w:cs="Lucida Sans Unicode"/>
          <w:sz w:val="20"/>
          <w:szCs w:val="20"/>
        </w:rPr>
      </w:pPr>
      <w:r w:rsidRPr="005C3306">
        <w:rPr>
          <w:rFonts w:ascii="Lucida Sans Unicode" w:hAnsi="Lucida Sans Unicode" w:cs="Lucida Sans Unicode"/>
          <w:b/>
          <w:sz w:val="20"/>
          <w:szCs w:val="20"/>
        </w:rPr>
        <w:t xml:space="preserve">Bildunterschrift: </w:t>
      </w:r>
      <w:r w:rsidR="00464D20" w:rsidRPr="005C3306">
        <w:rPr>
          <w:rFonts w:ascii="Lucida Sans Unicode" w:hAnsi="Lucida Sans Unicode" w:cs="Lucida Sans Unicode"/>
          <w:sz w:val="20"/>
          <w:szCs w:val="20"/>
        </w:rPr>
        <w:t xml:space="preserve">Am 26. September fand das Auftaktmeeting </w:t>
      </w:r>
      <w:r w:rsidR="00083D23">
        <w:rPr>
          <w:rFonts w:ascii="Lucida Sans Unicode" w:hAnsi="Lucida Sans Unicode" w:cs="Lucida Sans Unicode"/>
          <w:sz w:val="20"/>
          <w:szCs w:val="20"/>
        </w:rPr>
        <w:t xml:space="preserve">für das </w:t>
      </w:r>
      <w:r w:rsidR="000631CB">
        <w:rPr>
          <w:rFonts w:ascii="Lucida Sans Unicode" w:hAnsi="Lucida Sans Unicode" w:cs="Lucida Sans Unicode"/>
          <w:sz w:val="20"/>
          <w:szCs w:val="20"/>
        </w:rPr>
        <w:t>das Projekt</w:t>
      </w:r>
      <w:r w:rsidR="00464D20" w:rsidRPr="005C3306">
        <w:rPr>
          <w:rFonts w:ascii="Lucida Sans Unicode" w:hAnsi="Lucida Sans Unicode" w:cs="Lucida Sans Unicode"/>
          <w:sz w:val="20"/>
          <w:szCs w:val="20"/>
        </w:rPr>
        <w:t xml:space="preserve"> „3D Opti Lock“ mit Partner*innen der TH Wildau und dem Berliner Metallbauunternehmen Ferrocon statt</w:t>
      </w:r>
      <w:r w:rsidR="00083D23">
        <w:rPr>
          <w:rFonts w:ascii="Lucida Sans Unicode" w:hAnsi="Lucida Sans Unicode" w:cs="Lucida Sans Unicode"/>
          <w:sz w:val="20"/>
          <w:szCs w:val="20"/>
        </w:rPr>
        <w:t xml:space="preserve">. Auf dem Bild v.l.n.r.: </w:t>
      </w:r>
      <w:r w:rsidR="00083D23" w:rsidRPr="00083D23">
        <w:rPr>
          <w:rFonts w:ascii="Lucida Sans Unicode" w:hAnsi="Lucida Sans Unicode" w:cs="Lucida Sans Unicode"/>
          <w:sz w:val="20"/>
          <w:szCs w:val="20"/>
        </w:rPr>
        <w:t>Prof. R. Krenz-Baath, Fr. A. Böhme, Hr. S. Burger, Hr. T. Döhler, Hr. M. Meier-Flemming, Hr. S. Ilchmann</w:t>
      </w:r>
      <w:r w:rsidR="00083D23" w:rsidRPr="00083D23">
        <w:rPr>
          <w:rFonts w:ascii="Segoe UI" w:eastAsia="Times New Roman" w:hAnsi="Segoe UI" w:cs="Segoe UI"/>
          <w:sz w:val="24"/>
          <w:szCs w:val="24"/>
          <w:lang w:eastAsia="de-DE"/>
        </w:rPr>
        <w:t xml:space="preserve"> </w:t>
      </w:r>
    </w:p>
    <w:p w14:paraId="170664F5" w14:textId="77777777" w:rsidR="00F65D80" w:rsidRPr="00083D23" w:rsidRDefault="005C3306" w:rsidP="005C3306">
      <w:pPr>
        <w:spacing w:after="200" w:line="276" w:lineRule="auto"/>
        <w:rPr>
          <w:rFonts w:ascii="Lucida Sans Unicode" w:hAnsi="Lucida Sans Unicode" w:cs="Lucida Sans Unicode"/>
          <w:sz w:val="20"/>
          <w:szCs w:val="20"/>
        </w:rPr>
      </w:pPr>
      <w:r w:rsidRPr="005C3306">
        <w:rPr>
          <w:rFonts w:ascii="Lucida Sans Unicode" w:hAnsi="Lucida Sans Unicode" w:cs="Lucida Sans Unicode"/>
          <w:b/>
          <w:sz w:val="20"/>
          <w:szCs w:val="20"/>
        </w:rPr>
        <w:t xml:space="preserve">Alternativtext: </w:t>
      </w:r>
      <w:bookmarkStart w:id="0" w:name="_GoBack"/>
      <w:r w:rsidR="00464D20" w:rsidRPr="00083D23">
        <w:rPr>
          <w:rFonts w:ascii="Lucida Sans Unicode" w:hAnsi="Lucida Sans Unicode" w:cs="Lucida Sans Unicode"/>
          <w:sz w:val="20"/>
          <w:szCs w:val="20"/>
        </w:rPr>
        <w:t xml:space="preserve">Partner*innen der TH Wildau und dem Berliner Metallbauunternehmen Ferrocon in einem Labor der TH Wildau </w:t>
      </w:r>
      <w:bookmarkEnd w:id="0"/>
    </w:p>
    <w:p w14:paraId="6B5BD6AE" w14:textId="1551081D" w:rsidR="00627F82" w:rsidRPr="005C3306" w:rsidRDefault="005C3306" w:rsidP="005C3306">
      <w:pPr>
        <w:spacing w:after="200" w:line="276" w:lineRule="auto"/>
        <w:rPr>
          <w:rFonts w:ascii="Lucida Sans Unicode" w:hAnsi="Lucida Sans Unicode" w:cs="Lucida Sans Unicode"/>
          <w:iCs/>
          <w:sz w:val="20"/>
          <w:szCs w:val="20"/>
        </w:rPr>
      </w:pPr>
      <w:r w:rsidRPr="005C3306">
        <w:rPr>
          <w:rFonts w:ascii="Lucida Sans Unicode" w:hAnsi="Lucida Sans Unicode" w:cs="Lucida Sans Unicode"/>
          <w:b/>
          <w:sz w:val="20"/>
          <w:szCs w:val="20"/>
        </w:rPr>
        <w:t xml:space="preserve">Bild: </w:t>
      </w:r>
      <w:r w:rsidR="00083D23">
        <w:rPr>
          <w:rFonts w:ascii="Lucida Sans Unicode" w:hAnsi="Lucida Sans Unicode" w:cs="Lucida Sans Unicode"/>
          <w:iCs/>
          <w:sz w:val="20"/>
          <w:szCs w:val="20"/>
        </w:rPr>
        <w:t>T. Döhler / TH Wildau</w:t>
      </w:r>
    </w:p>
    <w:p w14:paraId="3D47BC95" w14:textId="77777777" w:rsidR="00F65D80" w:rsidRPr="005C3306" w:rsidRDefault="005C3306" w:rsidP="005C3306">
      <w:pPr>
        <w:spacing w:after="200" w:line="276" w:lineRule="auto"/>
        <w:rPr>
          <w:rFonts w:ascii="Lucida Sans Unicode" w:hAnsi="Lucida Sans Unicode" w:cs="Lucida Sans Unicode"/>
          <w:sz w:val="20"/>
          <w:szCs w:val="20"/>
        </w:rPr>
      </w:pPr>
      <w:r w:rsidRPr="005C3306">
        <w:rPr>
          <w:rFonts w:ascii="Lucida Sans Unicode" w:hAnsi="Lucida Sans Unicode" w:cs="Lucida Sans Unicode"/>
          <w:b/>
          <w:sz w:val="20"/>
          <w:szCs w:val="20"/>
        </w:rPr>
        <w:t xml:space="preserve">Subheadline: </w:t>
      </w:r>
      <w:r w:rsidR="00627F82" w:rsidRPr="005C3306">
        <w:rPr>
          <w:rFonts w:ascii="Lucida Sans Unicode" w:hAnsi="Lucida Sans Unicode" w:cs="Lucida Sans Unicode"/>
          <w:iCs/>
          <w:sz w:val="20"/>
          <w:szCs w:val="20"/>
        </w:rPr>
        <w:t>Metall-3D-Druck</w:t>
      </w:r>
    </w:p>
    <w:p w14:paraId="041A8536" w14:textId="77777777" w:rsidR="00F65D80" w:rsidRPr="005C3306" w:rsidRDefault="005C3306" w:rsidP="005C3306">
      <w:pPr>
        <w:spacing w:after="200" w:line="276" w:lineRule="auto"/>
        <w:rPr>
          <w:rFonts w:ascii="Lucida Sans Unicode" w:hAnsi="Lucida Sans Unicode" w:cs="Lucida Sans Unicode"/>
          <w:b/>
          <w:sz w:val="20"/>
          <w:szCs w:val="20"/>
        </w:rPr>
      </w:pPr>
      <w:r w:rsidRPr="005C3306">
        <w:rPr>
          <w:rFonts w:ascii="Lucida Sans Unicode" w:hAnsi="Lucida Sans Unicode" w:cs="Lucida Sans Unicode"/>
          <w:b/>
          <w:sz w:val="20"/>
          <w:szCs w:val="20"/>
        </w:rPr>
        <w:t>Teaser:</w:t>
      </w:r>
    </w:p>
    <w:p w14:paraId="3FAA4957" w14:textId="69CF2137" w:rsidR="00397F54" w:rsidRPr="00DA39C1" w:rsidRDefault="00397F54" w:rsidP="005C3306">
      <w:pPr>
        <w:spacing w:after="200" w:line="276" w:lineRule="auto"/>
        <w:rPr>
          <w:rFonts w:ascii="Lucida Sans Unicode" w:hAnsi="Lucida Sans Unicode" w:cs="Lucida Sans Unicode"/>
          <w:b/>
          <w:sz w:val="20"/>
          <w:szCs w:val="20"/>
        </w:rPr>
      </w:pPr>
      <w:r w:rsidRPr="00DA39C1">
        <w:rPr>
          <w:rFonts w:ascii="Lucida Sans Unicode" w:hAnsi="Lucida Sans Unicode" w:cs="Lucida Sans Unicode"/>
          <w:b/>
          <w:sz w:val="20"/>
          <w:szCs w:val="20"/>
        </w:rPr>
        <w:lastRenderedPageBreak/>
        <w:t xml:space="preserve">Ein neues Forschungsprojekt der </w:t>
      </w:r>
      <w:r w:rsidR="006B7C7B" w:rsidRPr="00DA39C1">
        <w:rPr>
          <w:rFonts w:ascii="Lucida Sans Unicode" w:hAnsi="Lucida Sans Unicode" w:cs="Lucida Sans Unicode"/>
          <w:b/>
          <w:sz w:val="20"/>
          <w:szCs w:val="20"/>
        </w:rPr>
        <w:t>Technischen Hochschule Wildau (</w:t>
      </w:r>
      <w:r w:rsidRPr="00DA39C1">
        <w:rPr>
          <w:rFonts w:ascii="Lucida Sans Unicode" w:hAnsi="Lucida Sans Unicode" w:cs="Lucida Sans Unicode"/>
          <w:b/>
          <w:sz w:val="20"/>
          <w:szCs w:val="20"/>
        </w:rPr>
        <w:t>TH Wildau</w:t>
      </w:r>
      <w:r w:rsidR="006B7C7B" w:rsidRPr="00DA39C1">
        <w:rPr>
          <w:rFonts w:ascii="Lucida Sans Unicode" w:hAnsi="Lucida Sans Unicode" w:cs="Lucida Sans Unicode"/>
          <w:b/>
          <w:sz w:val="20"/>
          <w:szCs w:val="20"/>
        </w:rPr>
        <w:t>)</w:t>
      </w:r>
      <w:r w:rsidRPr="00DA39C1">
        <w:rPr>
          <w:rFonts w:ascii="Lucida Sans Unicode" w:hAnsi="Lucida Sans Unicode" w:cs="Lucida Sans Unicode"/>
          <w:b/>
          <w:sz w:val="20"/>
          <w:szCs w:val="20"/>
        </w:rPr>
        <w:t xml:space="preserve"> </w:t>
      </w:r>
      <w:r w:rsidR="00DA39C1" w:rsidRPr="00DA39C1">
        <w:rPr>
          <w:rFonts w:ascii="Lucida Sans Unicode" w:hAnsi="Lucida Sans Unicode" w:cs="Lucida Sans Unicode"/>
          <w:b/>
          <w:sz w:val="20"/>
          <w:szCs w:val="20"/>
        </w:rPr>
        <w:t>und de</w:t>
      </w:r>
      <w:r w:rsidR="00437F51">
        <w:rPr>
          <w:rFonts w:ascii="Lucida Sans Unicode" w:hAnsi="Lucida Sans Unicode" w:cs="Lucida Sans Unicode"/>
          <w:b/>
          <w:sz w:val="20"/>
          <w:szCs w:val="20"/>
        </w:rPr>
        <w:t>s</w:t>
      </w:r>
      <w:r w:rsidR="0078148F">
        <w:rPr>
          <w:rFonts w:ascii="Lucida Sans Unicode" w:hAnsi="Lucida Sans Unicode" w:cs="Lucida Sans Unicode"/>
          <w:b/>
          <w:sz w:val="20"/>
          <w:szCs w:val="20"/>
        </w:rPr>
        <w:t xml:space="preserve"> </w:t>
      </w:r>
      <w:r w:rsidR="00DA39C1" w:rsidRPr="00DA39C1">
        <w:rPr>
          <w:rFonts w:ascii="Lucida Sans Unicode" w:hAnsi="Lucida Sans Unicode" w:cs="Lucida Sans Unicode"/>
          <w:b/>
          <w:sz w:val="20"/>
          <w:szCs w:val="20"/>
        </w:rPr>
        <w:t xml:space="preserve">Berliner Metallbauunternehmens </w:t>
      </w:r>
      <w:proofErr w:type="spellStart"/>
      <w:r w:rsidR="00DA39C1" w:rsidRPr="00DA39C1">
        <w:rPr>
          <w:rFonts w:ascii="Lucida Sans Unicode" w:hAnsi="Lucida Sans Unicode" w:cs="Lucida Sans Unicode"/>
          <w:b/>
          <w:sz w:val="20"/>
          <w:szCs w:val="20"/>
        </w:rPr>
        <w:t>Ferrocon</w:t>
      </w:r>
      <w:proofErr w:type="spellEnd"/>
      <w:r w:rsidR="00DA39C1" w:rsidRPr="00DA39C1">
        <w:rPr>
          <w:rFonts w:ascii="Lucida Sans Unicode" w:hAnsi="Lucida Sans Unicode" w:cs="Lucida Sans Unicode"/>
          <w:b/>
          <w:sz w:val="20"/>
          <w:szCs w:val="20"/>
        </w:rPr>
        <w:t xml:space="preserve"> </w:t>
      </w:r>
      <w:r w:rsidRPr="00DA39C1">
        <w:rPr>
          <w:rFonts w:ascii="Lucida Sans Unicode" w:hAnsi="Lucida Sans Unicode" w:cs="Lucida Sans Unicode"/>
          <w:b/>
          <w:sz w:val="20"/>
          <w:szCs w:val="20"/>
        </w:rPr>
        <w:t>nimmt die Zukunft der Metallverarbeitung in den Blick: Mit einem hybriden Ansatz aus 3D-Druck und klassischen Verfahren</w:t>
      </w:r>
      <w:r w:rsidR="008B2430" w:rsidRPr="00DA39C1">
        <w:rPr>
          <w:rFonts w:ascii="Lucida Sans Unicode" w:hAnsi="Lucida Sans Unicode" w:cs="Lucida Sans Unicode"/>
          <w:b/>
          <w:sz w:val="20"/>
          <w:szCs w:val="20"/>
        </w:rPr>
        <w:t xml:space="preserve"> wie Gießen und Fräsen</w:t>
      </w:r>
      <w:r w:rsidRPr="00DA39C1">
        <w:rPr>
          <w:rFonts w:ascii="Lucida Sans Unicode" w:hAnsi="Lucida Sans Unicode" w:cs="Lucida Sans Unicode"/>
          <w:b/>
          <w:sz w:val="20"/>
          <w:szCs w:val="20"/>
        </w:rPr>
        <w:t xml:space="preserve"> sollen besonders leichte und sichere Bauteile für ein </w:t>
      </w:r>
      <w:r w:rsidR="008B2430" w:rsidRPr="00DA39C1">
        <w:rPr>
          <w:rFonts w:ascii="Lucida Sans Unicode" w:hAnsi="Lucida Sans Unicode" w:cs="Lucida Sans Unicode"/>
          <w:b/>
          <w:sz w:val="20"/>
          <w:szCs w:val="20"/>
        </w:rPr>
        <w:t>Industrie</w:t>
      </w:r>
      <w:r w:rsidRPr="00DA39C1">
        <w:rPr>
          <w:rFonts w:ascii="Lucida Sans Unicode" w:hAnsi="Lucida Sans Unicode" w:cs="Lucida Sans Unicode"/>
          <w:b/>
          <w:sz w:val="20"/>
          <w:szCs w:val="20"/>
        </w:rPr>
        <w:t>klettersystem entstehen</w:t>
      </w:r>
      <w:r w:rsidR="006B7C7B" w:rsidRPr="00DA39C1">
        <w:rPr>
          <w:rFonts w:ascii="Lucida Sans Unicode" w:hAnsi="Lucida Sans Unicode" w:cs="Lucida Sans Unicode"/>
          <w:b/>
          <w:sz w:val="20"/>
          <w:szCs w:val="20"/>
        </w:rPr>
        <w:t>. Für das Projekt kooperier</w:t>
      </w:r>
      <w:r w:rsidR="00083D23" w:rsidRPr="00DA39C1">
        <w:rPr>
          <w:rFonts w:ascii="Lucida Sans Unicode" w:hAnsi="Lucida Sans Unicode" w:cs="Lucida Sans Unicode"/>
          <w:b/>
          <w:sz w:val="20"/>
          <w:szCs w:val="20"/>
        </w:rPr>
        <w:t xml:space="preserve">en </w:t>
      </w:r>
      <w:r w:rsidR="00DA39C1" w:rsidRPr="00DA39C1">
        <w:rPr>
          <w:rFonts w:ascii="Lucida Sans Unicode" w:hAnsi="Lucida Sans Unicode" w:cs="Lucida Sans Unicode"/>
          <w:b/>
          <w:sz w:val="20"/>
          <w:szCs w:val="20"/>
        </w:rPr>
        <w:t>die Partner</w:t>
      </w:r>
      <w:r w:rsidR="00083D23" w:rsidRPr="00DA39C1">
        <w:rPr>
          <w:rFonts w:ascii="Lucida Sans Unicode" w:hAnsi="Lucida Sans Unicode" w:cs="Lucida Sans Unicode"/>
          <w:b/>
          <w:sz w:val="20"/>
          <w:szCs w:val="20"/>
        </w:rPr>
        <w:t xml:space="preserve"> </w:t>
      </w:r>
      <w:r w:rsidR="006B7C7B" w:rsidRPr="00DA39C1">
        <w:rPr>
          <w:rFonts w:ascii="Lucida Sans Unicode" w:hAnsi="Lucida Sans Unicode" w:cs="Lucida Sans Unicode"/>
          <w:b/>
          <w:sz w:val="20"/>
          <w:szCs w:val="20"/>
        </w:rPr>
        <w:t xml:space="preserve">mit </w:t>
      </w:r>
      <w:r w:rsidR="00DA39C1" w:rsidRPr="00DA39C1">
        <w:rPr>
          <w:rFonts w:ascii="Lucida Sans Unicode" w:hAnsi="Lucida Sans Unicode" w:cs="Lucida Sans Unicode"/>
          <w:b/>
          <w:sz w:val="20"/>
          <w:szCs w:val="20"/>
        </w:rPr>
        <w:t xml:space="preserve">weiteren </w:t>
      </w:r>
      <w:r w:rsidR="006B7C7B" w:rsidRPr="00DA39C1">
        <w:rPr>
          <w:rFonts w:ascii="Lucida Sans Unicode" w:hAnsi="Lucida Sans Unicode" w:cs="Lucida Sans Unicode"/>
          <w:b/>
          <w:sz w:val="20"/>
          <w:szCs w:val="20"/>
        </w:rPr>
        <w:t>Unternehmen aus der Region.</w:t>
      </w:r>
    </w:p>
    <w:p w14:paraId="0FF47432" w14:textId="77777777" w:rsidR="00F65D80" w:rsidRPr="00DA39C1" w:rsidRDefault="005C3306" w:rsidP="005C3306">
      <w:pPr>
        <w:spacing w:after="200" w:line="276" w:lineRule="auto"/>
        <w:rPr>
          <w:rFonts w:ascii="Lucida Sans Unicode" w:hAnsi="Lucida Sans Unicode" w:cs="Lucida Sans Unicode"/>
          <w:sz w:val="20"/>
          <w:szCs w:val="20"/>
        </w:rPr>
      </w:pPr>
      <w:r w:rsidRPr="00DA39C1">
        <w:rPr>
          <w:rFonts w:ascii="Lucida Sans Unicode" w:hAnsi="Lucida Sans Unicode" w:cs="Lucida Sans Unicode"/>
          <w:sz w:val="20"/>
          <w:szCs w:val="20"/>
        </w:rPr>
        <w:t>Text:</w:t>
      </w:r>
    </w:p>
    <w:p w14:paraId="301A5BDC" w14:textId="38BAAC0C" w:rsidR="00F65D80" w:rsidRPr="00DA39C1" w:rsidRDefault="006F1AF4"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Am 26. September 2025 </w:t>
      </w:r>
      <w:r w:rsidR="00397F54" w:rsidRPr="00DA39C1">
        <w:rPr>
          <w:rFonts w:ascii="Lucida Sans Unicode" w:hAnsi="Lucida Sans Unicode" w:cs="Lucida Sans Unicode"/>
          <w:iCs/>
          <w:sz w:val="20"/>
          <w:szCs w:val="20"/>
        </w:rPr>
        <w:t xml:space="preserve">hat </w:t>
      </w:r>
      <w:r w:rsidRPr="00DA39C1">
        <w:rPr>
          <w:rFonts w:ascii="Lucida Sans Unicode" w:hAnsi="Lucida Sans Unicode" w:cs="Lucida Sans Unicode"/>
          <w:iCs/>
          <w:sz w:val="20"/>
          <w:szCs w:val="20"/>
        </w:rPr>
        <w:t xml:space="preserve">an der Technischen Hochschule Wildau (TH Wildau) das Auftaktmeeting </w:t>
      </w:r>
      <w:r w:rsidR="00397F54" w:rsidRPr="00DA39C1">
        <w:rPr>
          <w:rFonts w:ascii="Lucida Sans Unicode" w:hAnsi="Lucida Sans Unicode" w:cs="Lucida Sans Unicode"/>
          <w:iCs/>
          <w:sz w:val="20"/>
          <w:szCs w:val="20"/>
        </w:rPr>
        <w:t xml:space="preserve">für das </w:t>
      </w:r>
      <w:r w:rsidR="00DA39C1" w:rsidRPr="00DA39C1">
        <w:rPr>
          <w:rFonts w:ascii="Lucida Sans Unicode" w:hAnsi="Lucida Sans Unicode" w:cs="Lucida Sans Unicode"/>
          <w:iCs/>
          <w:sz w:val="20"/>
          <w:szCs w:val="20"/>
        </w:rPr>
        <w:t>N</w:t>
      </w:r>
      <w:r w:rsidRPr="00DA39C1">
        <w:rPr>
          <w:rFonts w:ascii="Lucida Sans Unicode" w:hAnsi="Lucida Sans Unicode" w:cs="Lucida Sans Unicode"/>
          <w:iCs/>
          <w:sz w:val="20"/>
          <w:szCs w:val="20"/>
        </w:rPr>
        <w:t xml:space="preserve">etzwerkprojekt „3D Opti Lock“ </w:t>
      </w:r>
      <w:r w:rsidR="00397F54" w:rsidRPr="00DA39C1">
        <w:rPr>
          <w:rFonts w:ascii="Lucida Sans Unicode" w:hAnsi="Lucida Sans Unicode" w:cs="Lucida Sans Unicode"/>
          <w:iCs/>
          <w:sz w:val="20"/>
          <w:szCs w:val="20"/>
        </w:rPr>
        <w:t xml:space="preserve">stattgefunden. Mit dabei waren </w:t>
      </w:r>
      <w:r w:rsidRPr="00DA39C1">
        <w:rPr>
          <w:rFonts w:ascii="Lucida Sans Unicode" w:hAnsi="Lucida Sans Unicode" w:cs="Lucida Sans Unicode"/>
          <w:iCs/>
          <w:sz w:val="20"/>
          <w:szCs w:val="20"/>
        </w:rPr>
        <w:t xml:space="preserve">Vertreter*innen der TH Wildau und dem Berliner Metallbauunternehmen Ferrocon. Das gemeinsame Vorhaben </w:t>
      </w:r>
      <w:r w:rsidR="005C3306" w:rsidRPr="00DA39C1">
        <w:rPr>
          <w:rFonts w:ascii="Lucida Sans Unicode" w:hAnsi="Lucida Sans Unicode" w:cs="Lucida Sans Unicode"/>
          <w:iCs/>
          <w:sz w:val="20"/>
          <w:szCs w:val="20"/>
        </w:rPr>
        <w:t>hat die Entwicklung einer neuartigen hybriden Prozesskette zur Optimierung sicherheitsrelevante</w:t>
      </w:r>
      <w:r w:rsidR="00397F54" w:rsidRPr="00DA39C1">
        <w:rPr>
          <w:rFonts w:ascii="Lucida Sans Unicode" w:hAnsi="Lucida Sans Unicode" w:cs="Lucida Sans Unicode"/>
          <w:iCs/>
          <w:sz w:val="20"/>
          <w:szCs w:val="20"/>
        </w:rPr>
        <w:t>r</w:t>
      </w:r>
      <w:r w:rsidR="005C3306" w:rsidRPr="00DA39C1">
        <w:rPr>
          <w:rFonts w:ascii="Lucida Sans Unicode" w:hAnsi="Lucida Sans Unicode" w:cs="Lucida Sans Unicode"/>
          <w:iCs/>
          <w:sz w:val="20"/>
          <w:szCs w:val="20"/>
        </w:rPr>
        <w:t xml:space="preserve"> Metallbauteilen zum Ziel.</w:t>
      </w:r>
    </w:p>
    <w:p w14:paraId="7E42DB83" w14:textId="4827A39D" w:rsidR="00F65D80" w:rsidRPr="00DA39C1" w:rsidRDefault="00DA39C1" w:rsidP="005C3306">
      <w:pPr>
        <w:spacing w:after="200" w:line="276" w:lineRule="auto"/>
        <w:rPr>
          <w:rFonts w:ascii="Lucida Sans Unicode" w:hAnsi="Lucida Sans Unicode" w:cs="Lucida Sans Unicode"/>
          <w:b/>
          <w:iCs/>
          <w:sz w:val="20"/>
          <w:szCs w:val="20"/>
        </w:rPr>
      </w:pPr>
      <w:r w:rsidRPr="00DA39C1">
        <w:rPr>
          <w:rFonts w:ascii="Lucida Sans Unicode" w:hAnsi="Lucida Sans Unicode" w:cs="Lucida Sans Unicode"/>
          <w:b/>
          <w:iCs/>
          <w:sz w:val="20"/>
          <w:szCs w:val="20"/>
        </w:rPr>
        <w:t xml:space="preserve">Netzwerkübergreifende </w:t>
      </w:r>
      <w:r w:rsidR="005C3306" w:rsidRPr="00DA39C1">
        <w:rPr>
          <w:rFonts w:ascii="Lucida Sans Unicode" w:hAnsi="Lucida Sans Unicode" w:cs="Lucida Sans Unicode"/>
          <w:b/>
          <w:iCs/>
          <w:sz w:val="20"/>
          <w:szCs w:val="20"/>
        </w:rPr>
        <w:t>Zusammenarbeit am Beispiel eines Seilklettersystems</w:t>
      </w:r>
    </w:p>
    <w:p w14:paraId="17D984B9" w14:textId="0397C3CB" w:rsidR="00E236EE" w:rsidRPr="00DA39C1" w:rsidRDefault="005C3306" w:rsidP="00E236EE">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Beispielhaft wird </w:t>
      </w:r>
      <w:r w:rsidR="00397F54" w:rsidRPr="00DA39C1">
        <w:rPr>
          <w:rFonts w:ascii="Lucida Sans Unicode" w:hAnsi="Lucida Sans Unicode" w:cs="Lucida Sans Unicode"/>
          <w:iCs/>
          <w:sz w:val="20"/>
          <w:szCs w:val="20"/>
        </w:rPr>
        <w:t>ein sogenanntes</w:t>
      </w:r>
      <w:r w:rsidRPr="00DA39C1">
        <w:rPr>
          <w:rFonts w:ascii="Lucida Sans Unicode" w:hAnsi="Lucida Sans Unicode" w:cs="Lucida Sans Unicode"/>
          <w:iCs/>
          <w:sz w:val="20"/>
          <w:szCs w:val="20"/>
        </w:rPr>
        <w:t xml:space="preserve"> Auto-Lock-System </w:t>
      </w:r>
      <w:r w:rsidR="00397F54" w:rsidRPr="00DA39C1">
        <w:rPr>
          <w:rFonts w:ascii="Lucida Sans Unicode" w:hAnsi="Lucida Sans Unicode" w:cs="Lucida Sans Unicode"/>
          <w:iCs/>
          <w:sz w:val="20"/>
          <w:szCs w:val="20"/>
        </w:rPr>
        <w:t xml:space="preserve">für ein </w:t>
      </w:r>
      <w:r w:rsidRPr="00DA39C1">
        <w:rPr>
          <w:rFonts w:ascii="Lucida Sans Unicode" w:hAnsi="Lucida Sans Unicode" w:cs="Lucida Sans Unicode"/>
          <w:iCs/>
          <w:sz w:val="20"/>
          <w:szCs w:val="20"/>
        </w:rPr>
        <w:t>vertikale</w:t>
      </w:r>
      <w:r w:rsidR="00397F54" w:rsidRPr="00DA39C1">
        <w:rPr>
          <w:rFonts w:ascii="Lucida Sans Unicode" w:hAnsi="Lucida Sans Unicode" w:cs="Lucida Sans Unicode"/>
          <w:iCs/>
          <w:sz w:val="20"/>
          <w:szCs w:val="20"/>
        </w:rPr>
        <w:t>s</w:t>
      </w:r>
      <w:r w:rsidR="00DA39C1" w:rsidRPr="00DA39C1">
        <w:rPr>
          <w:rFonts w:ascii="Lucida Sans Unicode" w:hAnsi="Lucida Sans Unicode" w:cs="Lucida Sans Unicode"/>
          <w:iCs/>
          <w:sz w:val="20"/>
          <w:szCs w:val="20"/>
        </w:rPr>
        <w:t xml:space="preserve"> </w:t>
      </w:r>
      <w:r w:rsidRPr="00DA39C1">
        <w:rPr>
          <w:rFonts w:ascii="Lucida Sans Unicode" w:hAnsi="Lucida Sans Unicode" w:cs="Lucida Sans Unicode"/>
          <w:iCs/>
          <w:sz w:val="20"/>
          <w:szCs w:val="20"/>
        </w:rPr>
        <w:t>Seilklettersystem</w:t>
      </w:r>
      <w:r w:rsidR="008B2430" w:rsidRPr="00DA39C1">
        <w:rPr>
          <w:rFonts w:ascii="Lucida Sans Unicode" w:hAnsi="Lucida Sans Unicode" w:cs="Lucida Sans Unicode"/>
          <w:iCs/>
          <w:sz w:val="20"/>
          <w:szCs w:val="20"/>
        </w:rPr>
        <w:t xml:space="preserve"> der ebenfalls am Projekt beteiligten Firma Schmidt Innovative Technik GmbH</w:t>
      </w:r>
      <w:r w:rsidRPr="00DA39C1">
        <w:rPr>
          <w:rFonts w:ascii="Lucida Sans Unicode" w:hAnsi="Lucida Sans Unicode" w:cs="Lucida Sans Unicode"/>
          <w:iCs/>
          <w:sz w:val="20"/>
          <w:szCs w:val="20"/>
        </w:rPr>
        <w:t xml:space="preserve"> umgesetzt. </w:t>
      </w:r>
      <w:r w:rsidR="008B2430" w:rsidRPr="00DA39C1">
        <w:rPr>
          <w:rFonts w:ascii="Lucida Sans Unicode" w:hAnsi="Lucida Sans Unicode" w:cs="Lucida Sans Unicode"/>
          <w:iCs/>
          <w:sz w:val="20"/>
          <w:szCs w:val="20"/>
        </w:rPr>
        <w:t>Das System kommt im Bereich Industrieklettern an Fassaden und technischen Strukturen zum Einsatz. Es sollen besonders leichte, hoch funktionssichere und verschleißarme Arretier-Komponenten gebaut werden.</w:t>
      </w:r>
    </w:p>
    <w:p w14:paraId="4E696C36" w14:textId="37CF3631" w:rsidR="00E236EE" w:rsidRPr="00DA39C1" w:rsidRDefault="00E236EE"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Im Mittelpunkt steht </w:t>
      </w:r>
      <w:r w:rsidR="008B2430" w:rsidRPr="00DA39C1">
        <w:rPr>
          <w:rFonts w:ascii="Lucida Sans Unicode" w:hAnsi="Lucida Sans Unicode" w:cs="Lucida Sans Unicode"/>
          <w:iCs/>
          <w:sz w:val="20"/>
          <w:szCs w:val="20"/>
        </w:rPr>
        <w:t xml:space="preserve">dabei </w:t>
      </w:r>
      <w:r w:rsidRPr="00DA39C1">
        <w:rPr>
          <w:rFonts w:ascii="Lucida Sans Unicode" w:hAnsi="Lucida Sans Unicode" w:cs="Lucida Sans Unicode"/>
          <w:iCs/>
          <w:sz w:val="20"/>
          <w:szCs w:val="20"/>
        </w:rPr>
        <w:t xml:space="preserve">die Verknüpfung moderner additiver Fertigungstechnologien, auch Metall-3D-Druck genannt, mit klassischen Verfahren wie Fräsen und Gießen. </w:t>
      </w:r>
      <w:r w:rsidR="008B2430" w:rsidRPr="00DA39C1">
        <w:rPr>
          <w:rFonts w:ascii="Lucida Sans Unicode" w:hAnsi="Lucida Sans Unicode" w:cs="Lucida Sans Unicode"/>
          <w:iCs/>
          <w:sz w:val="20"/>
          <w:szCs w:val="20"/>
        </w:rPr>
        <w:t>Dieser hybride Ansatz soll die Vorteile beider Fertigungsverfahren vereinen: die Designfreiheit und Materialeffizienz der additiven Verfahren auf der einen, die Präzision und Kosteneffizienz konventioneller klassischer Methoden auf der anderen Seite.</w:t>
      </w:r>
    </w:p>
    <w:p w14:paraId="0AEF0938" w14:textId="707417F6" w:rsidR="00F65D80" w:rsidRPr="00DA39C1" w:rsidRDefault="005C3306" w:rsidP="005C3306">
      <w:pPr>
        <w:spacing w:after="200" w:line="276" w:lineRule="auto"/>
        <w:rPr>
          <w:rFonts w:ascii="Lucida Sans Unicode" w:hAnsi="Lucida Sans Unicode" w:cs="Lucida Sans Unicode"/>
          <w:b/>
          <w:iCs/>
          <w:sz w:val="20"/>
          <w:szCs w:val="20"/>
        </w:rPr>
      </w:pPr>
      <w:r w:rsidRPr="00DA39C1">
        <w:rPr>
          <w:rFonts w:ascii="Lucida Sans Unicode" w:hAnsi="Lucida Sans Unicode" w:cs="Lucida Sans Unicode"/>
          <w:b/>
          <w:iCs/>
          <w:sz w:val="20"/>
          <w:szCs w:val="20"/>
        </w:rPr>
        <w:t>Entwicklung leichtere</w:t>
      </w:r>
      <w:r w:rsidR="006B7C7B" w:rsidRPr="00DA39C1">
        <w:rPr>
          <w:rFonts w:ascii="Lucida Sans Unicode" w:hAnsi="Lucida Sans Unicode" w:cs="Lucida Sans Unicode"/>
          <w:b/>
          <w:iCs/>
          <w:sz w:val="20"/>
          <w:szCs w:val="20"/>
        </w:rPr>
        <w:t>r</w:t>
      </w:r>
      <w:r w:rsidRPr="00DA39C1">
        <w:rPr>
          <w:rFonts w:ascii="Lucida Sans Unicode" w:hAnsi="Lucida Sans Unicode" w:cs="Lucida Sans Unicode"/>
          <w:b/>
          <w:iCs/>
          <w:sz w:val="20"/>
          <w:szCs w:val="20"/>
        </w:rPr>
        <w:t>, ressourcenschonendere Bauteile und Baugruppen</w:t>
      </w:r>
    </w:p>
    <w:p w14:paraId="59E8F214" w14:textId="34F53AF7" w:rsidR="00F65D80" w:rsidRPr="00DA39C1" w:rsidRDefault="005C3306"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Ferrocon fokussiert sich im Vorhaben auf die prozesstechnische Entwicklung und Implementierung von Guss-Bauelementen für </w:t>
      </w:r>
      <w:r w:rsidR="006B7C7B" w:rsidRPr="00DA39C1">
        <w:rPr>
          <w:rFonts w:ascii="Lucida Sans Unicode" w:hAnsi="Lucida Sans Unicode" w:cs="Lucida Sans Unicode"/>
          <w:iCs/>
          <w:sz w:val="20"/>
          <w:szCs w:val="20"/>
        </w:rPr>
        <w:t>das</w:t>
      </w:r>
      <w:r w:rsidRPr="00DA39C1">
        <w:rPr>
          <w:rFonts w:ascii="Lucida Sans Unicode" w:hAnsi="Lucida Sans Unicode" w:cs="Lucida Sans Unicode"/>
          <w:iCs/>
          <w:sz w:val="20"/>
          <w:szCs w:val="20"/>
        </w:rPr>
        <w:t xml:space="preserve"> Klettersystem. Um dies zu erreichen, sind mechanische Weiterentwicklungen, der Einsatz additiver Fertigung und die Montage eines Demonstrators im Projekt geplant. Mechanisch-statische und dynamische Untersuchungen in einem echten Testfeld bilden </w:t>
      </w:r>
      <w:r w:rsidR="00627F82" w:rsidRPr="00DA39C1">
        <w:rPr>
          <w:rFonts w:ascii="Lucida Sans Unicode" w:hAnsi="Lucida Sans Unicode" w:cs="Lucida Sans Unicode"/>
          <w:iCs/>
          <w:sz w:val="20"/>
          <w:szCs w:val="20"/>
        </w:rPr>
        <w:t xml:space="preserve">dann </w:t>
      </w:r>
      <w:r w:rsidRPr="00DA39C1">
        <w:rPr>
          <w:rFonts w:ascii="Lucida Sans Unicode" w:hAnsi="Lucida Sans Unicode" w:cs="Lucida Sans Unicode"/>
          <w:iCs/>
          <w:sz w:val="20"/>
          <w:szCs w:val="20"/>
        </w:rPr>
        <w:t>die Grundlage, um die Sicherheit und Funktionsfähigkeit zu erproben.</w:t>
      </w:r>
    </w:p>
    <w:p w14:paraId="589BE07A" w14:textId="77777777" w:rsidR="00F65D80" w:rsidRPr="00DA39C1" w:rsidRDefault="00627F82"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Die TH Wildau </w:t>
      </w:r>
      <w:r w:rsidR="005C3306" w:rsidRPr="00DA39C1">
        <w:rPr>
          <w:rFonts w:ascii="Lucida Sans Unicode" w:hAnsi="Lucida Sans Unicode" w:cs="Lucida Sans Unicode"/>
          <w:iCs/>
          <w:sz w:val="20"/>
          <w:szCs w:val="20"/>
        </w:rPr>
        <w:t>untersucht ihrerseits bestehende Gussteile der Auto-Lock-Komponente und bewertet Geometrie, Materialauswahl und jeweilige Fertigungsprozesse. Dazu werden FEM-</w:t>
      </w:r>
      <w:r w:rsidR="005C3306" w:rsidRPr="00DA39C1">
        <w:rPr>
          <w:rFonts w:ascii="Lucida Sans Unicode" w:hAnsi="Lucida Sans Unicode" w:cs="Lucida Sans Unicode"/>
          <w:iCs/>
          <w:sz w:val="20"/>
          <w:szCs w:val="20"/>
        </w:rPr>
        <w:lastRenderedPageBreak/>
        <w:t>Simulationen genutzt. FEM steht für Finite-Elemente-</w:t>
      </w:r>
      <w:r w:rsidRPr="00DA39C1">
        <w:rPr>
          <w:rFonts w:ascii="Lucida Sans Unicode" w:hAnsi="Lucida Sans Unicode" w:cs="Lucida Sans Unicode"/>
          <w:iCs/>
          <w:sz w:val="20"/>
          <w:szCs w:val="20"/>
        </w:rPr>
        <w:t>Methode (FEM). Die Simulationen ermögliche es,</w:t>
      </w:r>
      <w:r w:rsidR="005C3306" w:rsidRPr="00DA39C1">
        <w:rPr>
          <w:rFonts w:ascii="Lucida Sans Unicode" w:hAnsi="Lucida Sans Unicode" w:cs="Lucida Sans Unicode"/>
          <w:iCs/>
          <w:sz w:val="20"/>
          <w:szCs w:val="20"/>
        </w:rPr>
        <w:t xml:space="preserve"> </w:t>
      </w:r>
      <w:r w:rsidRPr="00DA39C1">
        <w:rPr>
          <w:rFonts w:ascii="Lucida Sans Unicode" w:hAnsi="Lucida Sans Unicode" w:cs="Lucida Sans Unicode"/>
          <w:iCs/>
          <w:sz w:val="20"/>
          <w:szCs w:val="20"/>
        </w:rPr>
        <w:t>dass</w:t>
      </w:r>
      <w:r w:rsidR="005C3306" w:rsidRPr="00DA39C1">
        <w:rPr>
          <w:rFonts w:ascii="Lucida Sans Unicode" w:hAnsi="Lucida Sans Unicode" w:cs="Lucida Sans Unicode"/>
          <w:iCs/>
          <w:sz w:val="20"/>
          <w:szCs w:val="20"/>
        </w:rPr>
        <w:t xml:space="preserve"> Verhalten von Bauteilen oder Systemen unter verschiedenen physikalischen Einflüssen im Real- und Fertigungsmodus zu analysieren und vorherzusagen.</w:t>
      </w:r>
    </w:p>
    <w:p w14:paraId="6EFF81C8" w14:textId="7DB411A9" w:rsidR="00F65D80" w:rsidRPr="00DA39C1" w:rsidRDefault="005C3306"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sz w:val="20"/>
          <w:szCs w:val="20"/>
        </w:rPr>
        <w:t>Prof. René Krenz-Baath</w:t>
      </w:r>
      <w:r w:rsidRPr="00DA39C1">
        <w:rPr>
          <w:rFonts w:ascii="Lucida Sans Unicode" w:hAnsi="Lucida Sans Unicode" w:cs="Lucida Sans Unicode"/>
          <w:iCs/>
          <w:sz w:val="20"/>
          <w:szCs w:val="20"/>
        </w:rPr>
        <w:t>, Leiter der Forschungsgruppe IDEAS an der TH Wildau: „Durch die Kombination additiver und klassischer Verfahren soll eine Prozesskette etabliert werden, die technische, wirtschaftliche und ökologische Vorteile bietet. Dafür arbeiten wir an der Reduktion von Materialverbrauch, der Nutzung lokaler Fertigungskapazitäten, steigern die Effizienz in der Produktion und prüfen Möglichkeiten, optimierte Bauteile in kostengünstigere Serienprozesse, wie das Gießen, zurückzuführen.“</w:t>
      </w:r>
    </w:p>
    <w:p w14:paraId="00166DDE" w14:textId="581E021B" w:rsidR="00E236EE" w:rsidRPr="00DA39C1" w:rsidRDefault="006B7C7B" w:rsidP="005C3306">
      <w:pPr>
        <w:spacing w:after="200" w:line="276" w:lineRule="auto"/>
        <w:rPr>
          <w:rFonts w:ascii="Lucida Sans Unicode" w:hAnsi="Lucida Sans Unicode" w:cs="Lucida Sans Unicode"/>
          <w:b/>
          <w:bCs/>
          <w:iCs/>
          <w:sz w:val="20"/>
          <w:szCs w:val="20"/>
        </w:rPr>
      </w:pPr>
      <w:r w:rsidRPr="00DA39C1">
        <w:rPr>
          <w:rFonts w:ascii="Lucida Sans Unicode" w:hAnsi="Lucida Sans Unicode" w:cs="Lucida Sans Unicode"/>
          <w:b/>
          <w:bCs/>
          <w:iCs/>
          <w:sz w:val="20"/>
          <w:szCs w:val="20"/>
        </w:rPr>
        <w:t>Nachhaltigkeit in der Metallverarbeitung</w:t>
      </w:r>
    </w:p>
    <w:p w14:paraId="5B22D136" w14:textId="2D458693" w:rsidR="00F65D80" w:rsidRPr="00DA39C1" w:rsidRDefault="005C3306"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Im Gesamtkontext wollen die Beteiligten mit der Forschung mehr Nachhaltigkeit in der Metallverarbeitung erreichen und gleichzeitig die Wettbewerbsfähigkeit erhöhen.</w:t>
      </w:r>
    </w:p>
    <w:p w14:paraId="61C0F2AF" w14:textId="3179E6DF" w:rsidR="00F65D80" w:rsidRPr="00DA39C1" w:rsidRDefault="00E236EE"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rPr>
        <w:t xml:space="preserve">Das Projekt geht aus einer Zusammenarbeit in den </w:t>
      </w:r>
      <w:r w:rsidR="00DA39C1" w:rsidRPr="00DA39C1">
        <w:rPr>
          <w:rFonts w:ascii="Lucida Sans Unicode" w:hAnsi="Lucida Sans Unicode" w:cs="Lucida Sans Unicode"/>
          <w:iCs/>
          <w:sz w:val="20"/>
          <w:szCs w:val="20"/>
        </w:rPr>
        <w:t>VDI/VDE-</w:t>
      </w:r>
      <w:r w:rsidRPr="00DA39C1">
        <w:rPr>
          <w:rFonts w:ascii="Lucida Sans Unicode" w:hAnsi="Lucida Sans Unicode" w:cs="Lucida Sans Unicode"/>
          <w:iCs/>
          <w:sz w:val="20"/>
          <w:szCs w:val="20"/>
        </w:rPr>
        <w:t xml:space="preserve">Netzwerken ENFICOS (Mitteldeutsche Netzwerk Rapid Prototyping), und der Gesellschaft zur Förderung von Medizin-, Bio- und Umwelttechnologien e.V. (GMBU-Halle), hervor. Neben den Teams der Ferrocon GmbH und der </w:t>
      </w:r>
      <w:r w:rsidR="00DA39C1" w:rsidRPr="00DA39C1">
        <w:rPr>
          <w:rFonts w:ascii="Lucida Sans Unicode" w:hAnsi="Lucida Sans Unicode" w:cs="Lucida Sans Unicode"/>
          <w:iCs/>
          <w:sz w:val="20"/>
          <w:szCs w:val="20"/>
        </w:rPr>
        <w:t xml:space="preserve">Forschungsgruppe IDEAS der </w:t>
      </w:r>
      <w:r w:rsidRPr="00DA39C1">
        <w:rPr>
          <w:rFonts w:ascii="Lucida Sans Unicode" w:hAnsi="Lucida Sans Unicode" w:cs="Lucida Sans Unicode"/>
          <w:iCs/>
          <w:sz w:val="20"/>
          <w:szCs w:val="20"/>
        </w:rPr>
        <w:t xml:space="preserve">TH Wildau, sind die Firmen Schmidt Innovative Technik GmbH und Fichtner Ilchmann Beratungsgesellschaft aus Berlin als assoziierte Partner im Projekt </w:t>
      </w:r>
      <w:r w:rsidR="00DA39C1" w:rsidRPr="00DA39C1">
        <w:rPr>
          <w:rFonts w:ascii="Lucida Sans Unicode" w:hAnsi="Lucida Sans Unicode" w:cs="Lucida Sans Unicode"/>
          <w:iCs/>
          <w:sz w:val="20"/>
          <w:szCs w:val="20"/>
        </w:rPr>
        <w:t>beteiligt. „</w:t>
      </w:r>
      <w:r w:rsidR="006B7C7B" w:rsidRPr="00DA39C1">
        <w:rPr>
          <w:rFonts w:ascii="Lucida Sans Unicode" w:hAnsi="Lucida Sans Unicode" w:cs="Lucida Sans Unicode"/>
          <w:iCs/>
          <w:sz w:val="20"/>
          <w:szCs w:val="20"/>
        </w:rPr>
        <w:t>3D Opti Lock“</w:t>
      </w:r>
      <w:r w:rsidR="006B7C7B" w:rsidRPr="00DA39C1" w:rsidDel="006B7C7B">
        <w:rPr>
          <w:rFonts w:ascii="Lucida Sans Unicode" w:hAnsi="Lucida Sans Unicode" w:cs="Lucida Sans Unicode"/>
          <w:iCs/>
          <w:sz w:val="20"/>
          <w:szCs w:val="20"/>
        </w:rPr>
        <w:t xml:space="preserve"> </w:t>
      </w:r>
      <w:r w:rsidR="005C3306" w:rsidRPr="00DA39C1">
        <w:rPr>
          <w:rFonts w:ascii="Lucida Sans Unicode" w:hAnsi="Lucida Sans Unicode" w:cs="Lucida Sans Unicode"/>
          <w:iCs/>
          <w:sz w:val="20"/>
          <w:szCs w:val="20"/>
        </w:rPr>
        <w:t xml:space="preserve">wird vom Bundesministerium für Wirtschaft und Energie (BMWE) aufgrund eines Beschlusses des Deutschen Bundestages gefördert. </w:t>
      </w:r>
      <w:r w:rsidR="00DA39C1" w:rsidRPr="00DA39C1">
        <w:rPr>
          <w:rFonts w:ascii="Lucida Sans Unicode" w:hAnsi="Lucida Sans Unicode" w:cs="Lucida Sans Unicode"/>
          <w:iCs/>
          <w:sz w:val="20"/>
          <w:szCs w:val="20"/>
        </w:rPr>
        <w:t xml:space="preserve">Projektlaufzeit </w:t>
      </w:r>
    </w:p>
    <w:p w14:paraId="422B1D42" w14:textId="77777777" w:rsidR="00F65D80" w:rsidRPr="00DA39C1" w:rsidRDefault="005C3306" w:rsidP="005C3306">
      <w:pPr>
        <w:spacing w:after="200" w:line="276" w:lineRule="auto"/>
        <w:rPr>
          <w:rFonts w:ascii="Lucida Sans Unicode" w:hAnsi="Lucida Sans Unicode" w:cs="Lucida Sans Unicode"/>
          <w:b/>
          <w:iCs/>
          <w:sz w:val="20"/>
          <w:szCs w:val="20"/>
        </w:rPr>
      </w:pPr>
      <w:r w:rsidRPr="00DA39C1">
        <w:rPr>
          <w:rFonts w:ascii="Lucida Sans Unicode" w:hAnsi="Lucida Sans Unicode" w:cs="Lucida Sans Unicode"/>
          <w:b/>
          <w:iCs/>
          <w:sz w:val="20"/>
          <w:szCs w:val="20"/>
        </w:rPr>
        <w:t>Weiterführende Informationen</w:t>
      </w:r>
    </w:p>
    <w:p w14:paraId="0B0E4638" w14:textId="1ECFD147" w:rsidR="00F65D80" w:rsidRPr="00DA39C1" w:rsidRDefault="005C3306" w:rsidP="005C3306">
      <w:pPr>
        <w:spacing w:after="200" w:line="276" w:lineRule="auto"/>
        <w:rPr>
          <w:rFonts w:ascii="Lucida Sans Unicode" w:hAnsi="Lucida Sans Unicode" w:cs="Lucida Sans Unicode"/>
          <w:iCs/>
          <w:sz w:val="20"/>
          <w:szCs w:val="20"/>
          <w:lang w:val="en-GB"/>
        </w:rPr>
      </w:pPr>
      <w:r w:rsidRPr="00DA39C1">
        <w:rPr>
          <w:rFonts w:ascii="Lucida Sans Unicode" w:hAnsi="Lucida Sans Unicode" w:cs="Lucida Sans Unicode"/>
          <w:iCs/>
          <w:sz w:val="20"/>
          <w:szCs w:val="20"/>
        </w:rPr>
        <w:t xml:space="preserve">Das Berliner Unternehmen </w:t>
      </w:r>
      <w:r w:rsidR="006B7C7B" w:rsidRPr="00DA39C1">
        <w:rPr>
          <w:rFonts w:ascii="Lucida Sans Unicode" w:hAnsi="Lucida Sans Unicode" w:cs="Lucida Sans Unicode"/>
          <w:iCs/>
          <w:sz w:val="20"/>
          <w:szCs w:val="20"/>
        </w:rPr>
        <w:t xml:space="preserve">Ferrocon GmbH </w:t>
      </w:r>
      <w:r w:rsidRPr="00DA39C1">
        <w:rPr>
          <w:rFonts w:ascii="Lucida Sans Unicode" w:hAnsi="Lucida Sans Unicode" w:cs="Lucida Sans Unicode"/>
          <w:iCs/>
          <w:sz w:val="20"/>
          <w:szCs w:val="20"/>
        </w:rPr>
        <w:t xml:space="preserve">hat sich als führender Schweißfachbetrieb etabliert und agiert mit </w:t>
      </w:r>
      <w:r w:rsidR="006B7C7B" w:rsidRPr="00DA39C1">
        <w:rPr>
          <w:rFonts w:ascii="Lucida Sans Unicode" w:hAnsi="Lucida Sans Unicode" w:cs="Lucida Sans Unicode"/>
          <w:iCs/>
          <w:sz w:val="20"/>
          <w:szCs w:val="20"/>
        </w:rPr>
        <w:t xml:space="preserve">mehr als </w:t>
      </w:r>
      <w:r w:rsidRPr="00DA39C1">
        <w:rPr>
          <w:rFonts w:ascii="Lucida Sans Unicode" w:hAnsi="Lucida Sans Unicode" w:cs="Lucida Sans Unicode"/>
          <w:iCs/>
          <w:sz w:val="20"/>
          <w:szCs w:val="20"/>
        </w:rPr>
        <w:t xml:space="preserve">60 Fachkräften </w:t>
      </w:r>
      <w:r w:rsidRPr="00DA39C1">
        <w:rPr>
          <w:rFonts w:ascii="Lucida Sans Unicode" w:hAnsi="Lucida Sans Unicode" w:cs="Lucida Sans Unicode"/>
          <w:bCs/>
          <w:iCs/>
          <w:sz w:val="20"/>
          <w:szCs w:val="20"/>
        </w:rPr>
        <w:t>deutschlandweit</w:t>
      </w:r>
      <w:r w:rsidRPr="00DA39C1">
        <w:rPr>
          <w:rFonts w:ascii="Lucida Sans Unicode" w:hAnsi="Lucida Sans Unicode" w:cs="Lucida Sans Unicode"/>
          <w:iCs/>
          <w:sz w:val="20"/>
          <w:szCs w:val="20"/>
        </w:rPr>
        <w:t xml:space="preserve">. Zum Leistungsspektrum gehören der Industrie- und Gewerbebau, der Stahlhoch- und Hallen aber auch eine Vielzahl von Individuallösungen für Fassaden, Türen und Fenster. </w:t>
      </w:r>
      <w:hyperlink r:id="rId8" w:tooltip="https://www.ferrocon.de" w:history="1">
        <w:r w:rsidRPr="00DA39C1">
          <w:rPr>
            <w:rStyle w:val="Hyperlink"/>
            <w:rFonts w:ascii="Lucida Sans Unicode" w:hAnsi="Lucida Sans Unicode" w:cs="Lucida Sans Unicode"/>
            <w:iCs/>
            <w:sz w:val="20"/>
            <w:szCs w:val="20"/>
            <w:lang w:val="en-GB"/>
          </w:rPr>
          <w:t>https://www.ferrocon.de</w:t>
        </w:r>
      </w:hyperlink>
    </w:p>
    <w:p w14:paraId="3DA892A2" w14:textId="77777777" w:rsidR="00F65D80" w:rsidRPr="00DA39C1" w:rsidRDefault="00627F82" w:rsidP="005C3306">
      <w:pPr>
        <w:spacing w:after="200" w:line="276" w:lineRule="auto"/>
        <w:rPr>
          <w:rFonts w:ascii="Lucida Sans Unicode" w:hAnsi="Lucida Sans Unicode" w:cs="Lucida Sans Unicode"/>
          <w:iCs/>
          <w:sz w:val="20"/>
          <w:szCs w:val="20"/>
        </w:rPr>
      </w:pPr>
      <w:r w:rsidRPr="00DA39C1">
        <w:rPr>
          <w:rFonts w:ascii="Lucida Sans Unicode" w:hAnsi="Lucida Sans Unicode" w:cs="Lucida Sans Unicode"/>
          <w:iCs/>
          <w:sz w:val="20"/>
          <w:szCs w:val="20"/>
          <w:lang w:val="en-GB"/>
        </w:rPr>
        <w:t xml:space="preserve">Die </w:t>
      </w:r>
      <w:proofErr w:type="spellStart"/>
      <w:r w:rsidR="005C3306" w:rsidRPr="00DA39C1">
        <w:rPr>
          <w:rFonts w:ascii="Lucida Sans Unicode" w:hAnsi="Lucida Sans Unicode" w:cs="Lucida Sans Unicode"/>
          <w:iCs/>
          <w:sz w:val="20"/>
          <w:szCs w:val="20"/>
          <w:lang w:val="en-GB"/>
        </w:rPr>
        <w:t>Forschungsgruppe</w:t>
      </w:r>
      <w:proofErr w:type="spellEnd"/>
      <w:r w:rsidR="005C3306" w:rsidRPr="00DA39C1">
        <w:rPr>
          <w:rFonts w:ascii="Lucida Sans Unicode" w:hAnsi="Lucida Sans Unicode" w:cs="Lucida Sans Unicode"/>
          <w:iCs/>
          <w:sz w:val="20"/>
          <w:szCs w:val="20"/>
          <w:lang w:val="en-GB"/>
        </w:rPr>
        <w:t xml:space="preserve"> IDEAS an der TH Wildau: IDEAS </w:t>
      </w:r>
      <w:proofErr w:type="spellStart"/>
      <w:r w:rsidR="005C3306" w:rsidRPr="00DA39C1">
        <w:rPr>
          <w:rFonts w:ascii="Lucida Sans Unicode" w:hAnsi="Lucida Sans Unicode" w:cs="Lucida Sans Unicode"/>
          <w:iCs/>
          <w:sz w:val="20"/>
          <w:szCs w:val="20"/>
          <w:lang w:val="en-GB"/>
        </w:rPr>
        <w:t>steht</w:t>
      </w:r>
      <w:proofErr w:type="spellEnd"/>
      <w:r w:rsidR="005C3306" w:rsidRPr="00DA39C1">
        <w:rPr>
          <w:rFonts w:ascii="Lucida Sans Unicode" w:hAnsi="Lucida Sans Unicode" w:cs="Lucida Sans Unicode"/>
          <w:iCs/>
          <w:sz w:val="20"/>
          <w:szCs w:val="20"/>
          <w:lang w:val="en-GB"/>
        </w:rPr>
        <w:t xml:space="preserve"> </w:t>
      </w:r>
      <w:proofErr w:type="spellStart"/>
      <w:r w:rsidR="005C3306" w:rsidRPr="00DA39C1">
        <w:rPr>
          <w:rFonts w:ascii="Lucida Sans Unicode" w:hAnsi="Lucida Sans Unicode" w:cs="Lucida Sans Unicode"/>
          <w:iCs/>
          <w:sz w:val="20"/>
          <w:szCs w:val="20"/>
          <w:lang w:val="en-GB"/>
        </w:rPr>
        <w:t>für</w:t>
      </w:r>
      <w:proofErr w:type="spellEnd"/>
      <w:r w:rsidR="005C3306" w:rsidRPr="00DA39C1">
        <w:rPr>
          <w:rFonts w:ascii="Lucida Sans Unicode" w:hAnsi="Lucida Sans Unicode" w:cs="Lucida Sans Unicode"/>
          <w:iCs/>
          <w:sz w:val="20"/>
          <w:szCs w:val="20"/>
          <w:lang w:val="en-GB"/>
        </w:rPr>
        <w:t xml:space="preserve"> Innovation, Development, Engineering, Additive Manufacturing und Systems. </w:t>
      </w:r>
      <w:r w:rsidR="005C3306" w:rsidRPr="00DA39C1">
        <w:rPr>
          <w:rFonts w:ascii="Lucida Sans Unicode" w:hAnsi="Lucida Sans Unicode" w:cs="Lucida Sans Unicode"/>
          <w:iCs/>
          <w:sz w:val="20"/>
          <w:szCs w:val="20"/>
        </w:rPr>
        <w:t xml:space="preserve">Die Arbeitsgruppe arbeitet auf dem Gebiet der Kunststofftechnik, Sensorik, Automatisierungstechnik sowie im Bereich der Life Science Anwendungen und Medizintechnik. Hierbei kooperieren die ‚IDEAS‘ mit industriellen Partnern, vorwiegend mit kleinen und mittelständischen Unternehmen der Region, aber auch mit nationalen und internationalen Forschungseinrichtungen und Universitäten. </w:t>
      </w:r>
      <w:hyperlink r:id="rId9" w:history="1">
        <w:r w:rsidRPr="00DA39C1">
          <w:rPr>
            <w:rStyle w:val="Hyperlink"/>
            <w:rFonts w:ascii="Lucida Sans Unicode" w:hAnsi="Lucida Sans Unicode" w:cs="Lucida Sans Unicode"/>
            <w:iCs/>
            <w:sz w:val="20"/>
            <w:szCs w:val="20"/>
          </w:rPr>
          <w:t>https://www.th-wildau.de/ideas</w:t>
        </w:r>
      </w:hyperlink>
    </w:p>
    <w:p w14:paraId="070E24DA" w14:textId="77777777" w:rsidR="00F65D80" w:rsidRPr="00DA39C1" w:rsidRDefault="00F65D80" w:rsidP="005C3306">
      <w:pPr>
        <w:pStyle w:val="StandardWeb"/>
        <w:spacing w:before="0" w:beforeAutospacing="0" w:after="0" w:afterAutospacing="0"/>
        <w:rPr>
          <w:rStyle w:val="Fett"/>
          <w:rFonts w:ascii="Lucida Sans Unicode" w:hAnsi="Lucida Sans Unicode" w:cs="Lucida Sans Unicode"/>
          <w:sz w:val="20"/>
          <w:szCs w:val="20"/>
        </w:rPr>
      </w:pPr>
    </w:p>
    <w:p w14:paraId="44A8640F" w14:textId="07006DCF" w:rsidR="00F65D80" w:rsidRPr="00DA39C1" w:rsidRDefault="005C3306" w:rsidP="005C3306">
      <w:pPr>
        <w:pStyle w:val="StandardWeb"/>
        <w:spacing w:before="0" w:beforeAutospacing="0" w:after="0" w:afterAutospacing="0"/>
        <w:rPr>
          <w:rStyle w:val="Fett"/>
          <w:rFonts w:ascii="Lucida Sans Unicode" w:hAnsi="Lucida Sans Unicode" w:cs="Lucida Sans Unicode"/>
          <w:sz w:val="20"/>
          <w:szCs w:val="20"/>
        </w:rPr>
      </w:pPr>
      <w:r w:rsidRPr="00DA39C1">
        <w:rPr>
          <w:rStyle w:val="Fett"/>
          <w:rFonts w:ascii="Lucida Sans Unicode" w:hAnsi="Lucida Sans Unicode" w:cs="Lucida Sans Unicode"/>
          <w:sz w:val="20"/>
          <w:szCs w:val="20"/>
        </w:rPr>
        <w:t>Fachliche Ansprechperson an der TH W</w:t>
      </w:r>
      <w:r w:rsidR="00437F51">
        <w:rPr>
          <w:rStyle w:val="Fett"/>
          <w:rFonts w:ascii="Lucida Sans Unicode" w:hAnsi="Lucida Sans Unicode" w:cs="Lucida Sans Unicode"/>
          <w:sz w:val="20"/>
          <w:szCs w:val="20"/>
        </w:rPr>
        <w:t>i</w:t>
      </w:r>
      <w:r w:rsidRPr="00DA39C1">
        <w:rPr>
          <w:rStyle w:val="Fett"/>
          <w:rFonts w:ascii="Lucida Sans Unicode" w:hAnsi="Lucida Sans Unicode" w:cs="Lucida Sans Unicode"/>
          <w:sz w:val="20"/>
          <w:szCs w:val="20"/>
        </w:rPr>
        <w:t>ldau</w:t>
      </w:r>
    </w:p>
    <w:p w14:paraId="0B137B61" w14:textId="77777777" w:rsidR="00F65D80" w:rsidRPr="00DA39C1" w:rsidRDefault="005C3306" w:rsidP="005C3306">
      <w:pPr>
        <w:pStyle w:val="StandardWeb"/>
        <w:spacing w:before="0" w:beforeAutospacing="0" w:after="0" w:afterAutospacing="0"/>
        <w:rPr>
          <w:rFonts w:ascii="Lucida Sans Unicode" w:hAnsi="Lucida Sans Unicode" w:cs="Lucida Sans Unicode"/>
          <w:sz w:val="20"/>
          <w:szCs w:val="20"/>
          <w:lang w:val="en-US"/>
        </w:rPr>
      </w:pPr>
      <w:r w:rsidRPr="00DA39C1">
        <w:rPr>
          <w:rFonts w:ascii="Lucida Sans Unicode" w:hAnsi="Lucida Sans Unicode" w:cs="Lucida Sans Unicode"/>
          <w:sz w:val="20"/>
          <w:szCs w:val="20"/>
          <w:lang w:val="en-US"/>
        </w:rPr>
        <w:t>Prof. Dr. René Krenz-Baath</w:t>
      </w:r>
    </w:p>
    <w:p w14:paraId="0570E93F"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lang w:val="en-US"/>
        </w:rPr>
      </w:pPr>
      <w:r w:rsidRPr="00DA39C1">
        <w:rPr>
          <w:rStyle w:val="Fett"/>
          <w:rFonts w:ascii="Lucida Sans Unicode" w:hAnsi="Lucida Sans Unicode" w:cs="Lucida Sans Unicode"/>
          <w:b w:val="0"/>
          <w:sz w:val="20"/>
          <w:szCs w:val="20"/>
          <w:lang w:val="en-US"/>
        </w:rPr>
        <w:t>TH Wildau</w:t>
      </w:r>
    </w:p>
    <w:p w14:paraId="57B0C16B"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rPr>
      </w:pPr>
      <w:r w:rsidRPr="00DA39C1">
        <w:rPr>
          <w:rStyle w:val="Fett"/>
          <w:rFonts w:ascii="Lucida Sans Unicode" w:hAnsi="Lucida Sans Unicode" w:cs="Lucida Sans Unicode"/>
          <w:b w:val="0"/>
          <w:sz w:val="20"/>
          <w:szCs w:val="20"/>
        </w:rPr>
        <w:t>Hochschulring 1, 15745 Wildau</w:t>
      </w:r>
    </w:p>
    <w:p w14:paraId="32F9142B"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lang w:val="pt-BR"/>
        </w:rPr>
      </w:pPr>
      <w:r w:rsidRPr="00DA39C1">
        <w:rPr>
          <w:rStyle w:val="Fett"/>
          <w:rFonts w:ascii="Lucida Sans Unicode" w:hAnsi="Lucida Sans Unicode" w:cs="Lucida Sans Unicode"/>
          <w:b w:val="0"/>
          <w:sz w:val="20"/>
          <w:szCs w:val="20"/>
          <w:lang w:val="pt-BR"/>
        </w:rPr>
        <w:t xml:space="preserve">E-Mail: </w:t>
      </w:r>
      <w:hyperlink r:id="rId10" w:tooltip="mailto:rene.krenz-baath@th-wildau.de" w:history="1">
        <w:r w:rsidRPr="00DA39C1">
          <w:rPr>
            <w:rStyle w:val="Hyperlink"/>
            <w:rFonts w:ascii="Lucida Sans Unicode" w:hAnsi="Lucida Sans Unicode" w:cs="Lucida Sans Unicode"/>
            <w:sz w:val="20"/>
            <w:szCs w:val="20"/>
            <w:lang w:val="pt-BR"/>
          </w:rPr>
          <w:t>rene.krenz-baath@th-wildau.de</w:t>
        </w:r>
      </w:hyperlink>
    </w:p>
    <w:p w14:paraId="1887777C" w14:textId="77777777" w:rsidR="00F65D80" w:rsidRPr="00DA39C1" w:rsidRDefault="00F65D80" w:rsidP="005C3306">
      <w:pPr>
        <w:pStyle w:val="StandardWeb"/>
        <w:spacing w:before="0" w:beforeAutospacing="0" w:after="0" w:afterAutospacing="0"/>
        <w:rPr>
          <w:rStyle w:val="Fett"/>
          <w:rFonts w:ascii="Lucida Sans Unicode" w:hAnsi="Lucida Sans Unicode" w:cs="Lucida Sans Unicode"/>
          <w:sz w:val="20"/>
          <w:szCs w:val="20"/>
          <w:lang w:val="pt-BR"/>
        </w:rPr>
      </w:pPr>
    </w:p>
    <w:p w14:paraId="1FFF9CED"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sz w:val="20"/>
          <w:szCs w:val="20"/>
        </w:rPr>
      </w:pPr>
      <w:r w:rsidRPr="00DA39C1">
        <w:rPr>
          <w:rStyle w:val="Fett"/>
          <w:rFonts w:ascii="Lucida Sans Unicode" w:hAnsi="Lucida Sans Unicode" w:cs="Lucida Sans Unicode"/>
          <w:sz w:val="20"/>
          <w:szCs w:val="20"/>
        </w:rPr>
        <w:t>Ansprechpersonen Externe Kommunikation TH Wildau:</w:t>
      </w:r>
      <w:r w:rsidRPr="00DA39C1">
        <w:rPr>
          <w:rStyle w:val="Fett"/>
          <w:rFonts w:ascii="Lucida Sans Unicode" w:hAnsi="Lucida Sans Unicode" w:cs="Lucida Sans Unicode"/>
          <w:sz w:val="20"/>
          <w:szCs w:val="20"/>
        </w:rPr>
        <w:br/>
      </w:r>
      <w:r w:rsidRPr="00DA39C1">
        <w:rPr>
          <w:rStyle w:val="Fett"/>
          <w:rFonts w:ascii="Lucida Sans Unicode" w:hAnsi="Lucida Sans Unicode" w:cs="Lucida Sans Unicode"/>
          <w:b w:val="0"/>
          <w:sz w:val="20"/>
          <w:szCs w:val="20"/>
        </w:rPr>
        <w:t>Mike Lange / Mareike Rammelt</w:t>
      </w:r>
    </w:p>
    <w:p w14:paraId="2C33F183"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rPr>
      </w:pPr>
      <w:r w:rsidRPr="00DA39C1">
        <w:rPr>
          <w:rStyle w:val="Fett"/>
          <w:rFonts w:ascii="Lucida Sans Unicode" w:hAnsi="Lucida Sans Unicode" w:cs="Lucida Sans Unicode"/>
          <w:b w:val="0"/>
          <w:sz w:val="20"/>
          <w:szCs w:val="20"/>
        </w:rPr>
        <w:t>TH Wildau</w:t>
      </w:r>
    </w:p>
    <w:p w14:paraId="5FC4F805"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rPr>
      </w:pPr>
      <w:r w:rsidRPr="00DA39C1">
        <w:rPr>
          <w:rStyle w:val="Fett"/>
          <w:rFonts w:ascii="Lucida Sans Unicode" w:hAnsi="Lucida Sans Unicode" w:cs="Lucida Sans Unicode"/>
          <w:b w:val="0"/>
          <w:sz w:val="20"/>
          <w:szCs w:val="20"/>
        </w:rPr>
        <w:t>Hochschulring 1, 15745 Wildau</w:t>
      </w:r>
    </w:p>
    <w:p w14:paraId="226BB1F5" w14:textId="77777777" w:rsidR="00F65D80" w:rsidRPr="00DA39C1" w:rsidRDefault="005C3306" w:rsidP="005C3306">
      <w:pPr>
        <w:pStyle w:val="StandardWeb"/>
        <w:spacing w:before="0" w:beforeAutospacing="0" w:after="0" w:afterAutospacing="0"/>
        <w:rPr>
          <w:rStyle w:val="Fett"/>
          <w:rFonts w:ascii="Lucida Sans Unicode" w:hAnsi="Lucida Sans Unicode" w:cs="Lucida Sans Unicode"/>
          <w:b w:val="0"/>
          <w:sz w:val="20"/>
          <w:szCs w:val="20"/>
        </w:rPr>
      </w:pPr>
      <w:r w:rsidRPr="00DA39C1">
        <w:rPr>
          <w:rStyle w:val="Fett"/>
          <w:rFonts w:ascii="Lucida Sans Unicode" w:hAnsi="Lucida Sans Unicode" w:cs="Lucida Sans Unicode"/>
          <w:b w:val="0"/>
          <w:sz w:val="20"/>
          <w:szCs w:val="20"/>
        </w:rPr>
        <w:t>Tel. +49 (0)3375 508 211 / -669</w:t>
      </w:r>
    </w:p>
    <w:p w14:paraId="1896CB30" w14:textId="77777777" w:rsidR="00F65D80" w:rsidRPr="00DA39C1" w:rsidRDefault="005C3306" w:rsidP="005C3306">
      <w:pPr>
        <w:pStyle w:val="StandardWeb"/>
        <w:spacing w:before="0" w:beforeAutospacing="0" w:after="0" w:afterAutospacing="0"/>
        <w:rPr>
          <w:rFonts w:ascii="Lucida Sans Unicode" w:hAnsi="Lucida Sans Unicode" w:cs="Lucida Sans Unicode"/>
          <w:bCs/>
          <w:sz w:val="20"/>
          <w:szCs w:val="20"/>
          <w:lang w:val="pt-BR"/>
        </w:rPr>
      </w:pPr>
      <w:r w:rsidRPr="00DA39C1">
        <w:rPr>
          <w:rStyle w:val="Fett"/>
          <w:rFonts w:ascii="Lucida Sans Unicode" w:hAnsi="Lucida Sans Unicode" w:cs="Lucida Sans Unicode"/>
          <w:b w:val="0"/>
          <w:sz w:val="20"/>
          <w:szCs w:val="20"/>
          <w:lang w:val="pt-BR"/>
        </w:rPr>
        <w:t xml:space="preserve">E-Mail: </w:t>
      </w:r>
      <w:hyperlink r:id="rId11" w:tooltip="mailto:presse@th-wildau.de" w:history="1">
        <w:r w:rsidRPr="00DA39C1">
          <w:rPr>
            <w:rStyle w:val="Hyperlink"/>
            <w:rFonts w:ascii="Lucida Sans Unicode" w:hAnsi="Lucida Sans Unicode" w:cs="Lucida Sans Unicode"/>
            <w:sz w:val="20"/>
            <w:szCs w:val="20"/>
            <w:lang w:val="pt-BR"/>
          </w:rPr>
          <w:t>presse@th-wildau.de</w:t>
        </w:r>
      </w:hyperlink>
    </w:p>
    <w:sectPr w:rsidR="00F65D80" w:rsidRPr="00DA39C1">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1FB0D" w14:textId="77777777" w:rsidR="00B04219" w:rsidRDefault="00B04219">
      <w:pPr>
        <w:spacing w:after="0" w:line="240" w:lineRule="auto"/>
      </w:pPr>
      <w:r>
        <w:separator/>
      </w:r>
    </w:p>
  </w:endnote>
  <w:endnote w:type="continuationSeparator" w:id="0">
    <w:p w14:paraId="306A9A37" w14:textId="77777777" w:rsidR="00B04219" w:rsidRDefault="00B0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A3BB7" w14:textId="77777777" w:rsidR="00B04219" w:rsidRDefault="00B04219">
      <w:pPr>
        <w:spacing w:after="0" w:line="240" w:lineRule="auto"/>
      </w:pPr>
      <w:r>
        <w:separator/>
      </w:r>
    </w:p>
  </w:footnote>
  <w:footnote w:type="continuationSeparator" w:id="0">
    <w:p w14:paraId="7AA8A787" w14:textId="77777777" w:rsidR="00B04219" w:rsidRDefault="00B0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B64B7" w14:textId="77777777" w:rsidR="00F65D80" w:rsidRDefault="005C3306">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5E594E35" wp14:editId="231A25BE">
              <wp:simplePos x="0" y="0"/>
              <wp:positionH relativeFrom="column">
                <wp:posOffset>4053840</wp:posOffset>
              </wp:positionH>
              <wp:positionV relativeFrom="paragraph">
                <wp:posOffset>-635</wp:posOffset>
              </wp:positionV>
              <wp:extent cx="2201545" cy="94678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2201545" cy="94678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319.20pt;mso-position-horizontal:absolute;mso-position-vertical-relative:text;margin-top:-0.05pt;mso-position-vertical:absolute;width:173.35pt;height:74.5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17137143" w14:textId="5D5F07D6" w:rsidR="00F65D80" w:rsidRDefault="009414FE">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29</w:t>
    </w:r>
    <w:r w:rsidR="005C3306">
      <w:rPr>
        <w:rFonts w:ascii="Lucida Sans" w:eastAsiaTheme="minorHAnsi" w:hAnsi="Lucida Sans" w:cstheme="minorBidi"/>
        <w:sz w:val="20"/>
        <w:szCs w:val="20"/>
        <w:lang w:val="en-US" w:eastAsia="en-US"/>
      </w:rPr>
      <w:t>.09.2025</w:t>
    </w:r>
  </w:p>
  <w:p w14:paraId="5FECD454" w14:textId="073866B7" w:rsidR="00F65D80" w:rsidRDefault="005C3306">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Nr. 2025/09_</w:t>
    </w:r>
    <w:r w:rsidR="009414FE">
      <w:rPr>
        <w:rFonts w:ascii="Lucida Sans" w:eastAsiaTheme="minorHAnsi" w:hAnsi="Lucida Sans" w:cstheme="minorBidi"/>
        <w:sz w:val="20"/>
        <w:szCs w:val="20"/>
        <w:lang w:val="en-US" w:eastAsia="en-US"/>
      </w:rPr>
      <w:t>08</w:t>
    </w:r>
  </w:p>
  <w:p w14:paraId="1B9A952D" w14:textId="77777777" w:rsidR="00F65D80" w:rsidRDefault="00F65D80">
    <w:pPr>
      <w:pStyle w:val="Kopfzeile"/>
      <w:rPr>
        <w:lang w:val="en-US"/>
      </w:rPr>
    </w:pPr>
  </w:p>
  <w:p w14:paraId="1459A017" w14:textId="77777777" w:rsidR="00F65D80" w:rsidRDefault="00F65D80">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76548"/>
    <w:multiLevelType w:val="hybridMultilevel"/>
    <w:tmpl w:val="B2FE373E"/>
    <w:lvl w:ilvl="0" w:tplc="D3B68CE8">
      <w:start w:val="1"/>
      <w:numFmt w:val="bullet"/>
      <w:lvlText w:val=""/>
      <w:lvlJc w:val="left"/>
      <w:pPr>
        <w:ind w:left="720" w:hanging="360"/>
      </w:pPr>
      <w:rPr>
        <w:rFonts w:ascii="Symbol" w:hAnsi="Symbol" w:hint="default"/>
      </w:rPr>
    </w:lvl>
    <w:lvl w:ilvl="1" w:tplc="4A76FF80">
      <w:start w:val="1"/>
      <w:numFmt w:val="bullet"/>
      <w:lvlText w:val="o"/>
      <w:lvlJc w:val="left"/>
      <w:pPr>
        <w:ind w:left="1440" w:hanging="360"/>
      </w:pPr>
      <w:rPr>
        <w:rFonts w:ascii="Courier New" w:hAnsi="Courier New" w:cs="Courier New" w:hint="default"/>
      </w:rPr>
    </w:lvl>
    <w:lvl w:ilvl="2" w:tplc="5E1CE3C8">
      <w:start w:val="1"/>
      <w:numFmt w:val="bullet"/>
      <w:lvlText w:val=""/>
      <w:lvlJc w:val="left"/>
      <w:pPr>
        <w:ind w:left="2160" w:hanging="360"/>
      </w:pPr>
      <w:rPr>
        <w:rFonts w:ascii="Wingdings" w:hAnsi="Wingdings" w:hint="default"/>
      </w:rPr>
    </w:lvl>
    <w:lvl w:ilvl="3" w:tplc="FB881FD8">
      <w:start w:val="1"/>
      <w:numFmt w:val="bullet"/>
      <w:lvlText w:val=""/>
      <w:lvlJc w:val="left"/>
      <w:pPr>
        <w:ind w:left="2880" w:hanging="360"/>
      </w:pPr>
      <w:rPr>
        <w:rFonts w:ascii="Symbol" w:hAnsi="Symbol" w:hint="default"/>
      </w:rPr>
    </w:lvl>
    <w:lvl w:ilvl="4" w:tplc="264A6E48">
      <w:start w:val="1"/>
      <w:numFmt w:val="bullet"/>
      <w:lvlText w:val="o"/>
      <w:lvlJc w:val="left"/>
      <w:pPr>
        <w:ind w:left="3600" w:hanging="360"/>
      </w:pPr>
      <w:rPr>
        <w:rFonts w:ascii="Courier New" w:hAnsi="Courier New" w:cs="Courier New" w:hint="default"/>
      </w:rPr>
    </w:lvl>
    <w:lvl w:ilvl="5" w:tplc="4B6C04FE">
      <w:start w:val="1"/>
      <w:numFmt w:val="bullet"/>
      <w:lvlText w:val=""/>
      <w:lvlJc w:val="left"/>
      <w:pPr>
        <w:ind w:left="4320" w:hanging="360"/>
      </w:pPr>
      <w:rPr>
        <w:rFonts w:ascii="Wingdings" w:hAnsi="Wingdings" w:hint="default"/>
      </w:rPr>
    </w:lvl>
    <w:lvl w:ilvl="6" w:tplc="E9701058">
      <w:start w:val="1"/>
      <w:numFmt w:val="bullet"/>
      <w:lvlText w:val=""/>
      <w:lvlJc w:val="left"/>
      <w:pPr>
        <w:ind w:left="5040" w:hanging="360"/>
      </w:pPr>
      <w:rPr>
        <w:rFonts w:ascii="Symbol" w:hAnsi="Symbol" w:hint="default"/>
      </w:rPr>
    </w:lvl>
    <w:lvl w:ilvl="7" w:tplc="7186BA68">
      <w:start w:val="1"/>
      <w:numFmt w:val="bullet"/>
      <w:lvlText w:val="o"/>
      <w:lvlJc w:val="left"/>
      <w:pPr>
        <w:ind w:left="5760" w:hanging="360"/>
      </w:pPr>
      <w:rPr>
        <w:rFonts w:ascii="Courier New" w:hAnsi="Courier New" w:cs="Courier New" w:hint="default"/>
      </w:rPr>
    </w:lvl>
    <w:lvl w:ilvl="8" w:tplc="9CC6E30A">
      <w:start w:val="1"/>
      <w:numFmt w:val="bullet"/>
      <w:lvlText w:val=""/>
      <w:lvlJc w:val="left"/>
      <w:pPr>
        <w:ind w:left="6480" w:hanging="360"/>
      </w:pPr>
      <w:rPr>
        <w:rFonts w:ascii="Wingdings" w:hAnsi="Wingdings" w:hint="default"/>
      </w:rPr>
    </w:lvl>
  </w:abstractNum>
  <w:abstractNum w:abstractNumId="1" w15:restartNumberingAfterBreak="0">
    <w:nsid w:val="36865FE3"/>
    <w:multiLevelType w:val="hybridMultilevel"/>
    <w:tmpl w:val="88DA7C00"/>
    <w:lvl w:ilvl="0" w:tplc="7A3E3D48">
      <w:start w:val="1"/>
      <w:numFmt w:val="decimal"/>
      <w:lvlText w:val="%1."/>
      <w:lvlJc w:val="left"/>
      <w:pPr>
        <w:ind w:left="720" w:hanging="360"/>
      </w:pPr>
      <w:rPr>
        <w:rFonts w:hint="default"/>
      </w:rPr>
    </w:lvl>
    <w:lvl w:ilvl="1" w:tplc="563A638E">
      <w:start w:val="1"/>
      <w:numFmt w:val="lowerLetter"/>
      <w:lvlText w:val="%2."/>
      <w:lvlJc w:val="left"/>
      <w:pPr>
        <w:ind w:left="1440" w:hanging="360"/>
      </w:pPr>
    </w:lvl>
    <w:lvl w:ilvl="2" w:tplc="9B767A64">
      <w:start w:val="1"/>
      <w:numFmt w:val="lowerRoman"/>
      <w:lvlText w:val="%3."/>
      <w:lvlJc w:val="right"/>
      <w:pPr>
        <w:ind w:left="2160" w:hanging="180"/>
      </w:pPr>
    </w:lvl>
    <w:lvl w:ilvl="3" w:tplc="C0F290AE">
      <w:start w:val="1"/>
      <w:numFmt w:val="decimal"/>
      <w:lvlText w:val="%4."/>
      <w:lvlJc w:val="left"/>
      <w:pPr>
        <w:ind w:left="2880" w:hanging="360"/>
      </w:pPr>
    </w:lvl>
    <w:lvl w:ilvl="4" w:tplc="D1321F0C">
      <w:start w:val="1"/>
      <w:numFmt w:val="lowerLetter"/>
      <w:lvlText w:val="%5."/>
      <w:lvlJc w:val="left"/>
      <w:pPr>
        <w:ind w:left="3600" w:hanging="360"/>
      </w:pPr>
    </w:lvl>
    <w:lvl w:ilvl="5" w:tplc="9AE81F7C">
      <w:start w:val="1"/>
      <w:numFmt w:val="lowerRoman"/>
      <w:lvlText w:val="%6."/>
      <w:lvlJc w:val="right"/>
      <w:pPr>
        <w:ind w:left="4320" w:hanging="180"/>
      </w:pPr>
    </w:lvl>
    <w:lvl w:ilvl="6" w:tplc="2B1C2BCA">
      <w:start w:val="1"/>
      <w:numFmt w:val="decimal"/>
      <w:lvlText w:val="%7."/>
      <w:lvlJc w:val="left"/>
      <w:pPr>
        <w:ind w:left="5040" w:hanging="360"/>
      </w:pPr>
    </w:lvl>
    <w:lvl w:ilvl="7" w:tplc="394ECACC">
      <w:start w:val="1"/>
      <w:numFmt w:val="lowerLetter"/>
      <w:lvlText w:val="%8."/>
      <w:lvlJc w:val="left"/>
      <w:pPr>
        <w:ind w:left="5760" w:hanging="360"/>
      </w:pPr>
    </w:lvl>
    <w:lvl w:ilvl="8" w:tplc="8032A31C">
      <w:start w:val="1"/>
      <w:numFmt w:val="lowerRoman"/>
      <w:lvlText w:val="%9."/>
      <w:lvlJc w:val="right"/>
      <w:pPr>
        <w:ind w:left="6480" w:hanging="180"/>
      </w:pPr>
    </w:lvl>
  </w:abstractNum>
  <w:abstractNum w:abstractNumId="2" w15:restartNumberingAfterBreak="0">
    <w:nsid w:val="3AAA5B94"/>
    <w:multiLevelType w:val="hybridMultilevel"/>
    <w:tmpl w:val="EE109738"/>
    <w:lvl w:ilvl="0" w:tplc="B39E4EB8">
      <w:start w:val="1"/>
      <w:numFmt w:val="decimal"/>
      <w:lvlText w:val="%1."/>
      <w:lvlJc w:val="left"/>
      <w:pPr>
        <w:ind w:left="720" w:hanging="360"/>
      </w:pPr>
      <w:rPr>
        <w:rFonts w:hint="default"/>
      </w:rPr>
    </w:lvl>
    <w:lvl w:ilvl="1" w:tplc="76369B7A">
      <w:start w:val="1"/>
      <w:numFmt w:val="lowerLetter"/>
      <w:lvlText w:val="%2."/>
      <w:lvlJc w:val="left"/>
      <w:pPr>
        <w:ind w:left="1440" w:hanging="360"/>
      </w:pPr>
    </w:lvl>
    <w:lvl w:ilvl="2" w:tplc="0582B15C">
      <w:start w:val="1"/>
      <w:numFmt w:val="lowerRoman"/>
      <w:lvlText w:val="%3."/>
      <w:lvlJc w:val="right"/>
      <w:pPr>
        <w:ind w:left="2160" w:hanging="180"/>
      </w:pPr>
    </w:lvl>
    <w:lvl w:ilvl="3" w:tplc="B6BA8896">
      <w:start w:val="1"/>
      <w:numFmt w:val="decimal"/>
      <w:lvlText w:val="%4."/>
      <w:lvlJc w:val="left"/>
      <w:pPr>
        <w:ind w:left="2880" w:hanging="360"/>
      </w:pPr>
    </w:lvl>
    <w:lvl w:ilvl="4" w:tplc="6DEA0E2C">
      <w:start w:val="1"/>
      <w:numFmt w:val="lowerLetter"/>
      <w:lvlText w:val="%5."/>
      <w:lvlJc w:val="left"/>
      <w:pPr>
        <w:ind w:left="3600" w:hanging="360"/>
      </w:pPr>
    </w:lvl>
    <w:lvl w:ilvl="5" w:tplc="FF748A2A">
      <w:start w:val="1"/>
      <w:numFmt w:val="lowerRoman"/>
      <w:lvlText w:val="%6."/>
      <w:lvlJc w:val="right"/>
      <w:pPr>
        <w:ind w:left="4320" w:hanging="180"/>
      </w:pPr>
    </w:lvl>
    <w:lvl w:ilvl="6" w:tplc="E0CA4CC2">
      <w:start w:val="1"/>
      <w:numFmt w:val="decimal"/>
      <w:lvlText w:val="%7."/>
      <w:lvlJc w:val="left"/>
      <w:pPr>
        <w:ind w:left="5040" w:hanging="360"/>
      </w:pPr>
    </w:lvl>
    <w:lvl w:ilvl="7" w:tplc="FCA01B6A">
      <w:start w:val="1"/>
      <w:numFmt w:val="lowerLetter"/>
      <w:lvlText w:val="%8."/>
      <w:lvlJc w:val="left"/>
      <w:pPr>
        <w:ind w:left="5760" w:hanging="360"/>
      </w:pPr>
    </w:lvl>
    <w:lvl w:ilvl="8" w:tplc="03122D30">
      <w:start w:val="1"/>
      <w:numFmt w:val="lowerRoman"/>
      <w:lvlText w:val="%9."/>
      <w:lvlJc w:val="right"/>
      <w:pPr>
        <w:ind w:left="6480" w:hanging="180"/>
      </w:pPr>
    </w:lvl>
  </w:abstractNum>
  <w:abstractNum w:abstractNumId="3" w15:restartNumberingAfterBreak="0">
    <w:nsid w:val="4D882385"/>
    <w:multiLevelType w:val="hybridMultilevel"/>
    <w:tmpl w:val="BCF0F1DC"/>
    <w:lvl w:ilvl="0" w:tplc="1B5A8E14">
      <w:start w:val="1"/>
      <w:numFmt w:val="bullet"/>
      <w:lvlText w:val=""/>
      <w:lvlJc w:val="left"/>
      <w:pPr>
        <w:ind w:left="720" w:hanging="360"/>
      </w:pPr>
      <w:rPr>
        <w:rFonts w:ascii="Symbol" w:hAnsi="Symbol" w:hint="default"/>
      </w:rPr>
    </w:lvl>
    <w:lvl w:ilvl="1" w:tplc="39D4CBFC">
      <w:start w:val="1"/>
      <w:numFmt w:val="bullet"/>
      <w:lvlText w:val="o"/>
      <w:lvlJc w:val="left"/>
      <w:pPr>
        <w:ind w:left="1440" w:hanging="360"/>
      </w:pPr>
      <w:rPr>
        <w:rFonts w:ascii="Courier New" w:hAnsi="Courier New" w:cs="Courier New" w:hint="default"/>
      </w:rPr>
    </w:lvl>
    <w:lvl w:ilvl="2" w:tplc="198C971A">
      <w:start w:val="1"/>
      <w:numFmt w:val="bullet"/>
      <w:lvlText w:val=""/>
      <w:lvlJc w:val="left"/>
      <w:pPr>
        <w:ind w:left="2160" w:hanging="360"/>
      </w:pPr>
      <w:rPr>
        <w:rFonts w:ascii="Wingdings" w:hAnsi="Wingdings" w:hint="default"/>
      </w:rPr>
    </w:lvl>
    <w:lvl w:ilvl="3" w:tplc="4E3479CA">
      <w:start w:val="1"/>
      <w:numFmt w:val="bullet"/>
      <w:lvlText w:val=""/>
      <w:lvlJc w:val="left"/>
      <w:pPr>
        <w:ind w:left="2880" w:hanging="360"/>
      </w:pPr>
      <w:rPr>
        <w:rFonts w:ascii="Symbol" w:hAnsi="Symbol" w:hint="default"/>
      </w:rPr>
    </w:lvl>
    <w:lvl w:ilvl="4" w:tplc="ACE696A2">
      <w:start w:val="1"/>
      <w:numFmt w:val="bullet"/>
      <w:lvlText w:val="o"/>
      <w:lvlJc w:val="left"/>
      <w:pPr>
        <w:ind w:left="3600" w:hanging="360"/>
      </w:pPr>
      <w:rPr>
        <w:rFonts w:ascii="Courier New" w:hAnsi="Courier New" w:cs="Courier New" w:hint="default"/>
      </w:rPr>
    </w:lvl>
    <w:lvl w:ilvl="5" w:tplc="6778D73A">
      <w:start w:val="1"/>
      <w:numFmt w:val="bullet"/>
      <w:lvlText w:val=""/>
      <w:lvlJc w:val="left"/>
      <w:pPr>
        <w:ind w:left="4320" w:hanging="360"/>
      </w:pPr>
      <w:rPr>
        <w:rFonts w:ascii="Wingdings" w:hAnsi="Wingdings" w:hint="default"/>
      </w:rPr>
    </w:lvl>
    <w:lvl w:ilvl="6" w:tplc="69708DE0">
      <w:start w:val="1"/>
      <w:numFmt w:val="bullet"/>
      <w:lvlText w:val=""/>
      <w:lvlJc w:val="left"/>
      <w:pPr>
        <w:ind w:left="5040" w:hanging="360"/>
      </w:pPr>
      <w:rPr>
        <w:rFonts w:ascii="Symbol" w:hAnsi="Symbol" w:hint="default"/>
      </w:rPr>
    </w:lvl>
    <w:lvl w:ilvl="7" w:tplc="45288146">
      <w:start w:val="1"/>
      <w:numFmt w:val="bullet"/>
      <w:lvlText w:val="o"/>
      <w:lvlJc w:val="left"/>
      <w:pPr>
        <w:ind w:left="5760" w:hanging="360"/>
      </w:pPr>
      <w:rPr>
        <w:rFonts w:ascii="Courier New" w:hAnsi="Courier New" w:cs="Courier New" w:hint="default"/>
      </w:rPr>
    </w:lvl>
    <w:lvl w:ilvl="8" w:tplc="C408E658">
      <w:start w:val="1"/>
      <w:numFmt w:val="bullet"/>
      <w:lvlText w:val=""/>
      <w:lvlJc w:val="left"/>
      <w:pPr>
        <w:ind w:left="6480" w:hanging="360"/>
      </w:pPr>
      <w:rPr>
        <w:rFonts w:ascii="Wingdings" w:hAnsi="Wingdings" w:hint="default"/>
      </w:rPr>
    </w:lvl>
  </w:abstractNum>
  <w:abstractNum w:abstractNumId="4" w15:restartNumberingAfterBreak="0">
    <w:nsid w:val="6AB15C8A"/>
    <w:multiLevelType w:val="hybridMultilevel"/>
    <w:tmpl w:val="E996D66E"/>
    <w:lvl w:ilvl="0" w:tplc="F4EA5D16">
      <w:start w:val="1"/>
      <w:numFmt w:val="bullet"/>
      <w:lvlText w:val=""/>
      <w:lvlJc w:val="left"/>
      <w:pPr>
        <w:ind w:left="720" w:hanging="360"/>
      </w:pPr>
      <w:rPr>
        <w:rFonts w:ascii="Symbol" w:hAnsi="Symbol" w:hint="default"/>
      </w:rPr>
    </w:lvl>
    <w:lvl w:ilvl="1" w:tplc="AAE47C1A">
      <w:start w:val="1"/>
      <w:numFmt w:val="bullet"/>
      <w:lvlText w:val="o"/>
      <w:lvlJc w:val="left"/>
      <w:pPr>
        <w:ind w:left="1440" w:hanging="360"/>
      </w:pPr>
      <w:rPr>
        <w:rFonts w:ascii="Courier New" w:hAnsi="Courier New" w:cs="Courier New" w:hint="default"/>
      </w:rPr>
    </w:lvl>
    <w:lvl w:ilvl="2" w:tplc="83C6E4A0">
      <w:start w:val="1"/>
      <w:numFmt w:val="bullet"/>
      <w:lvlText w:val=""/>
      <w:lvlJc w:val="left"/>
      <w:pPr>
        <w:ind w:left="2160" w:hanging="360"/>
      </w:pPr>
      <w:rPr>
        <w:rFonts w:ascii="Wingdings" w:hAnsi="Wingdings" w:hint="default"/>
      </w:rPr>
    </w:lvl>
    <w:lvl w:ilvl="3" w:tplc="6950A932">
      <w:start w:val="1"/>
      <w:numFmt w:val="bullet"/>
      <w:lvlText w:val=""/>
      <w:lvlJc w:val="left"/>
      <w:pPr>
        <w:ind w:left="2880" w:hanging="360"/>
      </w:pPr>
      <w:rPr>
        <w:rFonts w:ascii="Symbol" w:hAnsi="Symbol" w:hint="default"/>
      </w:rPr>
    </w:lvl>
    <w:lvl w:ilvl="4" w:tplc="83A842B6">
      <w:start w:val="1"/>
      <w:numFmt w:val="bullet"/>
      <w:lvlText w:val="o"/>
      <w:lvlJc w:val="left"/>
      <w:pPr>
        <w:ind w:left="3600" w:hanging="360"/>
      </w:pPr>
      <w:rPr>
        <w:rFonts w:ascii="Courier New" w:hAnsi="Courier New" w:cs="Courier New" w:hint="default"/>
      </w:rPr>
    </w:lvl>
    <w:lvl w:ilvl="5" w:tplc="AFD2A6B2">
      <w:start w:val="1"/>
      <w:numFmt w:val="bullet"/>
      <w:lvlText w:val=""/>
      <w:lvlJc w:val="left"/>
      <w:pPr>
        <w:ind w:left="4320" w:hanging="360"/>
      </w:pPr>
      <w:rPr>
        <w:rFonts w:ascii="Wingdings" w:hAnsi="Wingdings" w:hint="default"/>
      </w:rPr>
    </w:lvl>
    <w:lvl w:ilvl="6" w:tplc="661EF744">
      <w:start w:val="1"/>
      <w:numFmt w:val="bullet"/>
      <w:lvlText w:val=""/>
      <w:lvlJc w:val="left"/>
      <w:pPr>
        <w:ind w:left="5040" w:hanging="360"/>
      </w:pPr>
      <w:rPr>
        <w:rFonts w:ascii="Symbol" w:hAnsi="Symbol" w:hint="default"/>
      </w:rPr>
    </w:lvl>
    <w:lvl w:ilvl="7" w:tplc="941C832C">
      <w:start w:val="1"/>
      <w:numFmt w:val="bullet"/>
      <w:lvlText w:val="o"/>
      <w:lvlJc w:val="left"/>
      <w:pPr>
        <w:ind w:left="5760" w:hanging="360"/>
      </w:pPr>
      <w:rPr>
        <w:rFonts w:ascii="Courier New" w:hAnsi="Courier New" w:cs="Courier New" w:hint="default"/>
      </w:rPr>
    </w:lvl>
    <w:lvl w:ilvl="8" w:tplc="C4ACB446">
      <w:start w:val="1"/>
      <w:numFmt w:val="bullet"/>
      <w:lvlText w:val=""/>
      <w:lvlJc w:val="left"/>
      <w:pPr>
        <w:ind w:left="6480" w:hanging="360"/>
      </w:pPr>
      <w:rPr>
        <w:rFonts w:ascii="Wingdings" w:hAnsi="Wingdings" w:hint="default"/>
      </w:rPr>
    </w:lvl>
  </w:abstractNum>
  <w:abstractNum w:abstractNumId="5" w15:restartNumberingAfterBreak="0">
    <w:nsid w:val="74B767E8"/>
    <w:multiLevelType w:val="hybridMultilevel"/>
    <w:tmpl w:val="0D2820F4"/>
    <w:lvl w:ilvl="0" w:tplc="9B1ACA30">
      <w:start w:val="1"/>
      <w:numFmt w:val="bullet"/>
      <w:lvlText w:val=""/>
      <w:lvlJc w:val="left"/>
      <w:pPr>
        <w:tabs>
          <w:tab w:val="num" w:pos="720"/>
        </w:tabs>
        <w:ind w:left="720" w:hanging="360"/>
      </w:pPr>
      <w:rPr>
        <w:rFonts w:ascii="Symbol" w:hAnsi="Symbol" w:hint="default"/>
        <w:sz w:val="20"/>
      </w:rPr>
    </w:lvl>
    <w:lvl w:ilvl="1" w:tplc="0A0A6368">
      <w:start w:val="1"/>
      <w:numFmt w:val="bullet"/>
      <w:lvlText w:val="o"/>
      <w:lvlJc w:val="left"/>
      <w:pPr>
        <w:tabs>
          <w:tab w:val="num" w:pos="1440"/>
        </w:tabs>
        <w:ind w:left="1440" w:hanging="360"/>
      </w:pPr>
      <w:rPr>
        <w:rFonts w:ascii="Courier New" w:hAnsi="Courier New" w:hint="default"/>
        <w:sz w:val="20"/>
      </w:rPr>
    </w:lvl>
    <w:lvl w:ilvl="2" w:tplc="254C61EE">
      <w:start w:val="1"/>
      <w:numFmt w:val="bullet"/>
      <w:lvlText w:val=""/>
      <w:lvlJc w:val="left"/>
      <w:pPr>
        <w:tabs>
          <w:tab w:val="num" w:pos="2160"/>
        </w:tabs>
        <w:ind w:left="2160" w:hanging="360"/>
      </w:pPr>
      <w:rPr>
        <w:rFonts w:ascii="Wingdings" w:hAnsi="Wingdings" w:hint="default"/>
        <w:sz w:val="20"/>
      </w:rPr>
    </w:lvl>
    <w:lvl w:ilvl="3" w:tplc="5A000438">
      <w:start w:val="1"/>
      <w:numFmt w:val="bullet"/>
      <w:lvlText w:val=""/>
      <w:lvlJc w:val="left"/>
      <w:pPr>
        <w:tabs>
          <w:tab w:val="num" w:pos="2880"/>
        </w:tabs>
        <w:ind w:left="2880" w:hanging="360"/>
      </w:pPr>
      <w:rPr>
        <w:rFonts w:ascii="Wingdings" w:hAnsi="Wingdings" w:hint="default"/>
        <w:sz w:val="20"/>
      </w:rPr>
    </w:lvl>
    <w:lvl w:ilvl="4" w:tplc="55D42ABE">
      <w:start w:val="1"/>
      <w:numFmt w:val="bullet"/>
      <w:lvlText w:val=""/>
      <w:lvlJc w:val="left"/>
      <w:pPr>
        <w:tabs>
          <w:tab w:val="num" w:pos="3600"/>
        </w:tabs>
        <w:ind w:left="3600" w:hanging="360"/>
      </w:pPr>
      <w:rPr>
        <w:rFonts w:ascii="Wingdings" w:hAnsi="Wingdings" w:hint="default"/>
        <w:sz w:val="20"/>
      </w:rPr>
    </w:lvl>
    <w:lvl w:ilvl="5" w:tplc="11BA5048">
      <w:start w:val="1"/>
      <w:numFmt w:val="bullet"/>
      <w:lvlText w:val=""/>
      <w:lvlJc w:val="left"/>
      <w:pPr>
        <w:tabs>
          <w:tab w:val="num" w:pos="4320"/>
        </w:tabs>
        <w:ind w:left="4320" w:hanging="360"/>
      </w:pPr>
      <w:rPr>
        <w:rFonts w:ascii="Wingdings" w:hAnsi="Wingdings" w:hint="default"/>
        <w:sz w:val="20"/>
      </w:rPr>
    </w:lvl>
    <w:lvl w:ilvl="6" w:tplc="64E4DD36">
      <w:start w:val="1"/>
      <w:numFmt w:val="bullet"/>
      <w:lvlText w:val=""/>
      <w:lvlJc w:val="left"/>
      <w:pPr>
        <w:tabs>
          <w:tab w:val="num" w:pos="5040"/>
        </w:tabs>
        <w:ind w:left="5040" w:hanging="360"/>
      </w:pPr>
      <w:rPr>
        <w:rFonts w:ascii="Wingdings" w:hAnsi="Wingdings" w:hint="default"/>
        <w:sz w:val="20"/>
      </w:rPr>
    </w:lvl>
    <w:lvl w:ilvl="7" w:tplc="ECF89DE4">
      <w:start w:val="1"/>
      <w:numFmt w:val="bullet"/>
      <w:lvlText w:val=""/>
      <w:lvlJc w:val="left"/>
      <w:pPr>
        <w:tabs>
          <w:tab w:val="num" w:pos="5760"/>
        </w:tabs>
        <w:ind w:left="5760" w:hanging="360"/>
      </w:pPr>
      <w:rPr>
        <w:rFonts w:ascii="Wingdings" w:hAnsi="Wingdings" w:hint="default"/>
        <w:sz w:val="20"/>
      </w:rPr>
    </w:lvl>
    <w:lvl w:ilvl="8" w:tplc="E348F4AE">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AE14F4"/>
    <w:multiLevelType w:val="hybridMultilevel"/>
    <w:tmpl w:val="0CE05DEC"/>
    <w:lvl w:ilvl="0" w:tplc="9C4EC376">
      <w:start w:val="1"/>
      <w:numFmt w:val="bullet"/>
      <w:lvlText w:val=""/>
      <w:lvlJc w:val="left"/>
      <w:pPr>
        <w:ind w:left="720" w:hanging="360"/>
      </w:pPr>
      <w:rPr>
        <w:rFonts w:ascii="Symbol" w:hAnsi="Symbol" w:hint="default"/>
      </w:rPr>
    </w:lvl>
    <w:lvl w:ilvl="1" w:tplc="1DB61224">
      <w:start w:val="1"/>
      <w:numFmt w:val="bullet"/>
      <w:lvlText w:val="o"/>
      <w:lvlJc w:val="left"/>
      <w:pPr>
        <w:ind w:left="1440" w:hanging="360"/>
      </w:pPr>
      <w:rPr>
        <w:rFonts w:ascii="Courier New" w:hAnsi="Courier New" w:cs="Courier New" w:hint="default"/>
      </w:rPr>
    </w:lvl>
    <w:lvl w:ilvl="2" w:tplc="69D0F1E0">
      <w:start w:val="1"/>
      <w:numFmt w:val="bullet"/>
      <w:lvlText w:val=""/>
      <w:lvlJc w:val="left"/>
      <w:pPr>
        <w:ind w:left="2160" w:hanging="360"/>
      </w:pPr>
      <w:rPr>
        <w:rFonts w:ascii="Wingdings" w:hAnsi="Wingdings" w:hint="default"/>
      </w:rPr>
    </w:lvl>
    <w:lvl w:ilvl="3" w:tplc="CDDAA128">
      <w:start w:val="1"/>
      <w:numFmt w:val="bullet"/>
      <w:lvlText w:val=""/>
      <w:lvlJc w:val="left"/>
      <w:pPr>
        <w:ind w:left="2880" w:hanging="360"/>
      </w:pPr>
      <w:rPr>
        <w:rFonts w:ascii="Symbol" w:hAnsi="Symbol" w:hint="default"/>
      </w:rPr>
    </w:lvl>
    <w:lvl w:ilvl="4" w:tplc="FAF41A14">
      <w:start w:val="1"/>
      <w:numFmt w:val="bullet"/>
      <w:lvlText w:val="o"/>
      <w:lvlJc w:val="left"/>
      <w:pPr>
        <w:ind w:left="3600" w:hanging="360"/>
      </w:pPr>
      <w:rPr>
        <w:rFonts w:ascii="Courier New" w:hAnsi="Courier New" w:cs="Courier New" w:hint="default"/>
      </w:rPr>
    </w:lvl>
    <w:lvl w:ilvl="5" w:tplc="C32875EC">
      <w:start w:val="1"/>
      <w:numFmt w:val="bullet"/>
      <w:lvlText w:val=""/>
      <w:lvlJc w:val="left"/>
      <w:pPr>
        <w:ind w:left="4320" w:hanging="360"/>
      </w:pPr>
      <w:rPr>
        <w:rFonts w:ascii="Wingdings" w:hAnsi="Wingdings" w:hint="default"/>
      </w:rPr>
    </w:lvl>
    <w:lvl w:ilvl="6" w:tplc="435C91F8">
      <w:start w:val="1"/>
      <w:numFmt w:val="bullet"/>
      <w:lvlText w:val=""/>
      <w:lvlJc w:val="left"/>
      <w:pPr>
        <w:ind w:left="5040" w:hanging="360"/>
      </w:pPr>
      <w:rPr>
        <w:rFonts w:ascii="Symbol" w:hAnsi="Symbol" w:hint="default"/>
      </w:rPr>
    </w:lvl>
    <w:lvl w:ilvl="7" w:tplc="7E3A0150">
      <w:start w:val="1"/>
      <w:numFmt w:val="bullet"/>
      <w:lvlText w:val="o"/>
      <w:lvlJc w:val="left"/>
      <w:pPr>
        <w:ind w:left="5760" w:hanging="360"/>
      </w:pPr>
      <w:rPr>
        <w:rFonts w:ascii="Courier New" w:hAnsi="Courier New" w:cs="Courier New" w:hint="default"/>
      </w:rPr>
    </w:lvl>
    <w:lvl w:ilvl="8" w:tplc="A4DC12C8">
      <w:start w:val="1"/>
      <w:numFmt w:val="bullet"/>
      <w:lvlText w:val=""/>
      <w:lvlJc w:val="left"/>
      <w:pPr>
        <w:ind w:left="6480" w:hanging="360"/>
      </w:pPr>
      <w:rPr>
        <w:rFonts w:ascii="Wingdings" w:hAnsi="Wingdings" w:hint="default"/>
      </w:rPr>
    </w:lvl>
  </w:abstractNum>
  <w:abstractNum w:abstractNumId="7" w15:restartNumberingAfterBreak="0">
    <w:nsid w:val="7D46404F"/>
    <w:multiLevelType w:val="hybridMultilevel"/>
    <w:tmpl w:val="B87CF322"/>
    <w:lvl w:ilvl="0" w:tplc="F078BDC6">
      <w:start w:val="1"/>
      <w:numFmt w:val="bullet"/>
      <w:lvlText w:val=""/>
      <w:lvlJc w:val="left"/>
      <w:pPr>
        <w:tabs>
          <w:tab w:val="num" w:pos="720"/>
        </w:tabs>
        <w:ind w:left="720" w:hanging="360"/>
      </w:pPr>
      <w:rPr>
        <w:rFonts w:ascii="Symbol" w:hAnsi="Symbol" w:hint="default"/>
        <w:sz w:val="20"/>
      </w:rPr>
    </w:lvl>
    <w:lvl w:ilvl="1" w:tplc="E6CEED2E">
      <w:start w:val="1"/>
      <w:numFmt w:val="bullet"/>
      <w:lvlText w:val="o"/>
      <w:lvlJc w:val="left"/>
      <w:pPr>
        <w:tabs>
          <w:tab w:val="num" w:pos="1440"/>
        </w:tabs>
        <w:ind w:left="1440" w:hanging="360"/>
      </w:pPr>
      <w:rPr>
        <w:rFonts w:ascii="Courier New" w:hAnsi="Courier New" w:hint="default"/>
        <w:sz w:val="20"/>
      </w:rPr>
    </w:lvl>
    <w:lvl w:ilvl="2" w:tplc="8E024502">
      <w:start w:val="1"/>
      <w:numFmt w:val="bullet"/>
      <w:lvlText w:val=""/>
      <w:lvlJc w:val="left"/>
      <w:pPr>
        <w:tabs>
          <w:tab w:val="num" w:pos="2160"/>
        </w:tabs>
        <w:ind w:left="2160" w:hanging="360"/>
      </w:pPr>
      <w:rPr>
        <w:rFonts w:ascii="Wingdings" w:hAnsi="Wingdings" w:hint="default"/>
        <w:sz w:val="20"/>
      </w:rPr>
    </w:lvl>
    <w:lvl w:ilvl="3" w:tplc="E0CA6B8E">
      <w:start w:val="1"/>
      <w:numFmt w:val="bullet"/>
      <w:lvlText w:val=""/>
      <w:lvlJc w:val="left"/>
      <w:pPr>
        <w:tabs>
          <w:tab w:val="num" w:pos="2880"/>
        </w:tabs>
        <w:ind w:left="2880" w:hanging="360"/>
      </w:pPr>
      <w:rPr>
        <w:rFonts w:ascii="Wingdings" w:hAnsi="Wingdings" w:hint="default"/>
        <w:sz w:val="20"/>
      </w:rPr>
    </w:lvl>
    <w:lvl w:ilvl="4" w:tplc="93B073A8">
      <w:start w:val="1"/>
      <w:numFmt w:val="bullet"/>
      <w:lvlText w:val=""/>
      <w:lvlJc w:val="left"/>
      <w:pPr>
        <w:tabs>
          <w:tab w:val="num" w:pos="3600"/>
        </w:tabs>
        <w:ind w:left="3600" w:hanging="360"/>
      </w:pPr>
      <w:rPr>
        <w:rFonts w:ascii="Wingdings" w:hAnsi="Wingdings" w:hint="default"/>
        <w:sz w:val="20"/>
      </w:rPr>
    </w:lvl>
    <w:lvl w:ilvl="5" w:tplc="5EDEEE94">
      <w:start w:val="1"/>
      <w:numFmt w:val="bullet"/>
      <w:lvlText w:val=""/>
      <w:lvlJc w:val="left"/>
      <w:pPr>
        <w:tabs>
          <w:tab w:val="num" w:pos="4320"/>
        </w:tabs>
        <w:ind w:left="4320" w:hanging="360"/>
      </w:pPr>
      <w:rPr>
        <w:rFonts w:ascii="Wingdings" w:hAnsi="Wingdings" w:hint="default"/>
        <w:sz w:val="20"/>
      </w:rPr>
    </w:lvl>
    <w:lvl w:ilvl="6" w:tplc="6B228232">
      <w:start w:val="1"/>
      <w:numFmt w:val="bullet"/>
      <w:lvlText w:val=""/>
      <w:lvlJc w:val="left"/>
      <w:pPr>
        <w:tabs>
          <w:tab w:val="num" w:pos="5040"/>
        </w:tabs>
        <w:ind w:left="5040" w:hanging="360"/>
      </w:pPr>
      <w:rPr>
        <w:rFonts w:ascii="Wingdings" w:hAnsi="Wingdings" w:hint="default"/>
        <w:sz w:val="20"/>
      </w:rPr>
    </w:lvl>
    <w:lvl w:ilvl="7" w:tplc="2BA0247A">
      <w:start w:val="1"/>
      <w:numFmt w:val="bullet"/>
      <w:lvlText w:val=""/>
      <w:lvlJc w:val="left"/>
      <w:pPr>
        <w:tabs>
          <w:tab w:val="num" w:pos="5760"/>
        </w:tabs>
        <w:ind w:left="5760" w:hanging="360"/>
      </w:pPr>
      <w:rPr>
        <w:rFonts w:ascii="Wingdings" w:hAnsi="Wingdings" w:hint="default"/>
        <w:sz w:val="20"/>
      </w:rPr>
    </w:lvl>
    <w:lvl w:ilvl="8" w:tplc="E7065F6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7"/>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D80"/>
    <w:rsid w:val="000631CB"/>
    <w:rsid w:val="00083D23"/>
    <w:rsid w:val="00397F54"/>
    <w:rsid w:val="00437F51"/>
    <w:rsid w:val="00464D20"/>
    <w:rsid w:val="005C3306"/>
    <w:rsid w:val="00627F82"/>
    <w:rsid w:val="006B7C7B"/>
    <w:rsid w:val="006F1AF4"/>
    <w:rsid w:val="007162B0"/>
    <w:rsid w:val="0078148F"/>
    <w:rsid w:val="008A0A85"/>
    <w:rsid w:val="008B2430"/>
    <w:rsid w:val="009414FE"/>
    <w:rsid w:val="00977518"/>
    <w:rsid w:val="009849A0"/>
    <w:rsid w:val="00B04219"/>
    <w:rsid w:val="00C07B16"/>
    <w:rsid w:val="00D91D00"/>
    <w:rsid w:val="00DA39C1"/>
    <w:rsid w:val="00E236EE"/>
    <w:rsid w:val="00F65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E5F1"/>
  <w15:docId w15:val="{19B3F44B-D4AC-414C-A0EA-A2E1FC94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1AF4"/>
  </w:style>
  <w:style w:type="paragraph" w:styleId="berschrift1">
    <w:name w:val="heading 1"/>
    <w:basedOn w:val="Standard"/>
    <w:link w:val="berschrift1Zchn"/>
    <w:uiPriority w:val="9"/>
    <w:qFormat/>
    <w:pPr>
      <w:spacing w:before="100" w:beforeAutospacing="1" w:after="100" w:afterAutospacing="1" w:line="240" w:lineRule="auto"/>
      <w:outlineLvl w:val="0"/>
    </w:pPr>
    <w:rPr>
      <w:rFonts w:ascii="Times New Roman" w:eastAsia="Times New Roman" w:hAnsi="Times New Roman" w:cs="Times New Roman"/>
      <w:b/>
      <w:bCs/>
      <w:sz w:val="48"/>
      <w:szCs w:val="48"/>
      <w:lang w:eastAsia="de-DE"/>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Hyperlink">
    <w:name w:val="Hyperlink"/>
    <w:basedOn w:val="Absatz-Standardschriftart"/>
    <w:uiPriority w:val="99"/>
    <w:unhideWhenUsed/>
    <w:rPr>
      <w:color w:val="0563C1" w:themeColor="hyperlink"/>
      <w:u w:val="singl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954F72" w:themeColor="followedHyperlink"/>
      <w:u w:val="single"/>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sz w:val="48"/>
      <w:szCs w:val="48"/>
      <w:lang w:eastAsia="de-DE"/>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style>
  <w:style w:type="character" w:customStyle="1" w:styleId="keeptogether">
    <w:name w:val="keeptogether"/>
    <w:basedOn w:val="Absatz-Standardschriftart"/>
  </w:style>
  <w:style w:type="paragraph" w:styleId="berarbeitung">
    <w:name w:val="Revision"/>
    <w:hidden/>
    <w:uiPriority w:val="99"/>
    <w:semiHidden/>
    <w:pPr>
      <w:spacing w:after="0" w:line="240" w:lineRule="auto"/>
    </w:pPr>
  </w:style>
  <w:style w:type="character" w:customStyle="1" w:styleId="Hyperlink0">
    <w:name w:val="Hyperlink.0"/>
    <w:basedOn w:val="Absatz-Standardschriftart"/>
    <w:rPr>
      <w:rFonts w:ascii="Lucida Sans" w:eastAsia="Lucida Sans" w:hAnsi="Lucida Sans" w:cs="Lucida Sans"/>
      <w:color w:val="0000FF"/>
      <w:sz w:val="20"/>
      <w:szCs w:val="20"/>
      <w:u w:val="single"/>
    </w:rPr>
  </w:style>
  <w:style w:type="character" w:customStyle="1" w:styleId="hgkelc">
    <w:name w:val="hgkelc"/>
    <w:basedOn w:val="Absatz-Standardschriftart"/>
  </w:style>
  <w:style w:type="paragraph" w:customStyle="1" w:styleId="p1">
    <w:name w:val="p1"/>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5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rroco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th-wildau.de" TargetMode="External"/><Relationship Id="rId5" Type="http://schemas.openxmlformats.org/officeDocument/2006/relationships/footnotes" Target="footnotes.xml"/><Relationship Id="rId10" Type="http://schemas.openxmlformats.org/officeDocument/2006/relationships/hyperlink" Target="mailto:rene.krenz-baath@th-wildau.de" TargetMode="External"/><Relationship Id="rId4" Type="http://schemas.openxmlformats.org/officeDocument/2006/relationships/webSettings" Target="webSettings.xml"/><Relationship Id="rId9" Type="http://schemas.openxmlformats.org/officeDocument/2006/relationships/hyperlink" Target="https://www.th-wildau.de/ide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2</cp:revision>
  <dcterms:created xsi:type="dcterms:W3CDTF">2025-09-29T13:12:00Z</dcterms:created>
  <dcterms:modified xsi:type="dcterms:W3CDTF">2025-09-29T13:12:00Z</dcterms:modified>
</cp:coreProperties>
</file>