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AE4B5" w14:textId="2E2A58C4" w:rsidR="00D8488E" w:rsidRPr="00001C6A" w:rsidRDefault="00D8488E" w:rsidP="00D8488E">
      <w:pPr>
        <w:spacing w:line="276" w:lineRule="auto"/>
        <w:jc w:val="center"/>
        <w:rPr>
          <w:rFonts w:ascii="Segoe UI" w:eastAsia="Segoe UI" w:hAnsi="Segoe UI" w:cs="Segoe UI"/>
          <w:b/>
          <w:bCs/>
          <w:color w:val="FF0000"/>
          <w:sz w:val="19"/>
          <w:szCs w:val="19"/>
          <w:lang w:val="en"/>
        </w:rPr>
      </w:pPr>
      <w:bookmarkStart w:id="0" w:name="_Hlk42237540"/>
    </w:p>
    <w:p w14:paraId="1D92720D" w14:textId="77777777" w:rsidR="00AC2D46" w:rsidRPr="00001C6A" w:rsidRDefault="00AC2D46" w:rsidP="00AC2D46">
      <w:pPr>
        <w:pStyle w:val="VisaDocumentname"/>
        <w:rPr>
          <w:rFonts w:cs="Segoe UI"/>
          <w:color w:val="1A1F71"/>
          <w:lang w:val="it-IT"/>
        </w:rPr>
      </w:pPr>
      <w:r w:rsidRPr="00001C6A">
        <w:rPr>
          <w:rFonts w:cs="Segoe UI"/>
          <w:color w:val="1A1F71"/>
          <w:lang w:val="it-IT"/>
        </w:rPr>
        <w:t>COMUNICATO STAMPA</w:t>
      </w:r>
    </w:p>
    <w:p w14:paraId="162E29E7" w14:textId="0CF4BFFC" w:rsidR="00AC2D46" w:rsidRPr="00001C6A" w:rsidRDefault="007F211F" w:rsidP="00AC2D46">
      <w:pPr>
        <w:pStyle w:val="VisaHeadline"/>
        <w:pBdr>
          <w:bottom w:val="single" w:sz="8" w:space="7" w:color="0023A0"/>
        </w:pBdr>
        <w:jc w:val="center"/>
        <w:rPr>
          <w:rFonts w:ascii="Segoe UI" w:hAnsi="Segoe UI" w:cs="Segoe UI"/>
          <w:color w:val="1A1F71"/>
          <w:lang w:val="it-IT"/>
        </w:rPr>
      </w:pPr>
      <w:r w:rsidRPr="00001C6A">
        <w:rPr>
          <w:rFonts w:ascii="Segoe UI" w:hAnsi="Segoe UI" w:cs="Segoe UI"/>
          <w:color w:val="1A1F71"/>
          <w:lang w:val="it-IT"/>
        </w:rPr>
        <w:t xml:space="preserve">Visa </w:t>
      </w:r>
      <w:r w:rsidR="00E3662A">
        <w:rPr>
          <w:rFonts w:ascii="Segoe UI" w:hAnsi="Segoe UI" w:cs="Segoe UI"/>
          <w:color w:val="1A1F71"/>
          <w:lang w:val="it-IT"/>
        </w:rPr>
        <w:t xml:space="preserve">lancia </w:t>
      </w:r>
      <w:proofErr w:type="spellStart"/>
      <w:r w:rsidR="00E3662A">
        <w:rPr>
          <w:rFonts w:ascii="Segoe UI" w:hAnsi="Segoe UI" w:cs="Segoe UI"/>
          <w:color w:val="1A1F71"/>
          <w:lang w:val="it-IT"/>
        </w:rPr>
        <w:t>Smarter</w:t>
      </w:r>
      <w:proofErr w:type="spellEnd"/>
      <w:r w:rsidR="00E3662A">
        <w:rPr>
          <w:rFonts w:ascii="Segoe UI" w:hAnsi="Segoe UI" w:cs="Segoe UI"/>
          <w:color w:val="1A1F71"/>
          <w:lang w:val="it-IT"/>
        </w:rPr>
        <w:t xml:space="preserve"> STIP: la nuova funzionalit</w:t>
      </w:r>
      <w:r w:rsidR="00BD698A">
        <w:rPr>
          <w:rFonts w:ascii="Segoe UI" w:hAnsi="Segoe UI" w:cs="Segoe UI"/>
          <w:color w:val="1A1F71"/>
          <w:lang w:val="it-IT"/>
        </w:rPr>
        <w:t xml:space="preserve">à </w:t>
      </w:r>
      <w:r w:rsidR="00E3662A">
        <w:rPr>
          <w:rFonts w:ascii="Segoe UI" w:hAnsi="Segoe UI" w:cs="Segoe UI"/>
          <w:color w:val="1A1F71"/>
          <w:lang w:val="it-IT"/>
        </w:rPr>
        <w:t xml:space="preserve">che </w:t>
      </w:r>
      <w:r w:rsidRPr="00001C6A">
        <w:rPr>
          <w:rFonts w:ascii="Segoe UI" w:hAnsi="Segoe UI" w:cs="Segoe UI"/>
          <w:color w:val="1A1F71"/>
          <w:lang w:val="it-IT"/>
        </w:rPr>
        <w:t xml:space="preserve">utilizza il deep learning </w:t>
      </w:r>
      <w:r w:rsidR="008B78EB">
        <w:rPr>
          <w:rFonts w:ascii="Segoe UI" w:hAnsi="Segoe UI" w:cs="Segoe UI"/>
          <w:color w:val="1A1F71"/>
          <w:lang w:val="it-IT"/>
        </w:rPr>
        <w:t xml:space="preserve">e l’Intelligenza Artificiale </w:t>
      </w:r>
      <w:r w:rsidRPr="00001C6A">
        <w:rPr>
          <w:rFonts w:ascii="Segoe UI" w:hAnsi="Segoe UI" w:cs="Segoe UI"/>
          <w:color w:val="1A1F71"/>
          <w:lang w:val="it-IT"/>
        </w:rPr>
        <w:t xml:space="preserve">per </w:t>
      </w:r>
      <w:r w:rsidR="008B78EB">
        <w:rPr>
          <w:rFonts w:ascii="Segoe UI" w:hAnsi="Segoe UI" w:cs="Segoe UI"/>
          <w:color w:val="1A1F71"/>
          <w:lang w:val="it-IT"/>
        </w:rPr>
        <w:t xml:space="preserve">velocizzare </w:t>
      </w:r>
      <w:r w:rsidRPr="00001C6A">
        <w:rPr>
          <w:rFonts w:ascii="Segoe UI" w:hAnsi="Segoe UI" w:cs="Segoe UI"/>
          <w:color w:val="1A1F71"/>
          <w:lang w:val="it-IT"/>
        </w:rPr>
        <w:t>le transazioni</w:t>
      </w:r>
    </w:p>
    <w:p w14:paraId="040A39D8" w14:textId="77777777" w:rsidR="00AC2D46" w:rsidRPr="00001C6A" w:rsidRDefault="00AC2D46" w:rsidP="00AC2D46">
      <w:pPr>
        <w:pStyle w:val="Paragrafoelenco"/>
        <w:spacing w:after="120" w:line="240" w:lineRule="auto"/>
        <w:jc w:val="both"/>
        <w:rPr>
          <w:rFonts w:ascii="Segoe UI" w:hAnsi="Segoe UI" w:cs="Segoe UI"/>
          <w:i/>
          <w:sz w:val="20"/>
          <w:szCs w:val="20"/>
          <w:lang w:val="it-IT"/>
        </w:rPr>
      </w:pPr>
    </w:p>
    <w:p w14:paraId="5CCCC659" w14:textId="440378E8" w:rsidR="00E23C8E" w:rsidRPr="00001C6A" w:rsidRDefault="003F3F21" w:rsidP="00001C6A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Segoe UI" w:eastAsia="Segoe UI" w:hAnsi="Segoe UI" w:cs="Segoe UI"/>
          <w:b/>
          <w:bCs/>
          <w:i/>
          <w:iCs/>
          <w:lang w:val="it-IT"/>
        </w:rPr>
      </w:pPr>
      <w:r w:rsidRPr="00001C6A">
        <w:rPr>
          <w:rFonts w:ascii="Segoe UI" w:eastAsia="Segoe UI" w:hAnsi="Segoe UI" w:cs="Segoe UI"/>
          <w:b/>
          <w:bCs/>
          <w:i/>
          <w:iCs/>
          <w:lang w:val="it-IT"/>
        </w:rPr>
        <w:t>La nuova funzion</w:t>
      </w:r>
      <w:r w:rsidR="00E3662A">
        <w:rPr>
          <w:rFonts w:ascii="Segoe UI" w:eastAsia="Segoe UI" w:hAnsi="Segoe UI" w:cs="Segoe UI"/>
          <w:b/>
          <w:bCs/>
          <w:i/>
          <w:iCs/>
          <w:lang w:val="it-IT"/>
        </w:rPr>
        <w:t>alit</w:t>
      </w:r>
      <w:r w:rsidR="00BD698A">
        <w:rPr>
          <w:rFonts w:ascii="Segoe UI" w:eastAsia="Segoe UI" w:hAnsi="Segoe UI" w:cs="Segoe UI"/>
          <w:b/>
          <w:bCs/>
          <w:i/>
          <w:iCs/>
          <w:lang w:val="it-IT"/>
        </w:rPr>
        <w:t>à</w:t>
      </w:r>
      <w:r w:rsidR="00EB1841" w:rsidRPr="00001C6A">
        <w:rPr>
          <w:rFonts w:ascii="Segoe UI" w:eastAsia="Segoe UI" w:hAnsi="Segoe UI" w:cs="Segoe UI"/>
          <w:b/>
          <w:bCs/>
          <w:i/>
          <w:iCs/>
          <w:lang w:val="it-IT"/>
        </w:rPr>
        <w:t xml:space="preserve"> </w:t>
      </w:r>
      <w:r w:rsidR="00067D80">
        <w:rPr>
          <w:rFonts w:ascii="Segoe UI" w:eastAsia="Segoe UI" w:hAnsi="Segoe UI" w:cs="Segoe UI"/>
          <w:b/>
          <w:bCs/>
          <w:i/>
          <w:iCs/>
          <w:lang w:val="it-IT"/>
        </w:rPr>
        <w:t>“</w:t>
      </w:r>
      <w:proofErr w:type="spellStart"/>
      <w:r w:rsidR="00EB1841" w:rsidRPr="00001C6A">
        <w:rPr>
          <w:rFonts w:ascii="Segoe UI" w:eastAsia="Segoe UI" w:hAnsi="Segoe UI" w:cs="Segoe UI"/>
          <w:b/>
          <w:bCs/>
          <w:i/>
          <w:iCs/>
          <w:lang w:val="it-IT"/>
        </w:rPr>
        <w:t>Smarter</w:t>
      </w:r>
      <w:proofErr w:type="spellEnd"/>
      <w:r w:rsidR="007F211F" w:rsidRPr="00001C6A">
        <w:rPr>
          <w:rFonts w:ascii="Segoe UI" w:eastAsia="Segoe UI" w:hAnsi="Segoe UI" w:cs="Segoe UI"/>
          <w:b/>
          <w:bCs/>
          <w:i/>
          <w:iCs/>
          <w:lang w:val="it-IT"/>
        </w:rPr>
        <w:t xml:space="preserve"> </w:t>
      </w:r>
      <w:r w:rsidR="00D93B61" w:rsidRPr="00001C6A">
        <w:rPr>
          <w:rFonts w:ascii="Segoe UI" w:eastAsia="Segoe UI" w:hAnsi="Segoe UI" w:cs="Segoe UI"/>
          <w:b/>
          <w:bCs/>
          <w:i/>
          <w:iCs/>
          <w:lang w:val="it-IT"/>
        </w:rPr>
        <w:t>Stand-in Processing</w:t>
      </w:r>
      <w:r w:rsidR="00067D80">
        <w:rPr>
          <w:rFonts w:ascii="Segoe UI" w:eastAsia="Segoe UI" w:hAnsi="Segoe UI" w:cs="Segoe UI"/>
          <w:b/>
          <w:bCs/>
          <w:i/>
          <w:iCs/>
          <w:lang w:val="it-IT"/>
        </w:rPr>
        <w:t>” (STIP)</w:t>
      </w:r>
      <w:r w:rsidR="00D93B61" w:rsidRPr="00001C6A">
        <w:rPr>
          <w:rFonts w:ascii="Segoe UI" w:eastAsia="Segoe UI" w:hAnsi="Segoe UI" w:cs="Segoe UI"/>
          <w:b/>
          <w:bCs/>
          <w:i/>
          <w:iCs/>
          <w:lang w:val="it-IT"/>
        </w:rPr>
        <w:t xml:space="preserve"> </w:t>
      </w:r>
      <w:r w:rsidR="00EB1841" w:rsidRPr="00001C6A">
        <w:rPr>
          <w:rFonts w:ascii="Segoe UI" w:eastAsia="Segoe UI" w:hAnsi="Segoe UI" w:cs="Segoe UI"/>
          <w:b/>
          <w:bCs/>
          <w:i/>
          <w:iCs/>
          <w:lang w:val="it-IT"/>
        </w:rPr>
        <w:t>si avvale</w:t>
      </w:r>
      <w:r w:rsidR="007F211F" w:rsidRPr="00001C6A">
        <w:rPr>
          <w:rFonts w:ascii="Segoe UI" w:eastAsia="Segoe UI" w:hAnsi="Segoe UI" w:cs="Segoe UI"/>
          <w:b/>
          <w:bCs/>
          <w:i/>
          <w:iCs/>
          <w:lang w:val="it-IT"/>
        </w:rPr>
        <w:t xml:space="preserve"> </w:t>
      </w:r>
      <w:r w:rsidR="00EB1841" w:rsidRPr="00001C6A">
        <w:rPr>
          <w:rFonts w:ascii="Segoe UI" w:eastAsia="Segoe UI" w:hAnsi="Segoe UI" w:cs="Segoe UI"/>
          <w:b/>
          <w:bCs/>
          <w:i/>
          <w:iCs/>
          <w:lang w:val="it-IT"/>
        </w:rPr>
        <w:t>del</w:t>
      </w:r>
      <w:r w:rsidR="007F211F" w:rsidRPr="00001C6A">
        <w:rPr>
          <w:rFonts w:ascii="Segoe UI" w:eastAsia="Segoe UI" w:hAnsi="Segoe UI" w:cs="Segoe UI"/>
          <w:b/>
          <w:bCs/>
          <w:i/>
          <w:iCs/>
          <w:lang w:val="it-IT"/>
        </w:rPr>
        <w:t xml:space="preserve">l'intelligenza artificiale per ridurre il numero di transazioni </w:t>
      </w:r>
      <w:r w:rsidR="00D93B61" w:rsidRPr="00001C6A">
        <w:rPr>
          <w:rFonts w:ascii="Segoe UI" w:eastAsia="Segoe UI" w:hAnsi="Segoe UI" w:cs="Segoe UI"/>
          <w:b/>
          <w:bCs/>
          <w:i/>
          <w:iCs/>
          <w:lang w:val="it-IT"/>
        </w:rPr>
        <w:t>negate</w:t>
      </w:r>
      <w:r w:rsidR="007F211F" w:rsidRPr="00001C6A">
        <w:rPr>
          <w:rFonts w:ascii="Segoe UI" w:eastAsia="Segoe UI" w:hAnsi="Segoe UI" w:cs="Segoe UI"/>
          <w:b/>
          <w:bCs/>
          <w:i/>
          <w:iCs/>
          <w:lang w:val="it-IT"/>
        </w:rPr>
        <w:t xml:space="preserve"> </w:t>
      </w:r>
      <w:r w:rsidRPr="00001C6A">
        <w:rPr>
          <w:rFonts w:ascii="Segoe UI" w:eastAsia="Segoe UI" w:hAnsi="Segoe UI" w:cs="Segoe UI"/>
          <w:b/>
          <w:bCs/>
          <w:i/>
          <w:iCs/>
          <w:lang w:val="it-IT"/>
        </w:rPr>
        <w:t>ai</w:t>
      </w:r>
      <w:r w:rsidR="007F211F" w:rsidRPr="00001C6A">
        <w:rPr>
          <w:rFonts w:ascii="Segoe UI" w:eastAsia="Segoe UI" w:hAnsi="Segoe UI" w:cs="Segoe UI"/>
          <w:b/>
          <w:bCs/>
          <w:i/>
          <w:iCs/>
          <w:lang w:val="it-IT"/>
        </w:rPr>
        <w:t xml:space="preserve"> consumatori quando </w:t>
      </w:r>
      <w:r w:rsidR="00E3662A">
        <w:rPr>
          <w:rFonts w:ascii="Segoe UI" w:eastAsia="Segoe UI" w:hAnsi="Segoe UI" w:cs="Segoe UI"/>
          <w:b/>
          <w:bCs/>
          <w:i/>
          <w:iCs/>
          <w:lang w:val="it-IT"/>
        </w:rPr>
        <w:t xml:space="preserve">avvengono </w:t>
      </w:r>
      <w:r w:rsidR="007F211F" w:rsidRPr="00001C6A">
        <w:rPr>
          <w:rFonts w:ascii="Segoe UI" w:eastAsia="Segoe UI" w:hAnsi="Segoe UI" w:cs="Segoe UI"/>
          <w:b/>
          <w:bCs/>
          <w:i/>
          <w:iCs/>
          <w:lang w:val="it-IT"/>
        </w:rPr>
        <w:t>interruzion</w:t>
      </w:r>
      <w:r w:rsidR="00E3662A">
        <w:rPr>
          <w:rFonts w:ascii="Segoe UI" w:eastAsia="Segoe UI" w:hAnsi="Segoe UI" w:cs="Segoe UI"/>
          <w:b/>
          <w:bCs/>
          <w:i/>
          <w:iCs/>
          <w:lang w:val="it-IT"/>
        </w:rPr>
        <w:t>i</w:t>
      </w:r>
      <w:r w:rsidR="007F211F" w:rsidRPr="00001C6A">
        <w:rPr>
          <w:rFonts w:ascii="Segoe UI" w:eastAsia="Segoe UI" w:hAnsi="Segoe UI" w:cs="Segoe UI"/>
          <w:b/>
          <w:bCs/>
          <w:i/>
          <w:iCs/>
          <w:lang w:val="it-IT"/>
        </w:rPr>
        <w:t xml:space="preserve"> </w:t>
      </w:r>
      <w:r w:rsidR="00D93B61" w:rsidRPr="00001C6A">
        <w:rPr>
          <w:rFonts w:ascii="Segoe UI" w:eastAsia="Segoe UI" w:hAnsi="Segoe UI" w:cs="Segoe UI"/>
          <w:b/>
          <w:bCs/>
          <w:i/>
          <w:iCs/>
          <w:lang w:val="it-IT"/>
        </w:rPr>
        <w:t>o ritard</w:t>
      </w:r>
      <w:r w:rsidR="00E3662A">
        <w:rPr>
          <w:rFonts w:ascii="Segoe UI" w:eastAsia="Segoe UI" w:hAnsi="Segoe UI" w:cs="Segoe UI"/>
          <w:b/>
          <w:bCs/>
          <w:i/>
          <w:iCs/>
          <w:lang w:val="it-IT"/>
        </w:rPr>
        <w:t>i</w:t>
      </w:r>
      <w:r w:rsidR="005F2B2F">
        <w:rPr>
          <w:rFonts w:ascii="Segoe UI" w:eastAsia="Segoe UI" w:hAnsi="Segoe UI" w:cs="Segoe UI"/>
          <w:b/>
          <w:bCs/>
          <w:i/>
          <w:iCs/>
          <w:lang w:val="it-IT"/>
        </w:rPr>
        <w:t xml:space="preserve"> </w:t>
      </w:r>
      <w:r w:rsidR="00E3662A">
        <w:rPr>
          <w:rFonts w:ascii="Segoe UI" w:eastAsia="Segoe UI" w:hAnsi="Segoe UI" w:cs="Segoe UI"/>
          <w:b/>
          <w:bCs/>
          <w:i/>
          <w:iCs/>
          <w:lang w:val="it-IT"/>
        </w:rPr>
        <w:t xml:space="preserve">nel </w:t>
      </w:r>
      <w:r w:rsidR="005F2B2F">
        <w:rPr>
          <w:rFonts w:ascii="Segoe UI" w:eastAsia="Segoe UI" w:hAnsi="Segoe UI" w:cs="Segoe UI"/>
          <w:b/>
          <w:bCs/>
          <w:i/>
          <w:iCs/>
          <w:lang w:val="it-IT"/>
        </w:rPr>
        <w:t>servizio</w:t>
      </w:r>
    </w:p>
    <w:p w14:paraId="50913210" w14:textId="77777777" w:rsidR="007F211F" w:rsidRPr="00001C6A" w:rsidRDefault="007F211F" w:rsidP="007F211F">
      <w:pPr>
        <w:pStyle w:val="Paragrafoelenco"/>
        <w:spacing w:line="276" w:lineRule="auto"/>
        <w:rPr>
          <w:rFonts w:ascii="Segoe UI" w:eastAsia="Segoe UI" w:hAnsi="Segoe UI" w:cs="Segoe UI"/>
          <w:b/>
          <w:bCs/>
          <w:i/>
          <w:iCs/>
          <w:lang w:val="it-IT"/>
        </w:rPr>
      </w:pPr>
    </w:p>
    <w:p w14:paraId="663CF729" w14:textId="4F1EC7A7" w:rsidR="002D0A88" w:rsidRPr="00001C6A" w:rsidRDefault="00FB0055" w:rsidP="007F211F">
      <w:pPr>
        <w:spacing w:line="276" w:lineRule="auto"/>
        <w:jc w:val="both"/>
        <w:rPr>
          <w:rFonts w:ascii="Segoe UI" w:eastAsia="Segoe UI" w:hAnsi="Segoe UI" w:cs="Segoe UI"/>
          <w:lang w:val="it-IT"/>
        </w:rPr>
      </w:pPr>
      <w:r w:rsidRPr="00067D80">
        <w:rPr>
          <w:rFonts w:ascii="Segoe UI" w:eastAsia="Segoe UI" w:hAnsi="Segoe UI" w:cs="Segoe UI"/>
          <w:i/>
          <w:iCs/>
          <w:lang w:val="it-IT"/>
        </w:rPr>
        <w:t>26</w:t>
      </w:r>
      <w:r w:rsidR="00D8488E" w:rsidRPr="00067D80">
        <w:rPr>
          <w:rFonts w:ascii="Segoe UI" w:eastAsia="Segoe UI" w:hAnsi="Segoe UI" w:cs="Segoe UI"/>
          <w:i/>
          <w:iCs/>
          <w:lang w:val="it-IT"/>
        </w:rPr>
        <w:t xml:space="preserve"> </w:t>
      </w:r>
      <w:r w:rsidR="007F211F" w:rsidRPr="00067D80">
        <w:rPr>
          <w:rFonts w:ascii="Segoe UI" w:eastAsia="Segoe UI" w:hAnsi="Segoe UI" w:cs="Segoe UI"/>
          <w:i/>
          <w:iCs/>
          <w:lang w:val="it-IT"/>
        </w:rPr>
        <w:t>agosto</w:t>
      </w:r>
      <w:r w:rsidR="00D8488E" w:rsidRPr="00067D80">
        <w:rPr>
          <w:rFonts w:ascii="Segoe UI" w:eastAsia="Segoe UI" w:hAnsi="Segoe UI" w:cs="Segoe UI"/>
          <w:i/>
          <w:iCs/>
          <w:lang w:val="it-IT"/>
        </w:rPr>
        <w:t xml:space="preserve"> 2020</w:t>
      </w:r>
      <w:r w:rsidR="00D8488E" w:rsidRPr="00067D80">
        <w:rPr>
          <w:rFonts w:ascii="Segoe UI" w:eastAsia="Segoe UI" w:hAnsi="Segoe UI" w:cs="Segoe UI"/>
          <w:lang w:val="it-IT"/>
        </w:rPr>
        <w:t xml:space="preserve"> - </w:t>
      </w:r>
      <w:bookmarkEnd w:id="0"/>
      <w:r w:rsidR="007F211F" w:rsidRPr="00067D80">
        <w:rPr>
          <w:rFonts w:ascii="Segoe UI" w:eastAsia="Segoe UI" w:hAnsi="Segoe UI" w:cs="Segoe UI"/>
          <w:lang w:val="it-IT"/>
        </w:rPr>
        <w:t xml:space="preserve">Visa Inc. (NYSE: V) ha </w:t>
      </w:r>
      <w:r w:rsidR="008B78EB" w:rsidRPr="00067D80">
        <w:rPr>
          <w:rFonts w:ascii="Segoe UI" w:eastAsia="Segoe UI" w:hAnsi="Segoe UI" w:cs="Segoe UI"/>
          <w:lang w:val="it-IT"/>
        </w:rPr>
        <w:t>presentato</w:t>
      </w:r>
      <w:r w:rsidR="007F211F" w:rsidRPr="00067D80">
        <w:rPr>
          <w:rFonts w:ascii="Segoe UI" w:eastAsia="Segoe UI" w:hAnsi="Segoe UI" w:cs="Segoe UI"/>
          <w:lang w:val="it-IT"/>
        </w:rPr>
        <w:t xml:space="preserve"> oggi</w:t>
      </w:r>
      <w:r w:rsidR="00C3588A" w:rsidRPr="00067D80">
        <w:rPr>
          <w:rFonts w:ascii="Segoe UI" w:eastAsia="Segoe UI" w:hAnsi="Segoe UI" w:cs="Segoe UI"/>
          <w:lang w:val="it-IT"/>
        </w:rPr>
        <w:t xml:space="preserve"> </w:t>
      </w:r>
      <w:r w:rsidR="007F211F" w:rsidRPr="00067D80">
        <w:rPr>
          <w:rFonts w:ascii="Segoe UI" w:eastAsia="Segoe UI" w:hAnsi="Segoe UI" w:cs="Segoe UI"/>
          <w:lang w:val="it-IT"/>
        </w:rPr>
        <w:t>una nuova funzionalità</w:t>
      </w:r>
      <w:r w:rsidR="008B78EB" w:rsidRPr="00067D80">
        <w:rPr>
          <w:rFonts w:ascii="Segoe UI" w:eastAsia="Segoe UI" w:hAnsi="Segoe UI" w:cs="Segoe UI"/>
          <w:lang w:val="it-IT"/>
        </w:rPr>
        <w:t xml:space="preserve"> </w:t>
      </w:r>
      <w:r w:rsidR="007F211F" w:rsidRPr="00067D80">
        <w:rPr>
          <w:rFonts w:ascii="Segoe UI" w:eastAsia="Segoe UI" w:hAnsi="Segoe UI" w:cs="Segoe UI"/>
          <w:lang w:val="it-IT"/>
        </w:rPr>
        <w:t>che utilizza l'intelligenza artificiale (</w:t>
      </w:r>
      <w:r w:rsidR="00825C0F" w:rsidRPr="00067D80">
        <w:rPr>
          <w:rFonts w:ascii="Segoe UI" w:eastAsia="Segoe UI" w:hAnsi="Segoe UI" w:cs="Segoe UI"/>
          <w:lang w:val="it-IT"/>
        </w:rPr>
        <w:t>IA</w:t>
      </w:r>
      <w:r w:rsidR="007F211F" w:rsidRPr="00067D80">
        <w:rPr>
          <w:rFonts w:ascii="Segoe UI" w:eastAsia="Segoe UI" w:hAnsi="Segoe UI" w:cs="Segoe UI"/>
          <w:lang w:val="it-IT"/>
        </w:rPr>
        <w:t xml:space="preserve">) in tempo reale per </w:t>
      </w:r>
      <w:r w:rsidR="008B78EB" w:rsidRPr="00067D80">
        <w:rPr>
          <w:rFonts w:ascii="Segoe UI" w:eastAsia="Segoe UI" w:hAnsi="Segoe UI" w:cs="Segoe UI"/>
          <w:lang w:val="it-IT"/>
        </w:rPr>
        <w:t>velocizzare</w:t>
      </w:r>
      <w:r w:rsidR="007F211F" w:rsidRPr="00067D80">
        <w:rPr>
          <w:rFonts w:ascii="Segoe UI" w:eastAsia="Segoe UI" w:hAnsi="Segoe UI" w:cs="Segoe UI"/>
          <w:lang w:val="it-IT"/>
        </w:rPr>
        <w:t xml:space="preserve"> le autorizzazioni </w:t>
      </w:r>
      <w:r w:rsidR="008B78EB" w:rsidRPr="00067D80">
        <w:rPr>
          <w:rFonts w:ascii="Segoe UI" w:eastAsia="Segoe UI" w:hAnsi="Segoe UI" w:cs="Segoe UI"/>
          <w:lang w:val="it-IT"/>
        </w:rPr>
        <w:t>del</w:t>
      </w:r>
      <w:r w:rsidR="00825C0F" w:rsidRPr="00067D80">
        <w:rPr>
          <w:rFonts w:ascii="Segoe UI" w:eastAsia="Segoe UI" w:hAnsi="Segoe UI" w:cs="Segoe UI"/>
          <w:lang w:val="it-IT"/>
        </w:rPr>
        <w:t>le</w:t>
      </w:r>
      <w:r w:rsidR="007F211F" w:rsidRPr="00067D80">
        <w:rPr>
          <w:rFonts w:ascii="Segoe UI" w:eastAsia="Segoe UI" w:hAnsi="Segoe UI" w:cs="Segoe UI"/>
          <w:lang w:val="it-IT"/>
        </w:rPr>
        <w:t xml:space="preserve"> transazioni</w:t>
      </w:r>
      <w:r w:rsidR="008B78EB" w:rsidRPr="00067D80">
        <w:rPr>
          <w:rFonts w:ascii="Segoe UI" w:eastAsia="Segoe UI" w:hAnsi="Segoe UI" w:cs="Segoe UI"/>
          <w:lang w:val="it-IT"/>
        </w:rPr>
        <w:t xml:space="preserve"> anche nei casi in </w:t>
      </w:r>
      <w:r w:rsidR="00C3588A" w:rsidRPr="00067D80">
        <w:rPr>
          <w:rFonts w:ascii="Segoe UI" w:eastAsia="Segoe UI" w:hAnsi="Segoe UI" w:cs="Segoe UI"/>
          <w:lang w:val="it-IT"/>
        </w:rPr>
        <w:t>cui</w:t>
      </w:r>
      <w:r w:rsidR="007F211F" w:rsidRPr="00067D80">
        <w:rPr>
          <w:rFonts w:ascii="Segoe UI" w:eastAsia="Segoe UI" w:hAnsi="Segoe UI" w:cs="Segoe UI"/>
          <w:lang w:val="it-IT"/>
        </w:rPr>
        <w:t xml:space="preserve"> si verific</w:t>
      </w:r>
      <w:r w:rsidR="004E7449" w:rsidRPr="00067D80">
        <w:rPr>
          <w:rFonts w:ascii="Segoe UI" w:eastAsia="Segoe UI" w:hAnsi="Segoe UI" w:cs="Segoe UI"/>
          <w:lang w:val="it-IT"/>
        </w:rPr>
        <w:t>hi</w:t>
      </w:r>
      <w:r w:rsidR="007F211F" w:rsidRPr="00067D80">
        <w:rPr>
          <w:rFonts w:ascii="Segoe UI" w:eastAsia="Segoe UI" w:hAnsi="Segoe UI" w:cs="Segoe UI"/>
          <w:lang w:val="it-IT"/>
        </w:rPr>
        <w:t xml:space="preserve">no interruzioni </w:t>
      </w:r>
      <w:r w:rsidR="008B78EB" w:rsidRPr="00067D80">
        <w:rPr>
          <w:rFonts w:ascii="Segoe UI" w:eastAsia="Segoe UI" w:hAnsi="Segoe UI" w:cs="Segoe UI"/>
          <w:lang w:val="it-IT"/>
        </w:rPr>
        <w:t>di</w:t>
      </w:r>
      <w:r w:rsidR="007F211F" w:rsidRPr="00067D80">
        <w:rPr>
          <w:rFonts w:ascii="Segoe UI" w:eastAsia="Segoe UI" w:hAnsi="Segoe UI" w:cs="Segoe UI"/>
          <w:lang w:val="it-IT"/>
        </w:rPr>
        <w:t xml:space="preserve"> servizio. </w:t>
      </w:r>
      <w:r w:rsidR="00825C0F" w:rsidRPr="00067D80">
        <w:rPr>
          <w:rFonts w:ascii="Segoe UI" w:eastAsia="Segoe UI" w:hAnsi="Segoe UI" w:cs="Segoe UI"/>
          <w:lang w:val="it-IT"/>
        </w:rPr>
        <w:t>Basandosi sul</w:t>
      </w:r>
      <w:r w:rsidR="007F211F" w:rsidRPr="00067D80">
        <w:rPr>
          <w:rFonts w:ascii="Segoe UI" w:eastAsia="Segoe UI" w:hAnsi="Segoe UI" w:cs="Segoe UI"/>
          <w:lang w:val="it-IT"/>
        </w:rPr>
        <w:t xml:space="preserve"> deep learning </w:t>
      </w:r>
      <w:r w:rsidR="008B78EB" w:rsidRPr="00067D80">
        <w:rPr>
          <w:rFonts w:ascii="Segoe UI" w:eastAsia="Segoe UI" w:hAnsi="Segoe UI" w:cs="Segoe UI"/>
          <w:lang w:val="it-IT"/>
        </w:rPr>
        <w:t>e</w:t>
      </w:r>
      <w:r w:rsidR="007F211F" w:rsidRPr="00067D80">
        <w:rPr>
          <w:rFonts w:ascii="Segoe UI" w:eastAsia="Segoe UI" w:hAnsi="Segoe UI" w:cs="Segoe UI"/>
          <w:lang w:val="it-IT"/>
        </w:rPr>
        <w:t xml:space="preserve"> analizza</w:t>
      </w:r>
      <w:r w:rsidR="008B78EB" w:rsidRPr="00067D80">
        <w:rPr>
          <w:rFonts w:ascii="Segoe UI" w:eastAsia="Segoe UI" w:hAnsi="Segoe UI" w:cs="Segoe UI"/>
          <w:lang w:val="it-IT"/>
        </w:rPr>
        <w:t>ndo</w:t>
      </w:r>
      <w:r w:rsidR="007F211F" w:rsidRPr="00067D80">
        <w:rPr>
          <w:rFonts w:ascii="Segoe UI" w:eastAsia="Segoe UI" w:hAnsi="Segoe UI" w:cs="Segoe UI"/>
          <w:lang w:val="it-IT"/>
        </w:rPr>
        <w:t xml:space="preserve"> le transazioni passate, </w:t>
      </w:r>
      <w:r w:rsidR="008B78EB" w:rsidRPr="00067D80">
        <w:rPr>
          <w:rFonts w:ascii="Segoe UI" w:eastAsia="Segoe UI" w:hAnsi="Segoe UI" w:cs="Segoe UI"/>
          <w:b/>
          <w:bCs/>
          <w:lang w:val="it-IT"/>
        </w:rPr>
        <w:t xml:space="preserve">Visa </w:t>
      </w:r>
      <w:proofErr w:type="spellStart"/>
      <w:r w:rsidR="008B78EB" w:rsidRPr="00067D80">
        <w:rPr>
          <w:rFonts w:ascii="Segoe UI" w:eastAsia="Segoe UI" w:hAnsi="Segoe UI" w:cs="Segoe UI"/>
          <w:b/>
          <w:bCs/>
          <w:lang w:val="it-IT"/>
        </w:rPr>
        <w:t>Smarter</w:t>
      </w:r>
      <w:proofErr w:type="spellEnd"/>
      <w:r w:rsidR="008B78EB" w:rsidRPr="00067D80">
        <w:rPr>
          <w:rFonts w:ascii="Segoe UI" w:eastAsia="Segoe UI" w:hAnsi="Segoe UI" w:cs="Segoe UI"/>
          <w:b/>
          <w:bCs/>
          <w:lang w:val="it-IT"/>
        </w:rPr>
        <w:t xml:space="preserve"> Stand-in Processing</w:t>
      </w:r>
      <w:r w:rsidR="008B78EB" w:rsidRPr="00067D80">
        <w:rPr>
          <w:rFonts w:ascii="Segoe UI" w:eastAsia="Segoe UI" w:hAnsi="Segoe UI" w:cs="Segoe UI"/>
          <w:lang w:val="it-IT"/>
        </w:rPr>
        <w:t xml:space="preserve"> (</w:t>
      </w:r>
      <w:proofErr w:type="spellStart"/>
      <w:r w:rsidR="008B78EB" w:rsidRPr="00067D80">
        <w:rPr>
          <w:rFonts w:ascii="Segoe UI" w:eastAsia="Segoe UI" w:hAnsi="Segoe UI" w:cs="Segoe UI"/>
          <w:lang w:val="it-IT"/>
        </w:rPr>
        <w:t>Smarter</w:t>
      </w:r>
      <w:proofErr w:type="spellEnd"/>
      <w:r w:rsidR="008B78EB" w:rsidRPr="00067D80">
        <w:rPr>
          <w:rFonts w:ascii="Segoe UI" w:eastAsia="Segoe UI" w:hAnsi="Segoe UI" w:cs="Segoe UI"/>
          <w:lang w:val="it-IT"/>
        </w:rPr>
        <w:t xml:space="preserve"> STIP) è in grado di </w:t>
      </w:r>
      <w:r w:rsidR="007F211F" w:rsidRPr="00067D80">
        <w:rPr>
          <w:rFonts w:ascii="Segoe UI" w:eastAsia="Segoe UI" w:hAnsi="Segoe UI" w:cs="Segoe UI"/>
          <w:lang w:val="it-IT"/>
        </w:rPr>
        <w:t>genera</w:t>
      </w:r>
      <w:r w:rsidR="008B78EB" w:rsidRPr="00067D80">
        <w:rPr>
          <w:rFonts w:ascii="Segoe UI" w:eastAsia="Segoe UI" w:hAnsi="Segoe UI" w:cs="Segoe UI"/>
          <w:lang w:val="it-IT"/>
        </w:rPr>
        <w:t>re</w:t>
      </w:r>
      <w:r w:rsidR="007F211F" w:rsidRPr="00067D80">
        <w:rPr>
          <w:rFonts w:ascii="Segoe UI" w:eastAsia="Segoe UI" w:hAnsi="Segoe UI" w:cs="Segoe UI"/>
          <w:lang w:val="it-IT"/>
        </w:rPr>
        <w:t xml:space="preserve"> decisioni informate </w:t>
      </w:r>
      <w:r w:rsidR="008B78EB" w:rsidRPr="00067D80">
        <w:rPr>
          <w:rFonts w:ascii="Segoe UI" w:eastAsia="Segoe UI" w:hAnsi="Segoe UI" w:cs="Segoe UI"/>
          <w:lang w:val="it-IT"/>
        </w:rPr>
        <w:t>e</w:t>
      </w:r>
      <w:r w:rsidR="007F211F" w:rsidRPr="00067D80">
        <w:rPr>
          <w:rFonts w:ascii="Segoe UI" w:eastAsia="Segoe UI" w:hAnsi="Segoe UI" w:cs="Segoe UI"/>
          <w:lang w:val="it-IT"/>
        </w:rPr>
        <w:t xml:space="preserve"> </w:t>
      </w:r>
      <w:r w:rsidR="006D0852" w:rsidRPr="00067D80">
        <w:rPr>
          <w:rFonts w:ascii="Segoe UI" w:eastAsia="Segoe UI" w:hAnsi="Segoe UI" w:cs="Segoe UI"/>
          <w:lang w:val="it-IT"/>
        </w:rPr>
        <w:t>accettare</w:t>
      </w:r>
      <w:r w:rsidR="007F211F" w:rsidRPr="00067D80">
        <w:rPr>
          <w:rFonts w:ascii="Segoe UI" w:eastAsia="Segoe UI" w:hAnsi="Segoe UI" w:cs="Segoe UI"/>
          <w:lang w:val="it-IT"/>
        </w:rPr>
        <w:t xml:space="preserve"> o rifiutare le transazioni per conto degli emittenti</w:t>
      </w:r>
      <w:r w:rsidR="008B78EB" w:rsidRPr="00067D80">
        <w:rPr>
          <w:rFonts w:ascii="Segoe UI" w:eastAsia="Segoe UI" w:hAnsi="Segoe UI" w:cs="Segoe UI"/>
          <w:lang w:val="it-IT"/>
        </w:rPr>
        <w:t xml:space="preserve"> indipendentemente dal fatto che i</w:t>
      </w:r>
      <w:r w:rsidR="007F211F" w:rsidRPr="00067D80">
        <w:rPr>
          <w:rFonts w:ascii="Segoe UI" w:eastAsia="Segoe UI" w:hAnsi="Segoe UI" w:cs="Segoe UI"/>
          <w:lang w:val="it-IT"/>
        </w:rPr>
        <w:t xml:space="preserve"> sistemi </w:t>
      </w:r>
      <w:r w:rsidR="008B78EB" w:rsidRPr="00067D80">
        <w:rPr>
          <w:rFonts w:ascii="Segoe UI" w:eastAsia="Segoe UI" w:hAnsi="Segoe UI" w:cs="Segoe UI"/>
          <w:lang w:val="it-IT"/>
        </w:rPr>
        <w:t>siano online o</w:t>
      </w:r>
      <w:r w:rsidR="007F211F" w:rsidRPr="00067D80">
        <w:rPr>
          <w:rFonts w:ascii="Segoe UI" w:eastAsia="Segoe UI" w:hAnsi="Segoe UI" w:cs="Segoe UI"/>
          <w:lang w:val="it-IT"/>
        </w:rPr>
        <w:t xml:space="preserve"> offline. </w:t>
      </w:r>
      <w:r w:rsidR="008B78EB" w:rsidRPr="00067D80">
        <w:rPr>
          <w:rFonts w:ascii="Segoe UI" w:eastAsia="Segoe UI" w:hAnsi="Segoe UI" w:cs="Segoe UI"/>
          <w:lang w:val="it-IT"/>
        </w:rPr>
        <w:t xml:space="preserve">Già da tempo </w:t>
      </w:r>
      <w:r w:rsidR="007F211F" w:rsidRPr="00067D80">
        <w:rPr>
          <w:rFonts w:ascii="Segoe UI" w:eastAsia="Segoe UI" w:hAnsi="Segoe UI" w:cs="Segoe UI"/>
          <w:lang w:val="it-IT"/>
        </w:rPr>
        <w:t xml:space="preserve">Visa </w:t>
      </w:r>
      <w:r w:rsidR="00E93884" w:rsidRPr="00067D80">
        <w:rPr>
          <w:rFonts w:ascii="Segoe UI" w:eastAsia="Segoe UI" w:hAnsi="Segoe UI" w:cs="Segoe UI"/>
          <w:lang w:val="it-IT"/>
        </w:rPr>
        <w:t xml:space="preserve">offre servizi per prevenire le frodi </w:t>
      </w:r>
      <w:r w:rsidR="008B78EB" w:rsidRPr="00067D80">
        <w:rPr>
          <w:rFonts w:ascii="Segoe UI" w:eastAsia="Segoe UI" w:hAnsi="Segoe UI" w:cs="Segoe UI"/>
          <w:lang w:val="it-IT"/>
        </w:rPr>
        <w:t>utilizza</w:t>
      </w:r>
      <w:r w:rsidR="00E93884" w:rsidRPr="00067D80">
        <w:rPr>
          <w:rFonts w:ascii="Segoe UI" w:eastAsia="Segoe UI" w:hAnsi="Segoe UI" w:cs="Segoe UI"/>
          <w:lang w:val="it-IT"/>
        </w:rPr>
        <w:t>ndo</w:t>
      </w:r>
      <w:r w:rsidR="007F211F" w:rsidRPr="00067D80">
        <w:rPr>
          <w:rFonts w:ascii="Segoe UI" w:eastAsia="Segoe UI" w:hAnsi="Segoe UI" w:cs="Segoe UI"/>
          <w:lang w:val="it-IT"/>
        </w:rPr>
        <w:t xml:space="preserve"> </w:t>
      </w:r>
      <w:r w:rsidR="008B78EB" w:rsidRPr="00067D80">
        <w:rPr>
          <w:rFonts w:ascii="Segoe UI" w:eastAsia="Segoe UI" w:hAnsi="Segoe UI" w:cs="Segoe UI"/>
          <w:lang w:val="it-IT"/>
        </w:rPr>
        <w:t>l’intelligenza artificiale</w:t>
      </w:r>
      <w:r w:rsidR="007F211F" w:rsidRPr="00067D80">
        <w:rPr>
          <w:rFonts w:ascii="Segoe UI" w:eastAsia="Segoe UI" w:hAnsi="Segoe UI" w:cs="Segoe UI"/>
          <w:lang w:val="it-IT"/>
        </w:rPr>
        <w:t xml:space="preserve"> e le reti neurali: </w:t>
      </w:r>
      <w:proofErr w:type="spellStart"/>
      <w:r w:rsidR="007F211F" w:rsidRPr="00067D80">
        <w:rPr>
          <w:rFonts w:ascii="Segoe UI" w:eastAsia="Segoe UI" w:hAnsi="Segoe UI" w:cs="Segoe UI"/>
          <w:lang w:val="it-IT"/>
        </w:rPr>
        <w:t>Smarter</w:t>
      </w:r>
      <w:proofErr w:type="spellEnd"/>
      <w:r w:rsidR="007F211F" w:rsidRPr="00067D80">
        <w:rPr>
          <w:rFonts w:ascii="Segoe UI" w:eastAsia="Segoe UI" w:hAnsi="Segoe UI" w:cs="Segoe UI"/>
          <w:lang w:val="it-IT"/>
        </w:rPr>
        <w:t xml:space="preserve"> STIP si </w:t>
      </w:r>
      <w:r w:rsidR="008B78EB" w:rsidRPr="00067D80">
        <w:rPr>
          <w:rFonts w:ascii="Segoe UI" w:eastAsia="Segoe UI" w:hAnsi="Segoe UI" w:cs="Segoe UI"/>
          <w:lang w:val="it-IT"/>
        </w:rPr>
        <w:t>inserisce in questo contesto</w:t>
      </w:r>
      <w:r w:rsidR="007F211F" w:rsidRPr="00067D80">
        <w:rPr>
          <w:rFonts w:ascii="Segoe UI" w:eastAsia="Segoe UI" w:hAnsi="Segoe UI" w:cs="Segoe UI"/>
          <w:lang w:val="it-IT"/>
        </w:rPr>
        <w:t xml:space="preserve"> e </w:t>
      </w:r>
      <w:r w:rsidR="00825C0F" w:rsidRPr="00067D80">
        <w:rPr>
          <w:rFonts w:ascii="Segoe UI" w:eastAsia="Segoe UI" w:hAnsi="Segoe UI" w:cs="Segoe UI"/>
          <w:lang w:val="it-IT"/>
        </w:rPr>
        <w:t xml:space="preserve">rappresenta </w:t>
      </w:r>
      <w:r w:rsidR="00C3588A" w:rsidRPr="00067D80">
        <w:rPr>
          <w:rFonts w:ascii="Segoe UI" w:eastAsia="Segoe UI" w:hAnsi="Segoe UI" w:cs="Segoe UI"/>
          <w:lang w:val="it-IT"/>
        </w:rPr>
        <w:t>la</w:t>
      </w:r>
      <w:r w:rsidR="007F211F" w:rsidRPr="00067D80">
        <w:rPr>
          <w:rFonts w:ascii="Segoe UI" w:eastAsia="Segoe UI" w:hAnsi="Segoe UI" w:cs="Segoe UI"/>
          <w:lang w:val="it-IT"/>
        </w:rPr>
        <w:t xml:space="preserve"> pri</w:t>
      </w:r>
      <w:r w:rsidR="00C3588A" w:rsidRPr="00067D80">
        <w:rPr>
          <w:rFonts w:ascii="Segoe UI" w:eastAsia="Segoe UI" w:hAnsi="Segoe UI" w:cs="Segoe UI"/>
          <w:lang w:val="it-IT"/>
        </w:rPr>
        <w:t>ma</w:t>
      </w:r>
      <w:r w:rsidR="007F211F" w:rsidRPr="00067D80">
        <w:rPr>
          <w:rFonts w:ascii="Segoe UI" w:eastAsia="Segoe UI" w:hAnsi="Segoe UI" w:cs="Segoe UI"/>
          <w:lang w:val="it-IT"/>
        </w:rPr>
        <w:t xml:space="preserve"> di una </w:t>
      </w:r>
      <w:r w:rsidR="00825C0F" w:rsidRPr="00067D80">
        <w:rPr>
          <w:rFonts w:ascii="Segoe UI" w:eastAsia="Segoe UI" w:hAnsi="Segoe UI" w:cs="Segoe UI"/>
          <w:lang w:val="it-IT"/>
        </w:rPr>
        <w:t>serie</w:t>
      </w:r>
      <w:r w:rsidR="007F211F" w:rsidRPr="00067D80">
        <w:rPr>
          <w:rFonts w:ascii="Segoe UI" w:eastAsia="Segoe UI" w:hAnsi="Segoe UI" w:cs="Segoe UI"/>
          <w:lang w:val="it-IT"/>
        </w:rPr>
        <w:t xml:space="preserve"> di </w:t>
      </w:r>
      <w:r w:rsidR="00E93884" w:rsidRPr="00067D80">
        <w:rPr>
          <w:rFonts w:ascii="Segoe UI" w:eastAsia="Segoe UI" w:hAnsi="Segoe UI" w:cs="Segoe UI"/>
          <w:lang w:val="it-IT"/>
        </w:rPr>
        <w:t>soluzioni innovative</w:t>
      </w:r>
      <w:r w:rsidR="007F211F" w:rsidRPr="00067D80">
        <w:rPr>
          <w:rFonts w:ascii="Segoe UI" w:eastAsia="Segoe UI" w:hAnsi="Segoe UI" w:cs="Segoe UI"/>
          <w:lang w:val="it-IT"/>
        </w:rPr>
        <w:t xml:space="preserve"> basate</w:t>
      </w:r>
      <w:r w:rsidR="007F211F" w:rsidRPr="00001C6A">
        <w:rPr>
          <w:rFonts w:ascii="Segoe UI" w:eastAsia="Segoe UI" w:hAnsi="Segoe UI" w:cs="Segoe UI"/>
          <w:lang w:val="it-IT"/>
        </w:rPr>
        <w:t xml:space="preserve"> sull'intelligenza artificiale </w:t>
      </w:r>
      <w:r w:rsidR="008B0D8B" w:rsidRPr="00001C6A">
        <w:rPr>
          <w:rFonts w:ascii="Segoe UI" w:eastAsia="Segoe UI" w:hAnsi="Segoe UI" w:cs="Segoe UI"/>
          <w:lang w:val="it-IT"/>
        </w:rPr>
        <w:t>destinate</w:t>
      </w:r>
      <w:r w:rsidR="007F211F" w:rsidRPr="00001C6A">
        <w:rPr>
          <w:rFonts w:ascii="Segoe UI" w:eastAsia="Segoe UI" w:hAnsi="Segoe UI" w:cs="Segoe UI"/>
          <w:lang w:val="it-IT"/>
        </w:rPr>
        <w:t xml:space="preserve"> a </w:t>
      </w:r>
      <w:proofErr w:type="spellStart"/>
      <w:r w:rsidR="007F211F" w:rsidRPr="00001C6A">
        <w:rPr>
          <w:rFonts w:ascii="Segoe UI" w:eastAsia="Segoe UI" w:hAnsi="Segoe UI" w:cs="Segoe UI"/>
          <w:lang w:val="it-IT"/>
        </w:rPr>
        <w:t>VisaNet</w:t>
      </w:r>
      <w:proofErr w:type="spellEnd"/>
      <w:r w:rsidR="007F211F" w:rsidRPr="00001C6A">
        <w:rPr>
          <w:rFonts w:ascii="Segoe UI" w:eastAsia="Segoe UI" w:hAnsi="Segoe UI" w:cs="Segoe UI"/>
          <w:lang w:val="it-IT"/>
        </w:rPr>
        <w:t xml:space="preserve">, la rete globale </w:t>
      </w:r>
      <w:r w:rsidR="002A66FC" w:rsidRPr="00001C6A">
        <w:rPr>
          <w:rFonts w:ascii="Segoe UI" w:eastAsia="Segoe UI" w:hAnsi="Segoe UI" w:cs="Segoe UI"/>
          <w:lang w:val="it-IT"/>
        </w:rPr>
        <w:t xml:space="preserve">di </w:t>
      </w:r>
      <w:r w:rsidR="002A66FC">
        <w:rPr>
          <w:rFonts w:ascii="Segoe UI" w:eastAsia="Segoe UI" w:hAnsi="Segoe UI" w:cs="Segoe UI"/>
          <w:lang w:val="it-IT"/>
        </w:rPr>
        <w:t>pagamenti elettronici</w:t>
      </w:r>
      <w:r w:rsidR="002A66FC" w:rsidRPr="00001C6A">
        <w:rPr>
          <w:rFonts w:ascii="Segoe UI" w:eastAsia="Segoe UI" w:hAnsi="Segoe UI" w:cs="Segoe UI"/>
          <w:lang w:val="it-IT"/>
        </w:rPr>
        <w:t xml:space="preserve"> </w:t>
      </w:r>
      <w:r w:rsidR="007F211F" w:rsidRPr="00001C6A">
        <w:rPr>
          <w:rFonts w:ascii="Segoe UI" w:eastAsia="Segoe UI" w:hAnsi="Segoe UI" w:cs="Segoe UI"/>
          <w:lang w:val="it-IT"/>
        </w:rPr>
        <w:t>di Visa.</w:t>
      </w:r>
    </w:p>
    <w:p w14:paraId="1A841024" w14:textId="40E665F1" w:rsidR="00C3588A" w:rsidRPr="00001C6A" w:rsidRDefault="00C3588A" w:rsidP="007F211F">
      <w:pPr>
        <w:spacing w:line="276" w:lineRule="auto"/>
        <w:jc w:val="both"/>
        <w:rPr>
          <w:rFonts w:ascii="Segoe UI" w:eastAsia="Segoe UI" w:hAnsi="Segoe UI" w:cs="Segoe UI"/>
          <w:lang w:val="it-IT"/>
        </w:rPr>
      </w:pPr>
      <w:r w:rsidRPr="00001C6A">
        <w:rPr>
          <w:rFonts w:ascii="Segoe UI" w:eastAsia="Segoe UI" w:hAnsi="Segoe UI" w:cs="Segoe UI"/>
          <w:lang w:val="it-IT"/>
        </w:rPr>
        <w:t>"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I consumatori si aspettano un accesso immediato e </w:t>
      </w:r>
      <w:r w:rsidR="002A66FC">
        <w:rPr>
          <w:rFonts w:ascii="Segoe UI" w:eastAsia="Segoe UI" w:hAnsi="Segoe UI" w:cs="Segoe UI"/>
          <w:i/>
          <w:iCs/>
          <w:lang w:val="it-IT"/>
        </w:rPr>
        <w:t>continuativo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 </w:t>
      </w:r>
      <w:r w:rsidR="002A66FC">
        <w:rPr>
          <w:rFonts w:ascii="Segoe UI" w:eastAsia="Segoe UI" w:hAnsi="Segoe UI" w:cs="Segoe UI"/>
          <w:i/>
          <w:iCs/>
          <w:lang w:val="it-IT"/>
        </w:rPr>
        <w:t>alle proprie risorse economiche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: </w:t>
      </w:r>
      <w:r w:rsidR="008B78EB">
        <w:rPr>
          <w:rFonts w:ascii="Segoe UI" w:eastAsia="Segoe UI" w:hAnsi="Segoe UI" w:cs="Segoe UI"/>
          <w:i/>
          <w:iCs/>
          <w:lang w:val="it-IT"/>
        </w:rPr>
        <w:t>non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 </w:t>
      </w:r>
      <w:r w:rsidR="008B78EB">
        <w:rPr>
          <w:rFonts w:ascii="Segoe UI" w:eastAsia="Segoe UI" w:hAnsi="Segoe UI" w:cs="Segoe UI"/>
          <w:i/>
          <w:iCs/>
          <w:lang w:val="it-IT"/>
        </w:rPr>
        <w:t>rispondere a questa aspettativa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 può essere </w:t>
      </w:r>
      <w:r w:rsidR="008B78EB">
        <w:rPr>
          <w:rFonts w:ascii="Segoe UI" w:eastAsia="Segoe UI" w:hAnsi="Segoe UI" w:cs="Segoe UI"/>
          <w:i/>
          <w:iCs/>
          <w:lang w:val="it-IT"/>
        </w:rPr>
        <w:t>costoso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", </w:t>
      </w:r>
      <w:r w:rsidRPr="00001C6A">
        <w:rPr>
          <w:rFonts w:ascii="Segoe UI" w:eastAsia="Segoe UI" w:hAnsi="Segoe UI" w:cs="Segoe UI"/>
          <w:lang w:val="it-IT"/>
        </w:rPr>
        <w:t xml:space="preserve">commenta Jack </w:t>
      </w:r>
      <w:proofErr w:type="spellStart"/>
      <w:r w:rsidRPr="00001C6A">
        <w:rPr>
          <w:rFonts w:ascii="Segoe UI" w:eastAsia="Segoe UI" w:hAnsi="Segoe UI" w:cs="Segoe UI"/>
          <w:lang w:val="it-IT"/>
        </w:rPr>
        <w:t>Forestell</w:t>
      </w:r>
      <w:proofErr w:type="spellEnd"/>
      <w:r w:rsidRPr="00001C6A">
        <w:rPr>
          <w:rFonts w:ascii="Segoe UI" w:eastAsia="Segoe UI" w:hAnsi="Segoe UI" w:cs="Segoe UI"/>
          <w:lang w:val="it-IT"/>
        </w:rPr>
        <w:t xml:space="preserve">, Executive Vice </w:t>
      </w:r>
      <w:proofErr w:type="spellStart"/>
      <w:r w:rsidRPr="00001C6A">
        <w:rPr>
          <w:rFonts w:ascii="Segoe UI" w:eastAsia="Segoe UI" w:hAnsi="Segoe UI" w:cs="Segoe UI"/>
          <w:lang w:val="it-IT"/>
        </w:rPr>
        <w:t>President</w:t>
      </w:r>
      <w:proofErr w:type="spellEnd"/>
      <w:r w:rsidRPr="00001C6A">
        <w:rPr>
          <w:rFonts w:ascii="Segoe UI" w:eastAsia="Segoe UI" w:hAnsi="Segoe UI" w:cs="Segoe UI"/>
          <w:lang w:val="it-IT"/>
        </w:rPr>
        <w:t xml:space="preserve"> e </w:t>
      </w:r>
      <w:proofErr w:type="spellStart"/>
      <w:r w:rsidRPr="00001C6A">
        <w:rPr>
          <w:rFonts w:ascii="Segoe UI" w:eastAsia="Segoe UI" w:hAnsi="Segoe UI" w:cs="Segoe UI"/>
          <w:lang w:val="it-IT"/>
        </w:rPr>
        <w:t>Chief</w:t>
      </w:r>
      <w:proofErr w:type="spellEnd"/>
      <w:r w:rsidRPr="00001C6A">
        <w:rPr>
          <w:rFonts w:ascii="Segoe UI" w:eastAsia="Segoe UI" w:hAnsi="Segoe UI" w:cs="Segoe UI"/>
          <w:lang w:val="it-IT"/>
        </w:rPr>
        <w:t xml:space="preserve"> Product </w:t>
      </w:r>
      <w:proofErr w:type="spellStart"/>
      <w:r w:rsidRPr="00001C6A">
        <w:rPr>
          <w:rFonts w:ascii="Segoe UI" w:eastAsia="Segoe UI" w:hAnsi="Segoe UI" w:cs="Segoe UI"/>
          <w:lang w:val="it-IT"/>
        </w:rPr>
        <w:t>Officer</w:t>
      </w:r>
      <w:proofErr w:type="spellEnd"/>
      <w:r w:rsidRPr="00001C6A">
        <w:rPr>
          <w:rFonts w:ascii="Segoe UI" w:eastAsia="Segoe UI" w:hAnsi="Segoe UI" w:cs="Segoe UI"/>
          <w:lang w:val="it-IT"/>
        </w:rPr>
        <w:t xml:space="preserve"> di Visa. "</w:t>
      </w:r>
      <w:r w:rsidR="00F01276" w:rsidRPr="00001C6A">
        <w:rPr>
          <w:rFonts w:ascii="Segoe UI" w:eastAsia="Segoe UI" w:hAnsi="Segoe UI" w:cs="Segoe UI"/>
          <w:i/>
          <w:iCs/>
          <w:lang w:val="it-IT"/>
        </w:rPr>
        <w:t xml:space="preserve">La funzione </w:t>
      </w:r>
      <w:r w:rsidR="004907C3" w:rsidRPr="00001C6A">
        <w:rPr>
          <w:rFonts w:ascii="Segoe UI" w:eastAsia="Segoe UI" w:hAnsi="Segoe UI" w:cs="Segoe UI"/>
          <w:i/>
          <w:iCs/>
          <w:lang w:val="it-IT"/>
        </w:rPr>
        <w:t xml:space="preserve">Stand-in Processing </w:t>
      </w:r>
      <w:r w:rsidR="00F01276" w:rsidRPr="00001C6A">
        <w:rPr>
          <w:rFonts w:ascii="Segoe UI" w:eastAsia="Segoe UI" w:hAnsi="Segoe UI" w:cs="Segoe UI"/>
          <w:i/>
          <w:iCs/>
          <w:lang w:val="it-IT"/>
        </w:rPr>
        <w:t>è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 </w:t>
      </w:r>
      <w:r w:rsidR="00F01276" w:rsidRPr="00001C6A">
        <w:rPr>
          <w:rFonts w:ascii="Segoe UI" w:eastAsia="Segoe UI" w:hAnsi="Segoe UI" w:cs="Segoe UI"/>
          <w:i/>
          <w:iCs/>
          <w:lang w:val="it-IT"/>
        </w:rPr>
        <w:t>sempre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 sta</w:t>
      </w:r>
      <w:r w:rsidR="00F01276" w:rsidRPr="00001C6A">
        <w:rPr>
          <w:rFonts w:ascii="Segoe UI" w:eastAsia="Segoe UI" w:hAnsi="Segoe UI" w:cs="Segoe UI"/>
          <w:i/>
          <w:iCs/>
          <w:lang w:val="it-IT"/>
        </w:rPr>
        <w:t>ta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 una garanzia fondamentale per i nostri clienti</w:t>
      </w:r>
      <w:r w:rsidR="00F01276" w:rsidRPr="00001C6A">
        <w:rPr>
          <w:rFonts w:ascii="Segoe UI" w:eastAsia="Segoe UI" w:hAnsi="Segoe UI" w:cs="Segoe UI"/>
          <w:i/>
          <w:iCs/>
          <w:lang w:val="it-IT"/>
        </w:rPr>
        <w:t>,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 </w:t>
      </w:r>
      <w:r w:rsidR="001F7802">
        <w:rPr>
          <w:rFonts w:ascii="Segoe UI" w:eastAsia="Segoe UI" w:hAnsi="Segoe UI" w:cs="Segoe UI"/>
          <w:i/>
          <w:iCs/>
          <w:lang w:val="it-IT"/>
        </w:rPr>
        <w:t>che ci permette di supportarli an</w:t>
      </w:r>
      <w:r w:rsidRPr="00001C6A">
        <w:rPr>
          <w:rFonts w:ascii="Segoe UI" w:eastAsia="Segoe UI" w:hAnsi="Segoe UI" w:cs="Segoe UI"/>
          <w:i/>
          <w:iCs/>
          <w:lang w:val="it-IT"/>
        </w:rPr>
        <w:t>che</w:t>
      </w:r>
      <w:r w:rsidR="00F01276" w:rsidRPr="00001C6A">
        <w:rPr>
          <w:rFonts w:ascii="Segoe UI" w:eastAsia="Segoe UI" w:hAnsi="Segoe UI" w:cs="Segoe UI"/>
          <w:i/>
          <w:iCs/>
          <w:lang w:val="it-IT"/>
        </w:rPr>
        <w:t xml:space="preserve"> </w:t>
      </w:r>
      <w:r w:rsidRPr="00001C6A">
        <w:rPr>
          <w:rFonts w:ascii="Segoe UI" w:eastAsia="Segoe UI" w:hAnsi="Segoe UI" w:cs="Segoe UI"/>
          <w:i/>
          <w:iCs/>
          <w:lang w:val="it-IT"/>
        </w:rPr>
        <w:t>quando si verifica un imprevisto</w:t>
      </w:r>
      <w:r w:rsidR="00F01276" w:rsidRPr="00001C6A">
        <w:rPr>
          <w:rFonts w:ascii="Segoe UI" w:eastAsia="Segoe UI" w:hAnsi="Segoe UI" w:cs="Segoe UI"/>
          <w:i/>
          <w:iCs/>
          <w:lang w:val="it-IT"/>
        </w:rPr>
        <w:t>.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 </w:t>
      </w:r>
      <w:r w:rsidR="0001445C" w:rsidRPr="00001C6A">
        <w:rPr>
          <w:rFonts w:ascii="Segoe UI" w:eastAsia="Segoe UI" w:hAnsi="Segoe UI" w:cs="Segoe UI"/>
          <w:i/>
          <w:iCs/>
          <w:lang w:val="it-IT"/>
        </w:rPr>
        <w:t>Integrandola con</w:t>
      </w:r>
      <w:r w:rsidR="00F01276" w:rsidRPr="00001C6A">
        <w:rPr>
          <w:rFonts w:ascii="Segoe UI" w:eastAsia="Segoe UI" w:hAnsi="Segoe UI" w:cs="Segoe UI"/>
          <w:i/>
          <w:iCs/>
          <w:lang w:val="it-IT"/>
        </w:rPr>
        <w:t xml:space="preserve"> l’intelligenza artificiale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, </w:t>
      </w:r>
      <w:r w:rsidR="001F7802">
        <w:rPr>
          <w:rFonts w:ascii="Segoe UI" w:eastAsia="Segoe UI" w:hAnsi="Segoe UI" w:cs="Segoe UI"/>
          <w:i/>
          <w:iCs/>
          <w:lang w:val="it-IT"/>
        </w:rPr>
        <w:t>questa soluzione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 diventa</w:t>
      </w:r>
      <w:r w:rsidR="00E55FA9" w:rsidRPr="00001C6A">
        <w:rPr>
          <w:rFonts w:ascii="Segoe UI" w:eastAsia="Segoe UI" w:hAnsi="Segoe UI" w:cs="Segoe UI"/>
          <w:i/>
          <w:iCs/>
          <w:lang w:val="it-IT"/>
        </w:rPr>
        <w:t xml:space="preserve"> ancora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 più intelligente, </w:t>
      </w:r>
      <w:r w:rsidR="001F7802">
        <w:rPr>
          <w:rFonts w:ascii="Segoe UI" w:eastAsia="Segoe UI" w:hAnsi="Segoe UI" w:cs="Segoe UI"/>
          <w:i/>
          <w:iCs/>
          <w:lang w:val="it-IT"/>
        </w:rPr>
        <w:t>potente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 e</w:t>
      </w:r>
      <w:r w:rsidR="00E55FA9" w:rsidRPr="00001C6A">
        <w:rPr>
          <w:rFonts w:ascii="Segoe UI" w:eastAsia="Segoe UI" w:hAnsi="Segoe UI" w:cs="Segoe UI"/>
          <w:i/>
          <w:iCs/>
          <w:lang w:val="it-IT"/>
        </w:rPr>
        <w:t xml:space="preserve"> </w:t>
      </w:r>
      <w:r w:rsidRPr="00001C6A">
        <w:rPr>
          <w:rFonts w:ascii="Segoe UI" w:eastAsia="Segoe UI" w:hAnsi="Segoe UI" w:cs="Segoe UI"/>
          <w:i/>
          <w:iCs/>
          <w:lang w:val="it-IT"/>
        </w:rPr>
        <w:t>dinamica.</w:t>
      </w:r>
      <w:r w:rsidRPr="00001C6A">
        <w:rPr>
          <w:rFonts w:ascii="Segoe UI" w:eastAsia="Segoe UI" w:hAnsi="Segoe UI" w:cs="Segoe UI"/>
          <w:lang w:val="it-IT"/>
        </w:rPr>
        <w:t>"</w:t>
      </w:r>
    </w:p>
    <w:p w14:paraId="42A4C9E2" w14:textId="3A8F7D74" w:rsidR="00B0671A" w:rsidRPr="00001C6A" w:rsidRDefault="00B0671A" w:rsidP="00B0671A">
      <w:pPr>
        <w:spacing w:line="276" w:lineRule="auto"/>
        <w:jc w:val="both"/>
        <w:rPr>
          <w:rFonts w:ascii="Segoe UI" w:eastAsia="Segoe UI" w:hAnsi="Segoe UI" w:cs="Segoe UI"/>
          <w:b/>
          <w:bCs/>
          <w:lang w:val="it-IT"/>
        </w:rPr>
      </w:pPr>
      <w:r w:rsidRPr="00001C6A">
        <w:rPr>
          <w:rFonts w:ascii="Segoe UI" w:eastAsia="Segoe UI" w:hAnsi="Segoe UI" w:cs="Segoe UI"/>
          <w:b/>
          <w:bCs/>
          <w:lang w:val="it-IT"/>
        </w:rPr>
        <w:t xml:space="preserve">Affrontare la sfida dei </w:t>
      </w:r>
      <w:r w:rsidR="002A66FC">
        <w:rPr>
          <w:rFonts w:ascii="Segoe UI" w:eastAsia="Segoe UI" w:hAnsi="Segoe UI" w:cs="Segoe UI"/>
          <w:b/>
          <w:bCs/>
          <w:lang w:val="it-IT"/>
        </w:rPr>
        <w:t>“</w:t>
      </w:r>
      <w:proofErr w:type="spellStart"/>
      <w:r w:rsidR="00B27078">
        <w:rPr>
          <w:rFonts w:ascii="Segoe UI" w:eastAsia="Segoe UI" w:hAnsi="Segoe UI" w:cs="Segoe UI"/>
          <w:b/>
          <w:bCs/>
          <w:lang w:val="it-IT"/>
        </w:rPr>
        <w:t>downtime</w:t>
      </w:r>
      <w:proofErr w:type="spellEnd"/>
      <w:r w:rsidR="002A66FC">
        <w:rPr>
          <w:rFonts w:ascii="Segoe UI" w:eastAsia="Segoe UI" w:hAnsi="Segoe UI" w:cs="Segoe UI"/>
          <w:b/>
          <w:bCs/>
          <w:lang w:val="it-IT"/>
        </w:rPr>
        <w:t>”</w:t>
      </w:r>
    </w:p>
    <w:p w14:paraId="27999071" w14:textId="77242FAE" w:rsidR="00B0671A" w:rsidRPr="00001C6A" w:rsidRDefault="003F3F21" w:rsidP="00B0671A">
      <w:pPr>
        <w:spacing w:line="276" w:lineRule="auto"/>
        <w:jc w:val="both"/>
        <w:rPr>
          <w:rFonts w:ascii="Segoe UI" w:eastAsia="Segoe UI" w:hAnsi="Segoe UI" w:cs="Segoe UI"/>
          <w:lang w:val="it-IT"/>
        </w:rPr>
      </w:pPr>
      <w:r w:rsidRPr="00001C6A">
        <w:rPr>
          <w:rFonts w:ascii="Segoe UI" w:eastAsia="Segoe UI" w:hAnsi="Segoe UI" w:cs="Segoe UI"/>
          <w:lang w:val="it-IT"/>
        </w:rPr>
        <w:t>Sia che</w:t>
      </w:r>
      <w:r w:rsidR="00B0671A" w:rsidRPr="00001C6A">
        <w:rPr>
          <w:rFonts w:ascii="Segoe UI" w:eastAsia="Segoe UI" w:hAnsi="Segoe UI" w:cs="Segoe UI"/>
          <w:lang w:val="it-IT"/>
        </w:rPr>
        <w:t xml:space="preserve"> si tratti di una manutenzione programmata</w:t>
      </w:r>
      <w:r w:rsidRPr="00001C6A">
        <w:rPr>
          <w:rFonts w:ascii="Segoe UI" w:eastAsia="Segoe UI" w:hAnsi="Segoe UI" w:cs="Segoe UI"/>
          <w:lang w:val="it-IT"/>
        </w:rPr>
        <w:t xml:space="preserve">, </w:t>
      </w:r>
      <w:r w:rsidR="002A66FC">
        <w:rPr>
          <w:rFonts w:ascii="Segoe UI" w:eastAsia="Segoe UI" w:hAnsi="Segoe UI" w:cs="Segoe UI"/>
          <w:lang w:val="it-IT"/>
        </w:rPr>
        <w:t>che</w:t>
      </w:r>
      <w:r w:rsidR="002A66FC" w:rsidRPr="00001C6A">
        <w:rPr>
          <w:rFonts w:ascii="Segoe UI" w:eastAsia="Segoe UI" w:hAnsi="Segoe UI" w:cs="Segoe UI"/>
          <w:lang w:val="it-IT"/>
        </w:rPr>
        <w:t xml:space="preserve"> </w:t>
      </w:r>
      <w:r w:rsidR="00B27078">
        <w:rPr>
          <w:rFonts w:ascii="Segoe UI" w:eastAsia="Segoe UI" w:hAnsi="Segoe UI" w:cs="Segoe UI"/>
          <w:lang w:val="it-IT"/>
        </w:rPr>
        <w:t xml:space="preserve">di </w:t>
      </w:r>
      <w:r w:rsidR="00B0671A" w:rsidRPr="00001C6A">
        <w:rPr>
          <w:rFonts w:ascii="Segoe UI" w:eastAsia="Segoe UI" w:hAnsi="Segoe UI" w:cs="Segoe UI"/>
          <w:lang w:val="it-IT"/>
        </w:rPr>
        <w:t xml:space="preserve">un'interruzione imprevista, i tempi </w:t>
      </w:r>
      <w:r w:rsidR="002A66FC">
        <w:rPr>
          <w:rFonts w:ascii="Segoe UI" w:eastAsia="Segoe UI" w:hAnsi="Segoe UI" w:cs="Segoe UI"/>
          <w:lang w:val="it-IT"/>
        </w:rPr>
        <w:t>di interruzione</w:t>
      </w:r>
      <w:r w:rsidR="00B0671A" w:rsidRPr="00001C6A">
        <w:rPr>
          <w:rFonts w:ascii="Segoe UI" w:eastAsia="Segoe UI" w:hAnsi="Segoe UI" w:cs="Segoe UI"/>
          <w:lang w:val="it-IT"/>
        </w:rPr>
        <w:t xml:space="preserve"> de</w:t>
      </w:r>
      <w:r w:rsidR="002A66FC">
        <w:rPr>
          <w:rFonts w:ascii="Segoe UI" w:eastAsia="Segoe UI" w:hAnsi="Segoe UI" w:cs="Segoe UI"/>
          <w:lang w:val="it-IT"/>
        </w:rPr>
        <w:t>i</w:t>
      </w:r>
      <w:r w:rsidR="00B0671A" w:rsidRPr="00001C6A">
        <w:rPr>
          <w:rFonts w:ascii="Segoe UI" w:eastAsia="Segoe UI" w:hAnsi="Segoe UI" w:cs="Segoe UI"/>
          <w:lang w:val="it-IT"/>
        </w:rPr>
        <w:t xml:space="preserve"> servizi</w:t>
      </w:r>
      <w:r w:rsidR="002A66FC">
        <w:rPr>
          <w:rFonts w:ascii="Segoe UI" w:eastAsia="Segoe UI" w:hAnsi="Segoe UI" w:cs="Segoe UI"/>
          <w:lang w:val="it-IT"/>
        </w:rPr>
        <w:t xml:space="preserve"> di pagamento</w:t>
      </w:r>
      <w:r w:rsidR="00B0671A" w:rsidRPr="00001C6A">
        <w:rPr>
          <w:rFonts w:ascii="Segoe UI" w:eastAsia="Segoe UI" w:hAnsi="Segoe UI" w:cs="Segoe UI"/>
          <w:lang w:val="it-IT"/>
        </w:rPr>
        <w:t xml:space="preserve"> </w:t>
      </w:r>
      <w:r w:rsidR="002A66FC">
        <w:rPr>
          <w:rFonts w:ascii="Segoe UI" w:eastAsia="Segoe UI" w:hAnsi="Segoe UI" w:cs="Segoe UI"/>
          <w:lang w:val="it-IT"/>
        </w:rPr>
        <w:t>(“</w:t>
      </w:r>
      <w:proofErr w:type="spellStart"/>
      <w:r w:rsidR="002A66FC">
        <w:rPr>
          <w:rFonts w:ascii="Segoe UI" w:eastAsia="Segoe UI" w:hAnsi="Segoe UI" w:cs="Segoe UI"/>
          <w:lang w:val="it-IT"/>
        </w:rPr>
        <w:t>downtime</w:t>
      </w:r>
      <w:proofErr w:type="spellEnd"/>
      <w:r w:rsidR="002A66FC">
        <w:rPr>
          <w:rFonts w:ascii="Segoe UI" w:eastAsia="Segoe UI" w:hAnsi="Segoe UI" w:cs="Segoe UI"/>
          <w:lang w:val="it-IT"/>
        </w:rPr>
        <w:t xml:space="preserve">”) hanno un impatto molto negativo per </w:t>
      </w:r>
      <w:r w:rsidR="00B0671A" w:rsidRPr="00001C6A">
        <w:rPr>
          <w:rFonts w:ascii="Segoe UI" w:eastAsia="Segoe UI" w:hAnsi="Segoe UI" w:cs="Segoe UI"/>
          <w:lang w:val="it-IT"/>
        </w:rPr>
        <w:t>le istituzioni finanziarie e i loro clienti.</w:t>
      </w:r>
      <w:r w:rsidR="00B27078">
        <w:rPr>
          <w:rFonts w:ascii="Segoe UI" w:eastAsia="Segoe UI" w:hAnsi="Segoe UI" w:cs="Segoe UI"/>
          <w:lang w:val="it-IT"/>
        </w:rPr>
        <w:t xml:space="preserve"> Le conseguenze di un </w:t>
      </w:r>
      <w:proofErr w:type="spellStart"/>
      <w:r w:rsidR="00B27078">
        <w:rPr>
          <w:rFonts w:ascii="Segoe UI" w:eastAsia="Segoe UI" w:hAnsi="Segoe UI" w:cs="Segoe UI"/>
          <w:lang w:val="it-IT"/>
        </w:rPr>
        <w:t>downtime</w:t>
      </w:r>
      <w:proofErr w:type="spellEnd"/>
      <w:r w:rsidR="00BF040D">
        <w:rPr>
          <w:rFonts w:ascii="Segoe UI" w:eastAsia="Segoe UI" w:hAnsi="Segoe UI" w:cs="Segoe UI"/>
          <w:lang w:val="it-IT"/>
        </w:rPr>
        <w:t>,</w:t>
      </w:r>
      <w:r w:rsidR="00B27078">
        <w:rPr>
          <w:rFonts w:ascii="Segoe UI" w:eastAsia="Segoe UI" w:hAnsi="Segoe UI" w:cs="Segoe UI"/>
          <w:lang w:val="it-IT"/>
        </w:rPr>
        <w:t xml:space="preserve"> se</w:t>
      </w:r>
      <w:r w:rsidR="00B0671A" w:rsidRPr="00001C6A">
        <w:rPr>
          <w:rFonts w:ascii="Segoe UI" w:eastAsia="Segoe UI" w:hAnsi="Segoe UI" w:cs="Segoe UI"/>
          <w:lang w:val="it-IT"/>
        </w:rPr>
        <w:t xml:space="preserve"> </w:t>
      </w:r>
      <w:r w:rsidR="006C5C2D" w:rsidRPr="00001C6A">
        <w:rPr>
          <w:rFonts w:ascii="Segoe UI" w:eastAsia="Segoe UI" w:hAnsi="Segoe UI" w:cs="Segoe UI"/>
          <w:lang w:val="it-IT"/>
        </w:rPr>
        <w:t xml:space="preserve">la funzione </w:t>
      </w:r>
      <w:r w:rsidR="00B061BE" w:rsidRPr="00001C6A">
        <w:rPr>
          <w:rFonts w:ascii="Segoe UI" w:eastAsia="Segoe UI" w:hAnsi="Segoe UI" w:cs="Segoe UI"/>
          <w:lang w:val="it-IT"/>
        </w:rPr>
        <w:t xml:space="preserve">stand-in processing </w:t>
      </w:r>
      <w:r w:rsidR="00B0671A" w:rsidRPr="00001C6A">
        <w:rPr>
          <w:rFonts w:ascii="Segoe UI" w:eastAsia="Segoe UI" w:hAnsi="Segoe UI" w:cs="Segoe UI"/>
          <w:lang w:val="it-IT"/>
        </w:rPr>
        <w:t xml:space="preserve">non è </w:t>
      </w:r>
      <w:r w:rsidR="00BF040D">
        <w:rPr>
          <w:rFonts w:ascii="Segoe UI" w:eastAsia="Segoe UI" w:hAnsi="Segoe UI" w:cs="Segoe UI"/>
          <w:lang w:val="it-IT"/>
        </w:rPr>
        <w:t>attiva,</w:t>
      </w:r>
      <w:r w:rsidR="00B27078">
        <w:rPr>
          <w:rFonts w:ascii="Segoe UI" w:eastAsia="Segoe UI" w:hAnsi="Segoe UI" w:cs="Segoe UI"/>
          <w:lang w:val="it-IT"/>
        </w:rPr>
        <w:t xml:space="preserve"> </w:t>
      </w:r>
      <w:r w:rsidR="00B0671A" w:rsidRPr="00001C6A">
        <w:rPr>
          <w:rFonts w:ascii="Segoe UI" w:eastAsia="Segoe UI" w:hAnsi="Segoe UI" w:cs="Segoe UI"/>
          <w:lang w:val="it-IT"/>
        </w:rPr>
        <w:t>possono essere</w:t>
      </w:r>
      <w:r w:rsidR="00B27078">
        <w:rPr>
          <w:rFonts w:ascii="Segoe UI" w:eastAsia="Segoe UI" w:hAnsi="Segoe UI" w:cs="Segoe UI"/>
          <w:lang w:val="it-IT"/>
        </w:rPr>
        <w:t xml:space="preserve"> realmente</w:t>
      </w:r>
      <w:r w:rsidR="00B0671A" w:rsidRPr="00001C6A">
        <w:rPr>
          <w:rFonts w:ascii="Segoe UI" w:eastAsia="Segoe UI" w:hAnsi="Segoe UI" w:cs="Segoe UI"/>
          <w:lang w:val="it-IT"/>
        </w:rPr>
        <w:t xml:space="preserve"> </w:t>
      </w:r>
      <w:r w:rsidR="006C5C2D" w:rsidRPr="00001C6A">
        <w:rPr>
          <w:rFonts w:ascii="Segoe UI" w:eastAsia="Segoe UI" w:hAnsi="Segoe UI" w:cs="Segoe UI"/>
          <w:lang w:val="it-IT"/>
        </w:rPr>
        <w:t>rilevanti</w:t>
      </w:r>
      <w:r w:rsidR="00B0671A" w:rsidRPr="00001C6A">
        <w:rPr>
          <w:rFonts w:ascii="Segoe UI" w:eastAsia="Segoe UI" w:hAnsi="Segoe UI" w:cs="Segoe UI"/>
          <w:lang w:val="it-IT"/>
        </w:rPr>
        <w:t xml:space="preserve">: </w:t>
      </w:r>
      <w:r w:rsidR="009400D0">
        <w:rPr>
          <w:rFonts w:ascii="Segoe UI" w:eastAsia="Segoe UI" w:hAnsi="Segoe UI" w:cs="Segoe UI"/>
          <w:lang w:val="it-IT"/>
        </w:rPr>
        <w:t>dal</w:t>
      </w:r>
      <w:r w:rsidR="001752A8">
        <w:rPr>
          <w:rFonts w:ascii="Segoe UI" w:eastAsia="Segoe UI" w:hAnsi="Segoe UI" w:cs="Segoe UI"/>
          <w:lang w:val="it-IT"/>
        </w:rPr>
        <w:t xml:space="preserve">la </w:t>
      </w:r>
      <w:r w:rsidR="00B0671A" w:rsidRPr="00001C6A">
        <w:rPr>
          <w:rFonts w:ascii="Segoe UI" w:eastAsia="Segoe UI" w:hAnsi="Segoe UI" w:cs="Segoe UI"/>
          <w:lang w:val="it-IT"/>
        </w:rPr>
        <w:t xml:space="preserve">perdita di </w:t>
      </w:r>
      <w:r w:rsidR="00B27078">
        <w:rPr>
          <w:rFonts w:ascii="Segoe UI" w:eastAsia="Segoe UI" w:hAnsi="Segoe UI" w:cs="Segoe UI"/>
          <w:lang w:val="it-IT"/>
        </w:rPr>
        <w:t>fatturato</w:t>
      </w:r>
      <w:r w:rsidR="00B0671A" w:rsidRPr="00001C6A">
        <w:rPr>
          <w:rFonts w:ascii="Segoe UI" w:eastAsia="Segoe UI" w:hAnsi="Segoe UI" w:cs="Segoe UI"/>
          <w:lang w:val="it-IT"/>
        </w:rPr>
        <w:t xml:space="preserve"> dovuta a</w:t>
      </w:r>
      <w:r w:rsidR="001752A8">
        <w:rPr>
          <w:rFonts w:ascii="Segoe UI" w:eastAsia="Segoe UI" w:hAnsi="Segoe UI" w:cs="Segoe UI"/>
          <w:lang w:val="it-IT"/>
        </w:rPr>
        <w:t>lle</w:t>
      </w:r>
      <w:r w:rsidR="00B0671A" w:rsidRPr="00001C6A">
        <w:rPr>
          <w:rFonts w:ascii="Segoe UI" w:eastAsia="Segoe UI" w:hAnsi="Segoe UI" w:cs="Segoe UI"/>
          <w:lang w:val="it-IT"/>
        </w:rPr>
        <w:t xml:space="preserve"> transazioni non riuscite,</w:t>
      </w:r>
      <w:r w:rsidR="00B27078">
        <w:rPr>
          <w:rFonts w:ascii="Segoe UI" w:eastAsia="Segoe UI" w:hAnsi="Segoe UI" w:cs="Segoe UI"/>
          <w:lang w:val="it-IT"/>
        </w:rPr>
        <w:t xml:space="preserve"> </w:t>
      </w:r>
      <w:r w:rsidR="009400D0">
        <w:rPr>
          <w:rFonts w:ascii="Segoe UI" w:eastAsia="Segoe UI" w:hAnsi="Segoe UI" w:cs="Segoe UI"/>
          <w:lang w:val="it-IT"/>
        </w:rPr>
        <w:t xml:space="preserve">ad </w:t>
      </w:r>
      <w:r w:rsidR="004D2C4B">
        <w:rPr>
          <w:rFonts w:ascii="Segoe UI" w:eastAsia="Segoe UI" w:hAnsi="Segoe UI" w:cs="Segoe UI"/>
          <w:lang w:val="it-IT"/>
        </w:rPr>
        <w:t xml:space="preserve">un’esperienza cliente </w:t>
      </w:r>
      <w:r w:rsidRPr="00001C6A">
        <w:rPr>
          <w:rFonts w:ascii="Segoe UI" w:eastAsia="Segoe UI" w:hAnsi="Segoe UI" w:cs="Segoe UI"/>
          <w:lang w:val="it-IT"/>
        </w:rPr>
        <w:t>negativa</w:t>
      </w:r>
      <w:r w:rsidR="004D2C4B">
        <w:rPr>
          <w:rFonts w:ascii="Segoe UI" w:eastAsia="Segoe UI" w:hAnsi="Segoe UI" w:cs="Segoe UI"/>
          <w:lang w:val="it-IT"/>
        </w:rPr>
        <w:t xml:space="preserve">, </w:t>
      </w:r>
      <w:r w:rsidR="009400D0">
        <w:rPr>
          <w:rFonts w:ascii="Segoe UI" w:eastAsia="Segoe UI" w:hAnsi="Segoe UI" w:cs="Segoe UI"/>
          <w:lang w:val="it-IT"/>
        </w:rPr>
        <w:t xml:space="preserve">ad </w:t>
      </w:r>
      <w:r w:rsidR="00B27078">
        <w:rPr>
          <w:rFonts w:ascii="Segoe UI" w:eastAsia="Segoe UI" w:hAnsi="Segoe UI" w:cs="Segoe UI"/>
          <w:lang w:val="it-IT"/>
        </w:rPr>
        <w:t>un</w:t>
      </w:r>
      <w:r w:rsidR="00B0671A" w:rsidRPr="00001C6A">
        <w:rPr>
          <w:rFonts w:ascii="Segoe UI" w:eastAsia="Segoe UI" w:hAnsi="Segoe UI" w:cs="Segoe UI"/>
          <w:lang w:val="it-IT"/>
        </w:rPr>
        <w:t xml:space="preserve"> aumento del</w:t>
      </w:r>
      <w:r w:rsidR="004D2C4B">
        <w:rPr>
          <w:rFonts w:ascii="Segoe UI" w:eastAsia="Segoe UI" w:hAnsi="Segoe UI" w:cs="Segoe UI"/>
          <w:lang w:val="it-IT"/>
        </w:rPr>
        <w:t>le</w:t>
      </w:r>
      <w:r w:rsidR="00B0671A" w:rsidRPr="00001C6A">
        <w:rPr>
          <w:rFonts w:ascii="Segoe UI" w:eastAsia="Segoe UI" w:hAnsi="Segoe UI" w:cs="Segoe UI"/>
          <w:lang w:val="it-IT"/>
        </w:rPr>
        <w:t xml:space="preserve"> chiamate ai centri </w:t>
      </w:r>
      <w:r w:rsidR="00B0671A" w:rsidRPr="00001C6A">
        <w:rPr>
          <w:rFonts w:ascii="Segoe UI" w:eastAsia="Segoe UI" w:hAnsi="Segoe UI" w:cs="Segoe UI"/>
          <w:lang w:val="it-IT"/>
        </w:rPr>
        <w:lastRenderedPageBreak/>
        <w:t xml:space="preserve">di assistenza clienti, </w:t>
      </w:r>
      <w:r w:rsidR="004D2C4B">
        <w:rPr>
          <w:rFonts w:ascii="Segoe UI" w:eastAsia="Segoe UI" w:hAnsi="Segoe UI" w:cs="Segoe UI"/>
          <w:lang w:val="it-IT"/>
        </w:rPr>
        <w:t xml:space="preserve">fino a potenziali </w:t>
      </w:r>
      <w:r w:rsidR="00B0671A" w:rsidRPr="00001C6A">
        <w:rPr>
          <w:rFonts w:ascii="Segoe UI" w:eastAsia="Segoe UI" w:hAnsi="Segoe UI" w:cs="Segoe UI"/>
          <w:lang w:val="it-IT"/>
        </w:rPr>
        <w:t xml:space="preserve">danni alla reputazione e </w:t>
      </w:r>
      <w:r w:rsidR="009400D0">
        <w:rPr>
          <w:rFonts w:ascii="Segoe UI" w:eastAsia="Segoe UI" w:hAnsi="Segoe UI" w:cs="Segoe UI"/>
          <w:lang w:val="it-IT"/>
        </w:rPr>
        <w:t xml:space="preserve">controlli da parte delle </w:t>
      </w:r>
      <w:r w:rsidR="00B0671A" w:rsidRPr="00001C6A">
        <w:rPr>
          <w:rFonts w:ascii="Segoe UI" w:eastAsia="Segoe UI" w:hAnsi="Segoe UI" w:cs="Segoe UI"/>
          <w:lang w:val="it-IT"/>
        </w:rPr>
        <w:t xml:space="preserve">autorità </w:t>
      </w:r>
      <w:r w:rsidR="0002482B">
        <w:rPr>
          <w:rFonts w:ascii="Segoe UI" w:eastAsia="Segoe UI" w:hAnsi="Segoe UI" w:cs="Segoe UI"/>
          <w:lang w:val="it-IT"/>
        </w:rPr>
        <w:t>regolatorie</w:t>
      </w:r>
      <w:r w:rsidR="00B0671A" w:rsidRPr="00001C6A">
        <w:rPr>
          <w:rFonts w:ascii="Segoe UI" w:eastAsia="Segoe UI" w:hAnsi="Segoe UI" w:cs="Segoe UI"/>
          <w:lang w:val="it-IT"/>
        </w:rPr>
        <w:t>.</w:t>
      </w:r>
    </w:p>
    <w:p w14:paraId="0F10C87E" w14:textId="79F79954" w:rsidR="00C82AC5" w:rsidRPr="00001C6A" w:rsidRDefault="003F3F21" w:rsidP="00C82AC5">
      <w:pPr>
        <w:jc w:val="both"/>
        <w:rPr>
          <w:rStyle w:val="eop"/>
          <w:rFonts w:ascii="Segoe UI" w:hAnsi="Segoe UI" w:cs="Segoe UI"/>
          <w:color w:val="000000"/>
          <w:shd w:val="clear" w:color="auto" w:fill="FFFFFF"/>
          <w:lang w:val="it-IT"/>
        </w:rPr>
      </w:pPr>
      <w:r w:rsidRPr="00001C6A">
        <w:rPr>
          <w:rFonts w:ascii="Segoe UI" w:eastAsia="Segoe UI" w:hAnsi="Segoe UI" w:cs="Segoe UI"/>
          <w:lang w:val="it-IT"/>
        </w:rPr>
        <w:t xml:space="preserve">Il nuovo servizio </w:t>
      </w:r>
      <w:proofErr w:type="spellStart"/>
      <w:r w:rsidRPr="00001C6A">
        <w:rPr>
          <w:rFonts w:ascii="Segoe UI" w:eastAsia="Segoe UI" w:hAnsi="Segoe UI" w:cs="Segoe UI"/>
          <w:lang w:val="it-IT"/>
        </w:rPr>
        <w:t>Smarter</w:t>
      </w:r>
      <w:proofErr w:type="spellEnd"/>
      <w:r w:rsidRPr="00001C6A">
        <w:rPr>
          <w:rFonts w:ascii="Segoe UI" w:eastAsia="Segoe UI" w:hAnsi="Segoe UI" w:cs="Segoe UI"/>
          <w:lang w:val="it-IT"/>
        </w:rPr>
        <w:t xml:space="preserve"> STIP di Visa </w:t>
      </w:r>
      <w:r w:rsidR="007E6C6D">
        <w:rPr>
          <w:rFonts w:ascii="Segoe UI" w:eastAsia="Segoe UI" w:hAnsi="Segoe UI" w:cs="Segoe UI"/>
          <w:lang w:val="it-IT"/>
        </w:rPr>
        <w:t>utilizza</w:t>
      </w:r>
      <w:r w:rsidR="005A4A66">
        <w:rPr>
          <w:rFonts w:ascii="Segoe UI" w:eastAsia="Segoe UI" w:hAnsi="Segoe UI" w:cs="Segoe UI"/>
          <w:lang w:val="it-IT"/>
        </w:rPr>
        <w:t xml:space="preserve"> </w:t>
      </w:r>
      <w:r w:rsidR="0050122C" w:rsidRPr="00001C6A">
        <w:rPr>
          <w:rFonts w:ascii="Segoe UI" w:eastAsia="Segoe UI" w:hAnsi="Segoe UI" w:cs="Segoe UI"/>
          <w:lang w:val="it-IT"/>
        </w:rPr>
        <w:t>il deep learning</w:t>
      </w:r>
      <w:r w:rsidRPr="00001C6A">
        <w:rPr>
          <w:rFonts w:ascii="Segoe UI" w:eastAsia="Segoe UI" w:hAnsi="Segoe UI" w:cs="Segoe UI"/>
          <w:lang w:val="it-IT"/>
        </w:rPr>
        <w:t xml:space="preserve"> per analizzare le transazioni passate. Pertanto, la decisione relativa alla transazione fornita da</w:t>
      </w:r>
      <w:r w:rsidR="0050122C" w:rsidRPr="00001C6A">
        <w:rPr>
          <w:rFonts w:ascii="Segoe UI" w:eastAsia="Segoe UI" w:hAnsi="Segoe UI" w:cs="Segoe UI"/>
          <w:lang w:val="it-IT"/>
        </w:rPr>
        <w:t>lla funzione</w:t>
      </w:r>
      <w:r w:rsidRPr="00001C6A">
        <w:rPr>
          <w:rFonts w:ascii="Segoe UI" w:eastAsia="Segoe UI" w:hAnsi="Segoe UI" w:cs="Segoe UI"/>
          <w:lang w:val="it-IT"/>
        </w:rPr>
        <w:t xml:space="preserve"> </w:t>
      </w:r>
      <w:proofErr w:type="spellStart"/>
      <w:r w:rsidRPr="00001C6A">
        <w:rPr>
          <w:rFonts w:ascii="Segoe UI" w:eastAsia="Segoe UI" w:hAnsi="Segoe UI" w:cs="Segoe UI"/>
          <w:lang w:val="it-IT"/>
        </w:rPr>
        <w:t>Smarter</w:t>
      </w:r>
      <w:proofErr w:type="spellEnd"/>
      <w:r w:rsidRPr="00001C6A">
        <w:rPr>
          <w:rFonts w:ascii="Segoe UI" w:eastAsia="Segoe UI" w:hAnsi="Segoe UI" w:cs="Segoe UI"/>
          <w:lang w:val="it-IT"/>
        </w:rPr>
        <w:t xml:space="preserve"> STIP si basa su </w:t>
      </w:r>
      <w:r w:rsidR="0054398B">
        <w:rPr>
          <w:rFonts w:ascii="Segoe UI" w:eastAsia="Segoe UI" w:hAnsi="Segoe UI" w:cs="Segoe UI"/>
          <w:lang w:val="it-IT"/>
        </w:rPr>
        <w:t>informazioni</w:t>
      </w:r>
      <w:r w:rsidRPr="00001C6A">
        <w:rPr>
          <w:rFonts w:ascii="Segoe UI" w:eastAsia="Segoe UI" w:hAnsi="Segoe UI" w:cs="Segoe UI"/>
          <w:lang w:val="it-IT"/>
        </w:rPr>
        <w:t xml:space="preserve"> </w:t>
      </w:r>
      <w:r w:rsidR="0054398B">
        <w:rPr>
          <w:rFonts w:ascii="Segoe UI" w:eastAsia="Segoe UI" w:hAnsi="Segoe UI" w:cs="Segoe UI"/>
          <w:lang w:val="it-IT"/>
        </w:rPr>
        <w:t>specifiche</w:t>
      </w:r>
      <w:r w:rsidRPr="00001C6A">
        <w:rPr>
          <w:rFonts w:ascii="Segoe UI" w:eastAsia="Segoe UI" w:hAnsi="Segoe UI" w:cs="Segoe UI"/>
          <w:lang w:val="it-IT"/>
        </w:rPr>
        <w:t xml:space="preserve"> derivate dal comportamento di acquisto passato del titolare della carta, piuttosto che esclusivamente su regole statiche applicate a un intero </w:t>
      </w:r>
      <w:r w:rsidR="00727E4C" w:rsidRPr="00001C6A">
        <w:rPr>
          <w:rFonts w:ascii="Segoe UI" w:eastAsia="Segoe UI" w:hAnsi="Segoe UI" w:cs="Segoe UI"/>
          <w:lang w:val="it-IT"/>
        </w:rPr>
        <w:t>portfolio</w:t>
      </w:r>
      <w:r w:rsidRPr="00001C6A">
        <w:rPr>
          <w:rFonts w:ascii="Segoe UI" w:eastAsia="Segoe UI" w:hAnsi="Segoe UI" w:cs="Segoe UI"/>
          <w:lang w:val="it-IT"/>
        </w:rPr>
        <w:t xml:space="preserve"> di carte. Con quest</w:t>
      </w:r>
      <w:r w:rsidR="008D2376">
        <w:rPr>
          <w:rFonts w:ascii="Segoe UI" w:eastAsia="Segoe UI" w:hAnsi="Segoe UI" w:cs="Segoe UI"/>
          <w:lang w:val="it-IT"/>
        </w:rPr>
        <w:t>o livello aggiuntivo di elaborazione</w:t>
      </w:r>
      <w:r w:rsidRPr="00001C6A">
        <w:rPr>
          <w:rFonts w:ascii="Segoe UI" w:eastAsia="Segoe UI" w:hAnsi="Segoe UI" w:cs="Segoe UI"/>
          <w:lang w:val="it-IT"/>
        </w:rPr>
        <w:t xml:space="preserve">, Visa è in grado di fornire </w:t>
      </w:r>
      <w:r w:rsidR="00521C73">
        <w:rPr>
          <w:rFonts w:ascii="Segoe UI" w:eastAsia="Segoe UI" w:hAnsi="Segoe UI" w:cs="Segoe UI"/>
          <w:lang w:val="it-IT"/>
        </w:rPr>
        <w:t xml:space="preserve">una valutazione della singola </w:t>
      </w:r>
      <w:r w:rsidRPr="00001C6A">
        <w:rPr>
          <w:rFonts w:ascii="Segoe UI" w:eastAsia="Segoe UI" w:hAnsi="Segoe UI" w:cs="Segoe UI"/>
          <w:lang w:val="it-IT"/>
        </w:rPr>
        <w:t xml:space="preserve">transazione che rispecchia più </w:t>
      </w:r>
      <w:r w:rsidR="00521C73">
        <w:rPr>
          <w:rFonts w:ascii="Segoe UI" w:eastAsia="Segoe UI" w:hAnsi="Segoe UI" w:cs="Segoe UI"/>
          <w:lang w:val="it-IT"/>
        </w:rPr>
        <w:t xml:space="preserve">fedelmente </w:t>
      </w:r>
      <w:r w:rsidRPr="00001C6A">
        <w:rPr>
          <w:rFonts w:ascii="Segoe UI" w:eastAsia="Segoe UI" w:hAnsi="Segoe UI" w:cs="Segoe UI"/>
          <w:lang w:val="it-IT"/>
        </w:rPr>
        <w:t xml:space="preserve">il processo decisionale dell'emittente stesso, con </w:t>
      </w:r>
      <w:r w:rsidR="0054398B">
        <w:rPr>
          <w:rFonts w:ascii="Segoe UI" w:eastAsia="Segoe UI" w:hAnsi="Segoe UI" w:cs="Segoe UI"/>
          <w:lang w:val="it-IT"/>
        </w:rPr>
        <w:t>la possibilità</w:t>
      </w:r>
      <w:r w:rsidRPr="00001C6A">
        <w:rPr>
          <w:rFonts w:ascii="Segoe UI" w:eastAsia="Segoe UI" w:hAnsi="Segoe UI" w:cs="Segoe UI"/>
          <w:lang w:val="it-IT"/>
        </w:rPr>
        <w:t xml:space="preserve"> </w:t>
      </w:r>
      <w:r w:rsidR="00791521" w:rsidRPr="00001C6A">
        <w:rPr>
          <w:rFonts w:ascii="Segoe UI" w:eastAsia="Segoe UI" w:hAnsi="Segoe UI" w:cs="Segoe UI"/>
          <w:lang w:val="it-IT"/>
        </w:rPr>
        <w:t>di</w:t>
      </w:r>
      <w:r w:rsidRPr="00001C6A">
        <w:rPr>
          <w:rFonts w:ascii="Segoe UI" w:eastAsia="Segoe UI" w:hAnsi="Segoe UI" w:cs="Segoe UI"/>
          <w:lang w:val="it-IT"/>
        </w:rPr>
        <w:t xml:space="preserve"> ridurre </w:t>
      </w:r>
      <w:r w:rsidR="0054398B" w:rsidRPr="00001C6A">
        <w:rPr>
          <w:rFonts w:ascii="Segoe UI" w:eastAsia="Segoe UI" w:hAnsi="Segoe UI" w:cs="Segoe UI"/>
          <w:lang w:val="it-IT"/>
        </w:rPr>
        <w:t>in alcuni casi fino al 50%</w:t>
      </w:r>
      <w:r w:rsidR="0054398B" w:rsidRPr="00001C6A">
        <w:rPr>
          <w:rStyle w:val="Rimandonotaapidipagina"/>
          <w:rFonts w:ascii="Segoe UI" w:hAnsi="Segoe UI" w:cs="Segoe UI"/>
          <w:color w:val="000000"/>
          <w:shd w:val="clear" w:color="auto" w:fill="FFFFFF"/>
        </w:rPr>
        <w:footnoteReference w:id="1"/>
      </w:r>
      <w:r w:rsidR="0054398B">
        <w:rPr>
          <w:rFonts w:ascii="Segoe UI" w:eastAsia="Segoe UI" w:hAnsi="Segoe UI" w:cs="Segoe UI"/>
          <w:lang w:val="it-IT"/>
        </w:rPr>
        <w:t xml:space="preserve"> il rifiuto di una</w:t>
      </w:r>
      <w:r w:rsidRPr="00001C6A">
        <w:rPr>
          <w:rFonts w:ascii="Segoe UI" w:eastAsia="Segoe UI" w:hAnsi="Segoe UI" w:cs="Segoe UI"/>
          <w:lang w:val="it-IT"/>
        </w:rPr>
        <w:t xml:space="preserve"> transazion</w:t>
      </w:r>
      <w:r w:rsidR="0054398B">
        <w:rPr>
          <w:rFonts w:ascii="Segoe UI" w:eastAsia="Segoe UI" w:hAnsi="Segoe UI" w:cs="Segoe UI"/>
          <w:lang w:val="it-IT"/>
        </w:rPr>
        <w:t>e</w:t>
      </w:r>
      <w:r w:rsidRPr="00001C6A">
        <w:rPr>
          <w:rFonts w:ascii="Segoe UI" w:eastAsia="Segoe UI" w:hAnsi="Segoe UI" w:cs="Segoe UI"/>
          <w:lang w:val="it-IT"/>
        </w:rPr>
        <w:t xml:space="preserve"> </w:t>
      </w:r>
      <w:r w:rsidR="0054398B">
        <w:rPr>
          <w:rFonts w:ascii="Segoe UI" w:eastAsia="Segoe UI" w:hAnsi="Segoe UI" w:cs="Segoe UI"/>
          <w:lang w:val="it-IT"/>
        </w:rPr>
        <w:t>al</w:t>
      </w:r>
      <w:r w:rsidRPr="00001C6A">
        <w:rPr>
          <w:rFonts w:ascii="Segoe UI" w:eastAsia="Segoe UI" w:hAnsi="Segoe UI" w:cs="Segoe UI"/>
          <w:lang w:val="it-IT"/>
        </w:rPr>
        <w:t xml:space="preserve"> titola</w:t>
      </w:r>
      <w:r w:rsidR="00A53F04">
        <w:rPr>
          <w:rFonts w:ascii="Segoe UI" w:eastAsia="Segoe UI" w:hAnsi="Segoe UI" w:cs="Segoe UI"/>
          <w:lang w:val="it-IT"/>
        </w:rPr>
        <w:t>re</w:t>
      </w:r>
      <w:r w:rsidRPr="00001C6A">
        <w:rPr>
          <w:rFonts w:ascii="Segoe UI" w:eastAsia="Segoe UI" w:hAnsi="Segoe UI" w:cs="Segoe UI"/>
          <w:lang w:val="it-IT"/>
        </w:rPr>
        <w:t xml:space="preserve"> d</w:t>
      </w:r>
      <w:r w:rsidR="0054398B">
        <w:rPr>
          <w:rFonts w:ascii="Segoe UI" w:eastAsia="Segoe UI" w:hAnsi="Segoe UI" w:cs="Segoe UI"/>
          <w:lang w:val="it-IT"/>
        </w:rPr>
        <w:t>ella</w:t>
      </w:r>
      <w:r w:rsidRPr="00001C6A">
        <w:rPr>
          <w:rFonts w:ascii="Segoe UI" w:eastAsia="Segoe UI" w:hAnsi="Segoe UI" w:cs="Segoe UI"/>
          <w:lang w:val="it-IT"/>
        </w:rPr>
        <w:t xml:space="preserve"> carta</w:t>
      </w:r>
      <w:r w:rsidR="0054398B">
        <w:rPr>
          <w:rFonts w:ascii="Segoe UI" w:eastAsia="Segoe UI" w:hAnsi="Segoe UI" w:cs="Segoe UI"/>
          <w:lang w:val="it-IT"/>
        </w:rPr>
        <w:t>.</w:t>
      </w:r>
    </w:p>
    <w:p w14:paraId="3D140F39" w14:textId="1C79D793" w:rsidR="00C82AC5" w:rsidRPr="00001C6A" w:rsidRDefault="00F8412A" w:rsidP="00C82AC5">
      <w:pPr>
        <w:spacing w:line="276" w:lineRule="auto"/>
        <w:jc w:val="both"/>
        <w:rPr>
          <w:rFonts w:ascii="Segoe UI" w:eastAsia="Segoe UI" w:hAnsi="Segoe UI" w:cs="Segoe UI"/>
          <w:b/>
          <w:bCs/>
          <w:lang w:val="it-IT"/>
        </w:rPr>
      </w:pPr>
      <w:r>
        <w:rPr>
          <w:rFonts w:ascii="Segoe UI" w:eastAsia="Segoe UI" w:hAnsi="Segoe UI" w:cs="Segoe UI"/>
          <w:b/>
          <w:bCs/>
          <w:lang w:val="it-IT"/>
        </w:rPr>
        <w:t>Sfruttare</w:t>
      </w:r>
      <w:r w:rsidR="00C82AC5" w:rsidRPr="00001C6A">
        <w:rPr>
          <w:rFonts w:ascii="Segoe UI" w:eastAsia="Segoe UI" w:hAnsi="Segoe UI" w:cs="Segoe UI"/>
          <w:b/>
          <w:bCs/>
          <w:lang w:val="it-IT"/>
        </w:rPr>
        <w:t xml:space="preserve"> l'IA per l'ecosistema dei pagamenti</w:t>
      </w:r>
    </w:p>
    <w:p w14:paraId="0A213E5F" w14:textId="250FFA0C" w:rsidR="003F3F21" w:rsidRPr="00001C6A" w:rsidRDefault="00C82AC5" w:rsidP="00C82AC5">
      <w:pPr>
        <w:spacing w:line="276" w:lineRule="auto"/>
        <w:jc w:val="both"/>
        <w:rPr>
          <w:rFonts w:ascii="Segoe UI" w:eastAsia="Segoe UI" w:hAnsi="Segoe UI" w:cs="Segoe UI"/>
          <w:lang w:val="it-IT"/>
        </w:rPr>
      </w:pPr>
      <w:r w:rsidRPr="00001C6A">
        <w:rPr>
          <w:rFonts w:ascii="Segoe UI" w:eastAsia="Segoe UI" w:hAnsi="Segoe UI" w:cs="Segoe UI"/>
          <w:lang w:val="it-IT"/>
        </w:rPr>
        <w:t xml:space="preserve">Visa </w:t>
      </w:r>
      <w:proofErr w:type="spellStart"/>
      <w:r w:rsidRPr="00001C6A">
        <w:rPr>
          <w:rFonts w:ascii="Segoe UI" w:eastAsia="Segoe UI" w:hAnsi="Segoe UI" w:cs="Segoe UI"/>
          <w:lang w:val="it-IT"/>
        </w:rPr>
        <w:t>Smarter</w:t>
      </w:r>
      <w:proofErr w:type="spellEnd"/>
      <w:r w:rsidRPr="00001C6A">
        <w:rPr>
          <w:rFonts w:ascii="Segoe UI" w:eastAsia="Segoe UI" w:hAnsi="Segoe UI" w:cs="Segoe UI"/>
          <w:lang w:val="it-IT"/>
        </w:rPr>
        <w:t xml:space="preserve"> STIP è una delle numerose nuove funzionalità di deep learning in tempo reale progettate per risolvere le </w:t>
      </w:r>
      <w:r w:rsidR="00652390">
        <w:rPr>
          <w:rFonts w:ascii="Segoe UI" w:eastAsia="Segoe UI" w:hAnsi="Segoe UI" w:cs="Segoe UI"/>
          <w:lang w:val="it-IT"/>
        </w:rPr>
        <w:t xml:space="preserve">grandi </w:t>
      </w:r>
      <w:r w:rsidRPr="00001C6A">
        <w:rPr>
          <w:rFonts w:ascii="Segoe UI" w:eastAsia="Segoe UI" w:hAnsi="Segoe UI" w:cs="Segoe UI"/>
          <w:lang w:val="it-IT"/>
        </w:rPr>
        <w:t xml:space="preserve">sfide </w:t>
      </w:r>
      <w:r w:rsidR="007A5103">
        <w:rPr>
          <w:rFonts w:ascii="Segoe UI" w:eastAsia="Segoe UI" w:hAnsi="Segoe UI" w:cs="Segoe UI"/>
          <w:lang w:val="it-IT"/>
        </w:rPr>
        <w:t xml:space="preserve">relative ai pagamenti digitali che da sempre devono affrontare </w:t>
      </w:r>
      <w:r w:rsidRPr="00001C6A">
        <w:rPr>
          <w:rFonts w:ascii="Segoe UI" w:eastAsia="Segoe UI" w:hAnsi="Segoe UI" w:cs="Segoe UI"/>
          <w:lang w:val="it-IT"/>
        </w:rPr>
        <w:t xml:space="preserve">acquirenti, venditori e istituzioni finanziarie. Questi servizi avanzati sono resi possibili dagli investimenti che Visa ha </w:t>
      </w:r>
      <w:r w:rsidR="00A75A48">
        <w:rPr>
          <w:rFonts w:ascii="Segoe UI" w:eastAsia="Segoe UI" w:hAnsi="Segoe UI" w:cs="Segoe UI"/>
          <w:lang w:val="it-IT"/>
        </w:rPr>
        <w:t xml:space="preserve">realizzato </w:t>
      </w:r>
      <w:r w:rsidRPr="00001C6A">
        <w:rPr>
          <w:rFonts w:ascii="Segoe UI" w:eastAsia="Segoe UI" w:hAnsi="Segoe UI" w:cs="Segoe UI"/>
          <w:lang w:val="it-IT"/>
        </w:rPr>
        <w:t xml:space="preserve">per ottimizzare la </w:t>
      </w:r>
      <w:r w:rsidR="006F598D" w:rsidRPr="00001C6A">
        <w:rPr>
          <w:rFonts w:ascii="Segoe UI" w:eastAsia="Segoe UI" w:hAnsi="Segoe UI" w:cs="Segoe UI"/>
          <w:lang w:val="it-IT"/>
        </w:rPr>
        <w:t>propria</w:t>
      </w:r>
      <w:r w:rsidRPr="00001C6A">
        <w:rPr>
          <w:rFonts w:ascii="Segoe UI" w:eastAsia="Segoe UI" w:hAnsi="Segoe UI" w:cs="Segoe UI"/>
          <w:lang w:val="it-IT"/>
        </w:rPr>
        <w:t xml:space="preserve"> infrastruttura</w:t>
      </w:r>
      <w:r w:rsidR="0055552D">
        <w:rPr>
          <w:rFonts w:ascii="Segoe UI" w:eastAsia="Segoe UI" w:hAnsi="Segoe UI" w:cs="Segoe UI"/>
          <w:lang w:val="it-IT"/>
        </w:rPr>
        <w:t>, che</w:t>
      </w:r>
      <w:r w:rsidRPr="00001C6A">
        <w:rPr>
          <w:rFonts w:ascii="Segoe UI" w:eastAsia="Segoe UI" w:hAnsi="Segoe UI" w:cs="Segoe UI"/>
          <w:lang w:val="it-IT"/>
        </w:rPr>
        <w:t xml:space="preserve"> include una piattaforma scalabile, ad alte prestazioni, basata su GPU</w:t>
      </w:r>
      <w:r w:rsidR="0055552D">
        <w:rPr>
          <w:rFonts w:ascii="Segoe UI" w:eastAsia="Segoe UI" w:hAnsi="Segoe UI" w:cs="Segoe UI"/>
          <w:lang w:val="it-IT"/>
        </w:rPr>
        <w:t xml:space="preserve"> e</w:t>
      </w:r>
      <w:r w:rsidR="00EB1387">
        <w:rPr>
          <w:rFonts w:ascii="Segoe UI" w:eastAsia="Segoe UI" w:hAnsi="Segoe UI" w:cs="Segoe UI"/>
          <w:lang w:val="it-IT"/>
        </w:rPr>
        <w:t xml:space="preserve"> </w:t>
      </w:r>
      <w:r w:rsidRPr="00001C6A">
        <w:rPr>
          <w:rFonts w:ascii="Segoe UI" w:eastAsia="Segoe UI" w:hAnsi="Segoe UI" w:cs="Segoe UI"/>
          <w:lang w:val="it-IT"/>
        </w:rPr>
        <w:t xml:space="preserve">progettata per supportare </w:t>
      </w:r>
      <w:r w:rsidR="0055552D">
        <w:rPr>
          <w:rFonts w:ascii="Segoe UI" w:eastAsia="Segoe UI" w:hAnsi="Segoe UI" w:cs="Segoe UI"/>
          <w:lang w:val="it-IT"/>
        </w:rPr>
        <w:t xml:space="preserve">una </w:t>
      </w:r>
      <w:r w:rsidRPr="00001C6A">
        <w:rPr>
          <w:rFonts w:ascii="Segoe UI" w:eastAsia="Segoe UI" w:hAnsi="Segoe UI" w:cs="Segoe UI"/>
          <w:lang w:val="it-IT"/>
        </w:rPr>
        <w:t>rapida implementazione di funzionalità di deep learning.</w:t>
      </w:r>
    </w:p>
    <w:p w14:paraId="626C352B" w14:textId="1B809029" w:rsidR="006F598D" w:rsidRDefault="006F598D" w:rsidP="00C82AC5">
      <w:pPr>
        <w:spacing w:line="276" w:lineRule="auto"/>
        <w:jc w:val="both"/>
        <w:rPr>
          <w:rFonts w:ascii="Segoe UI" w:eastAsia="Segoe UI" w:hAnsi="Segoe UI" w:cs="Segoe UI"/>
          <w:lang w:val="it-IT"/>
        </w:rPr>
      </w:pPr>
      <w:r w:rsidRPr="00001C6A">
        <w:rPr>
          <w:rFonts w:ascii="Segoe UI" w:eastAsia="Segoe UI" w:hAnsi="Segoe UI" w:cs="Segoe UI"/>
          <w:lang w:val="it-IT"/>
        </w:rPr>
        <w:t>"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L'intelligenza artificiale è una delle tecnologie più </w:t>
      </w:r>
      <w:r w:rsidR="00F8412A">
        <w:rPr>
          <w:rFonts w:ascii="Segoe UI" w:eastAsia="Segoe UI" w:hAnsi="Segoe UI" w:cs="Segoe UI"/>
          <w:i/>
          <w:iCs/>
          <w:lang w:val="it-IT"/>
        </w:rPr>
        <w:t>rivoluzionarie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 del nostro tempo, </w:t>
      </w:r>
      <w:r w:rsidR="00282B58" w:rsidRPr="00001C6A">
        <w:rPr>
          <w:rFonts w:ascii="Segoe UI" w:eastAsia="Segoe UI" w:hAnsi="Segoe UI" w:cs="Segoe UI"/>
          <w:i/>
          <w:iCs/>
          <w:lang w:val="it-IT"/>
        </w:rPr>
        <w:t>in quanto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 ci dà la possibilità di creare prodotti basati su dati che offrono nuovi livelli di conoscenza e personalizzazione. Grazie a</w:t>
      </w:r>
      <w:r w:rsidR="00543B8F">
        <w:rPr>
          <w:rFonts w:ascii="Segoe UI" w:eastAsia="Segoe UI" w:hAnsi="Segoe UI" w:cs="Segoe UI"/>
          <w:i/>
          <w:iCs/>
          <w:lang w:val="it-IT"/>
        </w:rPr>
        <w:t>d un database di informazioni tra i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 più ampi e ricch</w:t>
      </w:r>
      <w:r w:rsidR="00543B8F">
        <w:rPr>
          <w:rFonts w:ascii="Segoe UI" w:eastAsia="Segoe UI" w:hAnsi="Segoe UI" w:cs="Segoe UI"/>
          <w:i/>
          <w:iCs/>
          <w:lang w:val="it-IT"/>
        </w:rPr>
        <w:t>i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 al mondo, Visa è </w:t>
      </w:r>
      <w:r w:rsidR="00543B8F">
        <w:rPr>
          <w:rFonts w:ascii="Segoe UI" w:eastAsia="Segoe UI" w:hAnsi="Segoe UI" w:cs="Segoe UI"/>
          <w:i/>
          <w:iCs/>
          <w:lang w:val="it-IT"/>
        </w:rPr>
        <w:t>in grado di sviluppare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 </w:t>
      </w:r>
      <w:r w:rsidR="00282B58" w:rsidRPr="00001C6A">
        <w:rPr>
          <w:rFonts w:ascii="Segoe UI" w:eastAsia="Segoe UI" w:hAnsi="Segoe UI" w:cs="Segoe UI"/>
          <w:i/>
          <w:iCs/>
          <w:lang w:val="it-IT"/>
        </w:rPr>
        <w:t xml:space="preserve">su vasta scala </w:t>
      </w:r>
      <w:r w:rsidRPr="00001C6A">
        <w:rPr>
          <w:rFonts w:ascii="Segoe UI" w:eastAsia="Segoe UI" w:hAnsi="Segoe UI" w:cs="Segoe UI"/>
          <w:i/>
          <w:iCs/>
          <w:lang w:val="it-IT"/>
        </w:rPr>
        <w:t>il pieno potenziale dell'</w:t>
      </w:r>
      <w:r w:rsidR="00122C7F" w:rsidRPr="00001C6A">
        <w:rPr>
          <w:rFonts w:ascii="Segoe UI" w:eastAsia="Segoe UI" w:hAnsi="Segoe UI" w:cs="Segoe UI"/>
          <w:i/>
          <w:iCs/>
          <w:lang w:val="it-IT"/>
        </w:rPr>
        <w:t>intelligenza artificiale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 per </w:t>
      </w:r>
      <w:r w:rsidR="00543B8F">
        <w:rPr>
          <w:rFonts w:ascii="Segoe UI" w:eastAsia="Segoe UI" w:hAnsi="Segoe UI" w:cs="Segoe UI"/>
          <w:i/>
          <w:iCs/>
          <w:lang w:val="it-IT"/>
        </w:rPr>
        <w:t>i clienti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 e</w:t>
      </w:r>
      <w:r w:rsidR="00543B8F">
        <w:rPr>
          <w:rFonts w:ascii="Segoe UI" w:eastAsia="Segoe UI" w:hAnsi="Segoe UI" w:cs="Segoe UI"/>
          <w:i/>
          <w:iCs/>
          <w:lang w:val="it-IT"/>
        </w:rPr>
        <w:t xml:space="preserve"> i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 titolari di carte</w:t>
      </w:r>
      <w:r w:rsidRPr="00001C6A">
        <w:rPr>
          <w:rFonts w:ascii="Segoe UI" w:eastAsia="Segoe UI" w:hAnsi="Segoe UI" w:cs="Segoe UI"/>
          <w:lang w:val="it-IT"/>
        </w:rPr>
        <w:t xml:space="preserve">", afferma </w:t>
      </w:r>
      <w:proofErr w:type="spellStart"/>
      <w:r w:rsidRPr="00001C6A">
        <w:rPr>
          <w:rFonts w:ascii="Segoe UI" w:eastAsia="Segoe UI" w:hAnsi="Segoe UI" w:cs="Segoe UI"/>
          <w:lang w:val="it-IT"/>
        </w:rPr>
        <w:t>Rajat</w:t>
      </w:r>
      <w:proofErr w:type="spellEnd"/>
      <w:r w:rsidRPr="00001C6A">
        <w:rPr>
          <w:rFonts w:ascii="Segoe UI" w:eastAsia="Segoe UI" w:hAnsi="Segoe UI" w:cs="Segoe UI"/>
          <w:lang w:val="it-IT"/>
        </w:rPr>
        <w:t xml:space="preserve"> </w:t>
      </w:r>
      <w:proofErr w:type="spellStart"/>
      <w:r w:rsidRPr="00001C6A">
        <w:rPr>
          <w:rFonts w:ascii="Segoe UI" w:eastAsia="Segoe UI" w:hAnsi="Segoe UI" w:cs="Segoe UI"/>
          <w:lang w:val="it-IT"/>
        </w:rPr>
        <w:t>Taneja</w:t>
      </w:r>
      <w:proofErr w:type="spellEnd"/>
      <w:r w:rsidRPr="00001C6A">
        <w:rPr>
          <w:rFonts w:ascii="Segoe UI" w:eastAsia="Segoe UI" w:hAnsi="Segoe UI" w:cs="Segoe UI"/>
          <w:lang w:val="it-IT"/>
        </w:rPr>
        <w:t xml:space="preserve">, </w:t>
      </w:r>
      <w:proofErr w:type="spellStart"/>
      <w:r w:rsidRPr="00001C6A">
        <w:rPr>
          <w:rFonts w:ascii="Segoe UI" w:eastAsia="Segoe UI" w:hAnsi="Segoe UI" w:cs="Segoe UI"/>
          <w:lang w:val="it-IT"/>
        </w:rPr>
        <w:t>President</w:t>
      </w:r>
      <w:proofErr w:type="spellEnd"/>
      <w:r w:rsidRPr="00001C6A">
        <w:rPr>
          <w:rFonts w:ascii="Segoe UI" w:eastAsia="Segoe UI" w:hAnsi="Segoe UI" w:cs="Segoe UI"/>
          <w:lang w:val="it-IT"/>
        </w:rPr>
        <w:t xml:space="preserve"> of Technology di Visa. "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Abbiamo fatto investimenti significativi nella nostra infrastruttura, rendendo possibile sfruttare queste informazioni in modo più approfondito </w:t>
      </w:r>
      <w:r w:rsidR="00244BFF">
        <w:rPr>
          <w:rFonts w:ascii="Segoe UI" w:eastAsia="Segoe UI" w:hAnsi="Segoe UI" w:cs="Segoe UI"/>
          <w:i/>
          <w:iCs/>
          <w:lang w:val="it-IT"/>
        </w:rPr>
        <w:t>attraverso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 </w:t>
      </w:r>
      <w:proofErr w:type="spellStart"/>
      <w:r w:rsidRPr="00001C6A">
        <w:rPr>
          <w:rFonts w:ascii="Segoe UI" w:eastAsia="Segoe UI" w:hAnsi="Segoe UI" w:cs="Segoe UI"/>
          <w:i/>
          <w:iCs/>
          <w:lang w:val="it-IT"/>
        </w:rPr>
        <w:t>VisaNet</w:t>
      </w:r>
      <w:proofErr w:type="spellEnd"/>
      <w:r w:rsidRPr="00001C6A">
        <w:rPr>
          <w:rFonts w:ascii="Segoe UI" w:eastAsia="Segoe UI" w:hAnsi="Segoe UI" w:cs="Segoe UI"/>
          <w:i/>
          <w:iCs/>
          <w:lang w:val="it-IT"/>
        </w:rPr>
        <w:t>. I nostri dati, combinati con l'architettura a bassa latenza e le nostre capacità di modellazione uniche, rendono la nostra piattaforma tecnologica tra le più potenti per l'IA</w:t>
      </w:r>
      <w:r w:rsidRPr="00001C6A">
        <w:rPr>
          <w:rFonts w:ascii="Segoe UI" w:eastAsia="Segoe UI" w:hAnsi="Segoe UI" w:cs="Segoe UI"/>
          <w:lang w:val="it-IT"/>
        </w:rPr>
        <w:t>".</w:t>
      </w:r>
    </w:p>
    <w:p w14:paraId="501C9596" w14:textId="77777777" w:rsidR="00EB1387" w:rsidRDefault="00EB12CF" w:rsidP="00EB12CF">
      <w:pPr>
        <w:spacing w:line="276" w:lineRule="auto"/>
        <w:jc w:val="both"/>
        <w:rPr>
          <w:rFonts w:ascii="Segoe UI" w:eastAsia="Segoe UI" w:hAnsi="Segoe UI" w:cs="Segoe UI"/>
          <w:b/>
          <w:bCs/>
          <w:lang w:val="it-IT"/>
        </w:rPr>
      </w:pPr>
      <w:r w:rsidRPr="00EB12CF">
        <w:rPr>
          <w:rFonts w:ascii="Segoe UI" w:eastAsia="Segoe UI" w:hAnsi="Segoe UI" w:cs="Segoe UI"/>
          <w:b/>
          <w:lang w:val="it-IT"/>
        </w:rPr>
        <w:t>Adozione globale già in corso</w:t>
      </w:r>
    </w:p>
    <w:p w14:paraId="3E240980" w14:textId="77777777" w:rsidR="00EB1387" w:rsidRDefault="00EB12CF" w:rsidP="00067D80">
      <w:pPr>
        <w:spacing w:line="276" w:lineRule="auto"/>
        <w:jc w:val="both"/>
        <w:rPr>
          <w:rFonts w:ascii="Segoe UI" w:eastAsia="Segoe UI" w:hAnsi="Segoe UI" w:cs="Segoe UI"/>
          <w:b/>
          <w:bCs/>
          <w:lang w:val="it-IT"/>
        </w:rPr>
      </w:pPr>
      <w:proofErr w:type="spellStart"/>
      <w:r w:rsidRPr="00EB12CF">
        <w:rPr>
          <w:rFonts w:ascii="Segoe UI" w:eastAsia="Segoe UI" w:hAnsi="Segoe UI" w:cs="Segoe UI"/>
          <w:lang w:val="it-IT"/>
        </w:rPr>
        <w:t>Smarter</w:t>
      </w:r>
      <w:proofErr w:type="spellEnd"/>
      <w:r w:rsidRPr="00EB12CF">
        <w:rPr>
          <w:rFonts w:ascii="Segoe UI" w:eastAsia="Segoe UI" w:hAnsi="Segoe UI" w:cs="Segoe UI"/>
          <w:lang w:val="it-IT"/>
        </w:rPr>
        <w:t xml:space="preserve"> STIP sarà disponibile a partire da ottobre 2020 ed ha già suscitato l'interesse di diverse istituzioni finanziarie in tutto il mondo.</w:t>
      </w:r>
    </w:p>
    <w:p w14:paraId="6E798357" w14:textId="00184537" w:rsidR="00067D80" w:rsidRPr="00EB1387" w:rsidRDefault="00067D80" w:rsidP="00067D80">
      <w:pPr>
        <w:spacing w:line="276" w:lineRule="auto"/>
        <w:jc w:val="both"/>
        <w:rPr>
          <w:rFonts w:ascii="Segoe UI" w:eastAsia="Segoe UI" w:hAnsi="Segoe UI" w:cs="Segoe UI"/>
          <w:b/>
          <w:bCs/>
          <w:lang w:val="it-IT"/>
        </w:rPr>
      </w:pPr>
      <w:r w:rsidRPr="00EB12CF">
        <w:rPr>
          <w:rFonts w:ascii="Segoe UI" w:eastAsia="Segoe UI" w:hAnsi="Segoe UI" w:cs="Segoe UI"/>
          <w:lang w:val="it-IT"/>
        </w:rPr>
        <w:lastRenderedPageBreak/>
        <w:t>“</w:t>
      </w:r>
      <w:r w:rsidRPr="00EB12CF">
        <w:rPr>
          <w:rFonts w:ascii="Segoe UI" w:eastAsia="Segoe UI" w:hAnsi="Segoe UI" w:cs="Segoe UI"/>
          <w:i/>
          <w:iCs/>
          <w:lang w:val="it-IT"/>
        </w:rPr>
        <w:t xml:space="preserve">In UBS costruiamo un futuro migliore per i nostri clienti </w:t>
      </w:r>
      <w:r w:rsidRPr="00001C6A">
        <w:rPr>
          <w:rFonts w:ascii="Segoe UI" w:eastAsia="Segoe UI" w:hAnsi="Segoe UI" w:cs="Segoe UI"/>
          <w:i/>
          <w:iCs/>
          <w:lang w:val="it-IT"/>
        </w:rPr>
        <w:t>grazie alla</w:t>
      </w:r>
      <w:r w:rsidRPr="00EB12CF">
        <w:rPr>
          <w:rFonts w:ascii="Segoe UI" w:eastAsia="Segoe UI" w:hAnsi="Segoe UI" w:cs="Segoe UI"/>
          <w:i/>
          <w:iCs/>
          <w:lang w:val="it-IT"/>
        </w:rPr>
        <w:t xml:space="preserve"> forza dell'innovazione e della collaborazione, un processo continuo che si basa su tecnologie e capacità di pensiero innovative e trasformative, sviluppate sia internamente</w:t>
      </w:r>
      <w:r w:rsidRPr="00001C6A">
        <w:rPr>
          <w:rFonts w:ascii="Segoe UI" w:eastAsia="Segoe UI" w:hAnsi="Segoe UI" w:cs="Segoe UI"/>
          <w:i/>
          <w:iCs/>
          <w:lang w:val="it-IT"/>
        </w:rPr>
        <w:t>,</w:t>
      </w:r>
      <w:r w:rsidRPr="00EB12CF">
        <w:rPr>
          <w:rFonts w:ascii="Segoe UI" w:eastAsia="Segoe UI" w:hAnsi="Segoe UI" w:cs="Segoe UI"/>
          <w:i/>
          <w:iCs/>
          <w:lang w:val="it-IT"/>
        </w:rPr>
        <w:t xml:space="preserve"> </w:t>
      </w:r>
      <w:r w:rsidRPr="00001C6A">
        <w:rPr>
          <w:rFonts w:ascii="Segoe UI" w:eastAsia="Segoe UI" w:hAnsi="Segoe UI" w:cs="Segoe UI"/>
          <w:i/>
          <w:iCs/>
          <w:lang w:val="it-IT"/>
        </w:rPr>
        <w:t>sia</w:t>
      </w:r>
      <w:r w:rsidRPr="00EB12CF">
        <w:rPr>
          <w:rFonts w:ascii="Segoe UI" w:eastAsia="Segoe UI" w:hAnsi="Segoe UI" w:cs="Segoe UI"/>
          <w:i/>
          <w:iCs/>
          <w:lang w:val="it-IT"/>
        </w:rPr>
        <w:t xml:space="preserve"> dai nostri partner</w:t>
      </w:r>
      <w:r w:rsidRPr="00EB12CF">
        <w:rPr>
          <w:rFonts w:ascii="Segoe UI" w:eastAsia="Segoe UI" w:hAnsi="Segoe UI" w:cs="Segoe UI"/>
          <w:lang w:val="it-IT"/>
        </w:rPr>
        <w:t xml:space="preserve">” afferma Stefan </w:t>
      </w:r>
      <w:proofErr w:type="spellStart"/>
      <w:r w:rsidRPr="00EB12CF">
        <w:rPr>
          <w:rFonts w:ascii="Segoe UI" w:eastAsia="Segoe UI" w:hAnsi="Segoe UI" w:cs="Segoe UI"/>
          <w:lang w:val="it-IT"/>
        </w:rPr>
        <w:t>Uebelhart</w:t>
      </w:r>
      <w:proofErr w:type="spellEnd"/>
      <w:r w:rsidRPr="00EB12CF">
        <w:rPr>
          <w:rFonts w:ascii="Segoe UI" w:eastAsia="Segoe UI" w:hAnsi="Segoe UI" w:cs="Segoe UI"/>
          <w:lang w:val="it-IT"/>
        </w:rPr>
        <w:t xml:space="preserve">, </w:t>
      </w:r>
      <w:r w:rsidRPr="00001C6A">
        <w:rPr>
          <w:rFonts w:ascii="Segoe UI" w:eastAsia="Segoe UI" w:hAnsi="Segoe UI" w:cs="Segoe UI"/>
          <w:lang w:val="it-IT"/>
        </w:rPr>
        <w:t>Re</w:t>
      </w:r>
      <w:r w:rsidRPr="00EB12CF">
        <w:rPr>
          <w:rFonts w:ascii="Segoe UI" w:eastAsia="Segoe UI" w:hAnsi="Segoe UI" w:cs="Segoe UI"/>
          <w:lang w:val="it-IT"/>
        </w:rPr>
        <w:t>spo</w:t>
      </w:r>
      <w:r w:rsidRPr="00001C6A">
        <w:rPr>
          <w:rFonts w:ascii="Segoe UI" w:eastAsia="Segoe UI" w:hAnsi="Segoe UI" w:cs="Segoe UI"/>
          <w:lang w:val="it-IT"/>
        </w:rPr>
        <w:t>n</w:t>
      </w:r>
      <w:r w:rsidRPr="00EB12CF">
        <w:rPr>
          <w:rFonts w:ascii="Segoe UI" w:eastAsia="Segoe UI" w:hAnsi="Segoe UI" w:cs="Segoe UI"/>
          <w:lang w:val="it-IT"/>
        </w:rPr>
        <w:t>sabile di UBS Card Center. “</w:t>
      </w:r>
      <w:r w:rsidRPr="00EB12CF">
        <w:rPr>
          <w:rFonts w:ascii="Segoe UI" w:eastAsia="Segoe UI" w:hAnsi="Segoe UI" w:cs="Segoe UI"/>
          <w:i/>
          <w:iCs/>
          <w:lang w:val="it-IT"/>
        </w:rPr>
        <w:t xml:space="preserve">Siamo molto lieti di lanciare il servizio </w:t>
      </w:r>
      <w:proofErr w:type="spellStart"/>
      <w:r w:rsidRPr="00EB12CF">
        <w:rPr>
          <w:rFonts w:ascii="Segoe UI" w:eastAsia="Segoe UI" w:hAnsi="Segoe UI" w:cs="Segoe UI"/>
          <w:i/>
          <w:iCs/>
          <w:lang w:val="it-IT"/>
        </w:rPr>
        <w:t>Smarter</w:t>
      </w:r>
      <w:proofErr w:type="spellEnd"/>
      <w:r w:rsidRPr="00EB12CF">
        <w:rPr>
          <w:rFonts w:ascii="Segoe UI" w:eastAsia="Segoe UI" w:hAnsi="Segoe UI" w:cs="Segoe UI"/>
          <w:i/>
          <w:iCs/>
          <w:lang w:val="it-IT"/>
        </w:rPr>
        <w:t xml:space="preserve"> STIP di Visa, poiché si tratta di un esempio in cui la collaborazione, le tecnologie di trasformazione e l'innovazione si uniscono per offrire un'esperienza migliore ai nostri titolari di carta. Nel nostr</w:t>
      </w:r>
      <w:r w:rsidRPr="00001C6A">
        <w:rPr>
          <w:rFonts w:ascii="Segoe UI" w:eastAsia="Segoe UI" w:hAnsi="Segoe UI" w:cs="Segoe UI"/>
          <w:i/>
          <w:iCs/>
          <w:lang w:val="it-IT"/>
        </w:rPr>
        <w:t>o</w:t>
      </w:r>
      <w:r w:rsidRPr="00EB12CF">
        <w:rPr>
          <w:rFonts w:ascii="Segoe UI" w:eastAsia="Segoe UI" w:hAnsi="Segoe UI" w:cs="Segoe UI"/>
          <w:i/>
          <w:iCs/>
          <w:lang w:val="it-IT"/>
        </w:rPr>
        <w:t xml:space="preserve"> </w:t>
      </w:r>
      <w:r w:rsidRPr="00001C6A">
        <w:rPr>
          <w:rFonts w:ascii="Segoe UI" w:eastAsia="Segoe UI" w:hAnsi="Segoe UI" w:cs="Segoe UI"/>
          <w:i/>
          <w:iCs/>
          <w:lang w:val="it-IT"/>
        </w:rPr>
        <w:t>obiettivo</w:t>
      </w:r>
      <w:r w:rsidRPr="00EB12CF">
        <w:rPr>
          <w:rFonts w:ascii="Segoe UI" w:eastAsia="Segoe UI" w:hAnsi="Segoe UI" w:cs="Segoe UI"/>
          <w:i/>
          <w:iCs/>
          <w:lang w:val="it-IT"/>
        </w:rPr>
        <w:t xml:space="preserve"> </w:t>
      </w:r>
      <w:r w:rsidRPr="00001C6A">
        <w:rPr>
          <w:rFonts w:ascii="Segoe UI" w:eastAsia="Segoe UI" w:hAnsi="Segoe UI" w:cs="Segoe UI"/>
          <w:i/>
          <w:iCs/>
          <w:lang w:val="it-IT"/>
        </w:rPr>
        <w:t>di</w:t>
      </w:r>
      <w:r w:rsidRPr="00EB12CF">
        <w:rPr>
          <w:rFonts w:ascii="Segoe UI" w:eastAsia="Segoe UI" w:hAnsi="Segoe UI" w:cs="Segoe UI"/>
          <w:i/>
          <w:iCs/>
          <w:lang w:val="it-IT"/>
        </w:rPr>
        <w:t xml:space="preserve"> costruire un futuro migliore per i nostri clienti consideriamo Visa un partner prezioso e intendiamo lavorare insieme</w:t>
      </w:r>
      <w:r w:rsidRPr="00001C6A">
        <w:rPr>
          <w:rFonts w:ascii="Segoe UI" w:eastAsia="Segoe UI" w:hAnsi="Segoe UI" w:cs="Segoe UI"/>
          <w:i/>
          <w:iCs/>
          <w:lang w:val="it-IT"/>
        </w:rPr>
        <w:t xml:space="preserve"> nell’ambito</w:t>
      </w:r>
      <w:r w:rsidRPr="00EB12CF">
        <w:rPr>
          <w:rFonts w:ascii="Segoe UI" w:eastAsia="Segoe UI" w:hAnsi="Segoe UI" w:cs="Segoe UI"/>
          <w:i/>
          <w:iCs/>
          <w:lang w:val="it-IT"/>
        </w:rPr>
        <w:t xml:space="preserve"> </w:t>
      </w:r>
      <w:r w:rsidRPr="00001C6A">
        <w:rPr>
          <w:rFonts w:ascii="Segoe UI" w:eastAsia="Segoe UI" w:hAnsi="Segoe UI" w:cs="Segoe UI"/>
          <w:i/>
          <w:iCs/>
          <w:lang w:val="it-IT"/>
        </w:rPr>
        <w:t>dell</w:t>
      </w:r>
      <w:r w:rsidRPr="00EB12CF">
        <w:rPr>
          <w:rFonts w:ascii="Segoe UI" w:eastAsia="Segoe UI" w:hAnsi="Segoe UI" w:cs="Segoe UI"/>
          <w:i/>
          <w:iCs/>
          <w:lang w:val="it-IT"/>
        </w:rPr>
        <w:t>'innovazione</w:t>
      </w:r>
      <w:r w:rsidRPr="00EB12CF">
        <w:rPr>
          <w:rFonts w:ascii="Segoe UI" w:eastAsia="Segoe UI" w:hAnsi="Segoe UI" w:cs="Segoe UI"/>
          <w:lang w:val="it-IT"/>
        </w:rPr>
        <w:t>.”</w:t>
      </w:r>
    </w:p>
    <w:p w14:paraId="69CC86FB" w14:textId="77777777" w:rsidR="00C23540" w:rsidRPr="00C23540" w:rsidRDefault="00C23540" w:rsidP="00C23540">
      <w:pPr>
        <w:spacing w:line="276" w:lineRule="auto"/>
        <w:jc w:val="both"/>
        <w:rPr>
          <w:rFonts w:ascii="Segoe UI" w:eastAsia="Segoe UI" w:hAnsi="Segoe UI" w:cs="Segoe UI"/>
          <w:b/>
          <w:lang w:val="it-IT"/>
        </w:rPr>
      </w:pPr>
      <w:r w:rsidRPr="00C23540">
        <w:rPr>
          <w:rFonts w:ascii="Segoe UI" w:eastAsia="Segoe UI" w:hAnsi="Segoe UI" w:cs="Segoe UI"/>
          <w:b/>
          <w:lang w:val="it-IT"/>
        </w:rPr>
        <w:t xml:space="preserve">Informazioni su </w:t>
      </w:r>
      <w:proofErr w:type="spellStart"/>
      <w:r w:rsidRPr="00C23540">
        <w:rPr>
          <w:rFonts w:ascii="Segoe UI" w:eastAsia="Segoe UI" w:hAnsi="Segoe UI" w:cs="Segoe UI"/>
          <w:b/>
          <w:lang w:val="it-IT"/>
        </w:rPr>
        <w:t>Smarter</w:t>
      </w:r>
      <w:proofErr w:type="spellEnd"/>
      <w:r w:rsidRPr="00C23540">
        <w:rPr>
          <w:rFonts w:ascii="Segoe UI" w:eastAsia="Segoe UI" w:hAnsi="Segoe UI" w:cs="Segoe UI"/>
          <w:b/>
          <w:lang w:val="it-IT"/>
        </w:rPr>
        <w:t xml:space="preserve"> STIP</w:t>
      </w:r>
    </w:p>
    <w:p w14:paraId="66633727" w14:textId="6AE1512B" w:rsidR="00C23540" w:rsidRPr="00C23540" w:rsidRDefault="00C23540" w:rsidP="00C23540">
      <w:pPr>
        <w:spacing w:line="276" w:lineRule="auto"/>
        <w:jc w:val="both"/>
        <w:rPr>
          <w:rFonts w:ascii="Segoe UI" w:eastAsia="Segoe UI" w:hAnsi="Segoe UI" w:cs="Segoe UI"/>
          <w:lang w:val="it-IT"/>
        </w:rPr>
      </w:pPr>
      <w:r w:rsidRPr="00C23540">
        <w:rPr>
          <w:rFonts w:ascii="Segoe UI" w:eastAsia="Segoe UI" w:hAnsi="Segoe UI" w:cs="Segoe UI"/>
          <w:lang w:val="it-IT"/>
        </w:rPr>
        <w:t xml:space="preserve">Visa ha creato la </w:t>
      </w:r>
      <w:r w:rsidRPr="00001C6A">
        <w:rPr>
          <w:rFonts w:ascii="Segoe UI" w:eastAsia="Segoe UI" w:hAnsi="Segoe UI" w:cs="Segoe UI"/>
          <w:lang w:val="it-IT"/>
        </w:rPr>
        <w:t>funzione</w:t>
      </w:r>
      <w:r w:rsidRPr="00C23540">
        <w:rPr>
          <w:rFonts w:ascii="Segoe UI" w:eastAsia="Segoe UI" w:hAnsi="Segoe UI" w:cs="Segoe UI"/>
          <w:lang w:val="it-IT"/>
        </w:rPr>
        <w:t xml:space="preserve"> </w:t>
      </w:r>
      <w:proofErr w:type="spellStart"/>
      <w:r w:rsidRPr="00C23540">
        <w:rPr>
          <w:rFonts w:ascii="Segoe UI" w:eastAsia="Segoe UI" w:hAnsi="Segoe UI" w:cs="Segoe UI"/>
          <w:lang w:val="it-IT"/>
        </w:rPr>
        <w:t>Smarter</w:t>
      </w:r>
      <w:proofErr w:type="spellEnd"/>
      <w:r w:rsidRPr="00C23540">
        <w:rPr>
          <w:rFonts w:ascii="Segoe UI" w:eastAsia="Segoe UI" w:hAnsi="Segoe UI" w:cs="Segoe UI"/>
          <w:lang w:val="it-IT"/>
        </w:rPr>
        <w:t xml:space="preserve"> STIP </w:t>
      </w:r>
      <w:r w:rsidRPr="00001C6A">
        <w:rPr>
          <w:rFonts w:ascii="Segoe UI" w:eastAsia="Segoe UI" w:hAnsi="Segoe UI" w:cs="Segoe UI"/>
          <w:lang w:val="it-IT"/>
        </w:rPr>
        <w:t>al fine di</w:t>
      </w:r>
      <w:r w:rsidRPr="00C23540">
        <w:rPr>
          <w:rFonts w:ascii="Segoe UI" w:eastAsia="Segoe UI" w:hAnsi="Segoe UI" w:cs="Segoe UI"/>
          <w:lang w:val="it-IT"/>
        </w:rPr>
        <w:t xml:space="preserve"> affrontare un</w:t>
      </w:r>
      <w:r w:rsidR="00291C4F">
        <w:rPr>
          <w:rFonts w:ascii="Segoe UI" w:eastAsia="Segoe UI" w:hAnsi="Segoe UI" w:cs="Segoe UI"/>
          <w:lang w:val="it-IT"/>
        </w:rPr>
        <w:t xml:space="preserve">a grande problematica </w:t>
      </w:r>
      <w:r w:rsidRPr="00C23540">
        <w:rPr>
          <w:rFonts w:ascii="Segoe UI" w:eastAsia="Segoe UI" w:hAnsi="Segoe UI" w:cs="Segoe UI"/>
          <w:lang w:val="it-IT"/>
        </w:rPr>
        <w:t xml:space="preserve">per gli emittenti e gli elaboratori degli emittenti: l'esperienza </w:t>
      </w:r>
      <w:r w:rsidR="00291C4F">
        <w:rPr>
          <w:rFonts w:ascii="Segoe UI" w:eastAsia="Segoe UI" w:hAnsi="Segoe UI" w:cs="Segoe UI"/>
          <w:lang w:val="it-IT"/>
        </w:rPr>
        <w:t xml:space="preserve">negativa per </w:t>
      </w:r>
      <w:r w:rsidRPr="00C23540">
        <w:rPr>
          <w:rFonts w:ascii="Segoe UI" w:eastAsia="Segoe UI" w:hAnsi="Segoe UI" w:cs="Segoe UI"/>
          <w:lang w:val="it-IT"/>
        </w:rPr>
        <w:t xml:space="preserve">i titolari di carta </w:t>
      </w:r>
      <w:r w:rsidR="00291C4F">
        <w:rPr>
          <w:rFonts w:ascii="Segoe UI" w:eastAsia="Segoe UI" w:hAnsi="Segoe UI" w:cs="Segoe UI"/>
          <w:lang w:val="it-IT"/>
        </w:rPr>
        <w:t>causata dal</w:t>
      </w:r>
      <w:r w:rsidRPr="00C23540">
        <w:rPr>
          <w:rFonts w:ascii="Segoe UI" w:eastAsia="Segoe UI" w:hAnsi="Segoe UI" w:cs="Segoe UI"/>
          <w:lang w:val="it-IT"/>
        </w:rPr>
        <w:t>le interruzioni del servizio</w:t>
      </w:r>
      <w:r w:rsidR="00291C4F">
        <w:rPr>
          <w:rFonts w:ascii="Segoe UI" w:eastAsia="Segoe UI" w:hAnsi="Segoe UI" w:cs="Segoe UI"/>
          <w:lang w:val="it-IT"/>
        </w:rPr>
        <w:t xml:space="preserve"> di pagamento</w:t>
      </w:r>
      <w:r w:rsidRPr="00C23540">
        <w:rPr>
          <w:rFonts w:ascii="Segoe UI" w:eastAsia="Segoe UI" w:hAnsi="Segoe UI" w:cs="Segoe UI"/>
          <w:lang w:val="it-IT"/>
        </w:rPr>
        <w:t xml:space="preserve">. Il nuovo approccio di Visa </w:t>
      </w:r>
      <w:r w:rsidR="0075176D">
        <w:rPr>
          <w:rFonts w:ascii="Segoe UI" w:eastAsia="Segoe UI" w:hAnsi="Segoe UI" w:cs="Segoe UI"/>
          <w:lang w:val="it-IT"/>
        </w:rPr>
        <w:t>al processo di “stand-in”</w:t>
      </w:r>
      <w:r w:rsidRPr="00C23540">
        <w:rPr>
          <w:rFonts w:ascii="Segoe UI" w:eastAsia="Segoe UI" w:hAnsi="Segoe UI" w:cs="Segoe UI"/>
          <w:lang w:val="it-IT"/>
        </w:rPr>
        <w:t xml:space="preserve"> migliora la capacità STIP esistente attraverso la valutazione in tempo reale </w:t>
      </w:r>
      <w:r w:rsidR="008E78E2">
        <w:rPr>
          <w:rFonts w:ascii="Segoe UI" w:eastAsia="Segoe UI" w:hAnsi="Segoe UI" w:cs="Segoe UI"/>
          <w:lang w:val="it-IT"/>
        </w:rPr>
        <w:t xml:space="preserve">delle variabili al livello del </w:t>
      </w:r>
      <w:r w:rsidRPr="00C23540">
        <w:rPr>
          <w:rFonts w:ascii="Segoe UI" w:eastAsia="Segoe UI" w:hAnsi="Segoe UI" w:cs="Segoe UI"/>
          <w:lang w:val="it-IT"/>
        </w:rPr>
        <w:t>titolare della carta. Il modello si basa su:</w:t>
      </w:r>
    </w:p>
    <w:p w14:paraId="0747C98F" w14:textId="77777777" w:rsidR="00C23540" w:rsidRPr="00001C6A" w:rsidRDefault="00C23540" w:rsidP="00C23540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Segoe UI" w:eastAsia="Segoe UI" w:hAnsi="Segoe UI" w:cs="Segoe UI"/>
          <w:lang w:val="it-IT"/>
        </w:rPr>
      </w:pPr>
      <w:r w:rsidRPr="00001C6A">
        <w:rPr>
          <w:rFonts w:ascii="Segoe UI" w:eastAsia="Segoe UI" w:hAnsi="Segoe UI" w:cs="Segoe UI"/>
          <w:lang w:val="it-IT"/>
        </w:rPr>
        <w:t>Molteplici strati di reti neurali ricorrenti con milioni di parametri.</w:t>
      </w:r>
    </w:p>
    <w:p w14:paraId="680C2620" w14:textId="71CA7C6B" w:rsidR="00C23540" w:rsidRPr="00001C6A" w:rsidRDefault="00C23540" w:rsidP="00C23540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Segoe UI" w:eastAsia="Segoe UI" w:hAnsi="Segoe UI" w:cs="Segoe UI"/>
          <w:lang w:val="it-IT"/>
        </w:rPr>
      </w:pPr>
      <w:r w:rsidRPr="00001C6A">
        <w:rPr>
          <w:rFonts w:ascii="Segoe UI" w:eastAsia="Segoe UI" w:hAnsi="Segoe UI" w:cs="Segoe UI"/>
          <w:iCs/>
          <w:lang w:val="it-IT"/>
        </w:rPr>
        <w:t xml:space="preserve">Miliardi di record storici per </w:t>
      </w:r>
      <w:r w:rsidR="00D50FBA" w:rsidRPr="00001C6A">
        <w:rPr>
          <w:rFonts w:ascii="Segoe UI" w:eastAsia="Segoe UI" w:hAnsi="Segoe UI" w:cs="Segoe UI"/>
          <w:iCs/>
          <w:lang w:val="it-IT"/>
        </w:rPr>
        <w:t>supportare</w:t>
      </w:r>
      <w:r w:rsidRPr="00001C6A">
        <w:rPr>
          <w:rFonts w:ascii="Segoe UI" w:eastAsia="Segoe UI" w:hAnsi="Segoe UI" w:cs="Segoe UI"/>
          <w:iCs/>
          <w:lang w:val="it-IT"/>
        </w:rPr>
        <w:t xml:space="preserve"> il modello, con una precisione media del 95% nell'emulare la probabile decisione di un emittente nei test campione di Visa</w:t>
      </w:r>
      <w:r w:rsidRPr="00001C6A">
        <w:rPr>
          <w:rFonts w:ascii="Segoe UI" w:hAnsi="Segoe UI" w:cs="Segoe UI"/>
          <w:vertAlign w:val="superscript"/>
        </w:rPr>
        <w:footnoteReference w:id="2"/>
      </w:r>
      <w:r w:rsidRPr="00001C6A">
        <w:rPr>
          <w:rFonts w:ascii="Segoe UI" w:eastAsia="Segoe UI" w:hAnsi="Segoe UI" w:cs="Segoe UI"/>
          <w:lang w:val="it-IT"/>
        </w:rPr>
        <w:t xml:space="preserve">. </w:t>
      </w:r>
    </w:p>
    <w:p w14:paraId="351F75CA" w14:textId="1590635C" w:rsidR="00C23540" w:rsidRPr="00001C6A" w:rsidRDefault="00C23540" w:rsidP="00C23540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Segoe UI" w:eastAsia="Segoe UI" w:hAnsi="Segoe UI" w:cs="Segoe UI"/>
          <w:lang w:val="it-IT"/>
        </w:rPr>
      </w:pPr>
      <w:r w:rsidRPr="00001C6A">
        <w:rPr>
          <w:rFonts w:ascii="Segoe UI" w:eastAsia="Segoe UI" w:hAnsi="Segoe UI" w:cs="Segoe UI"/>
          <w:lang w:val="it-IT"/>
        </w:rPr>
        <w:t>Apprendimento continuo dai dati delle transazioni e delle interruzioni in tempo reale, permettendo al servizio di adattarsi e migliorare con il passare del tempo, man mano che il comportamento dell'</w:t>
      </w:r>
      <w:r w:rsidR="00D50FBA" w:rsidRPr="00001C6A">
        <w:rPr>
          <w:rFonts w:ascii="Segoe UI" w:eastAsia="Segoe UI" w:hAnsi="Segoe UI" w:cs="Segoe UI"/>
          <w:lang w:val="it-IT"/>
        </w:rPr>
        <w:t>em</w:t>
      </w:r>
      <w:r w:rsidRPr="00001C6A">
        <w:rPr>
          <w:rFonts w:ascii="Segoe UI" w:eastAsia="Segoe UI" w:hAnsi="Segoe UI" w:cs="Segoe UI"/>
          <w:lang w:val="it-IT"/>
        </w:rPr>
        <w:t>ittente cambia.</w:t>
      </w:r>
    </w:p>
    <w:p w14:paraId="30E80FDD" w14:textId="740F4A81" w:rsidR="009D3B08" w:rsidRDefault="00C23540" w:rsidP="009D3B08">
      <w:pPr>
        <w:spacing w:line="276" w:lineRule="auto"/>
        <w:jc w:val="both"/>
        <w:rPr>
          <w:rFonts w:ascii="Segoe UI" w:eastAsia="Segoe UI" w:hAnsi="Segoe UI" w:cs="Segoe UI"/>
          <w:lang w:val="it-IT"/>
        </w:rPr>
      </w:pPr>
      <w:r w:rsidRPr="00C23540">
        <w:rPr>
          <w:rFonts w:ascii="Segoe UI" w:eastAsia="Segoe UI" w:hAnsi="Segoe UI" w:cs="Segoe UI"/>
          <w:lang w:val="it-IT"/>
        </w:rPr>
        <w:t xml:space="preserve">Visa </w:t>
      </w:r>
      <w:proofErr w:type="spellStart"/>
      <w:r w:rsidRPr="00C23540">
        <w:rPr>
          <w:rFonts w:ascii="Segoe UI" w:eastAsia="Segoe UI" w:hAnsi="Segoe UI" w:cs="Segoe UI"/>
          <w:lang w:val="it-IT"/>
        </w:rPr>
        <w:t>Smarter</w:t>
      </w:r>
      <w:proofErr w:type="spellEnd"/>
      <w:r w:rsidRPr="00C23540">
        <w:rPr>
          <w:rFonts w:ascii="Segoe UI" w:eastAsia="Segoe UI" w:hAnsi="Segoe UI" w:cs="Segoe UI"/>
          <w:lang w:val="it-IT"/>
        </w:rPr>
        <w:t xml:space="preserve"> STIP non richiede alcuna modifica tecnica per </w:t>
      </w:r>
      <w:r w:rsidR="002E7514">
        <w:rPr>
          <w:rFonts w:ascii="Segoe UI" w:eastAsia="Segoe UI" w:hAnsi="Segoe UI" w:cs="Segoe UI"/>
          <w:lang w:val="it-IT"/>
        </w:rPr>
        <w:t>l’abilitazione dei</w:t>
      </w:r>
      <w:r w:rsidRPr="00C23540">
        <w:rPr>
          <w:rFonts w:ascii="Segoe UI" w:eastAsia="Segoe UI" w:hAnsi="Segoe UI" w:cs="Segoe UI"/>
          <w:lang w:val="it-IT"/>
        </w:rPr>
        <w:t xml:space="preserve"> clienti. Gli emittenti collegati a Visa DPS saranno abilitati per </w:t>
      </w:r>
      <w:proofErr w:type="spellStart"/>
      <w:r w:rsidRPr="00C23540">
        <w:rPr>
          <w:rFonts w:ascii="Segoe UI" w:eastAsia="Segoe UI" w:hAnsi="Segoe UI" w:cs="Segoe UI"/>
          <w:lang w:val="it-IT"/>
        </w:rPr>
        <w:t>Smarter</w:t>
      </w:r>
      <w:proofErr w:type="spellEnd"/>
      <w:r w:rsidRPr="00C23540">
        <w:rPr>
          <w:rFonts w:ascii="Segoe UI" w:eastAsia="Segoe UI" w:hAnsi="Segoe UI" w:cs="Segoe UI"/>
          <w:lang w:val="it-IT"/>
        </w:rPr>
        <w:t xml:space="preserve"> STIP quando il servizio verrà lanciato a livello globale nell'ottobre 2020.</w:t>
      </w:r>
    </w:p>
    <w:p w14:paraId="05DE790A" w14:textId="77777777" w:rsidR="004B2EF5" w:rsidRDefault="004B2EF5" w:rsidP="00BF040D">
      <w:pPr>
        <w:spacing w:line="276" w:lineRule="auto"/>
        <w:jc w:val="both"/>
        <w:rPr>
          <w:rFonts w:ascii="Segoe UI" w:eastAsia="Segoe UI" w:hAnsi="Segoe UI" w:cs="Segoe UI"/>
          <w:lang w:val="it-IT"/>
        </w:rPr>
      </w:pPr>
    </w:p>
    <w:p w14:paraId="2AD3A29B" w14:textId="77777777" w:rsidR="004B2EF5" w:rsidRDefault="004B2EF5" w:rsidP="00BF040D">
      <w:pPr>
        <w:spacing w:line="276" w:lineRule="auto"/>
        <w:jc w:val="both"/>
        <w:rPr>
          <w:rFonts w:ascii="Segoe UI" w:eastAsia="Segoe UI" w:hAnsi="Segoe UI" w:cs="Segoe UI"/>
          <w:lang w:val="it-IT"/>
        </w:rPr>
      </w:pPr>
    </w:p>
    <w:p w14:paraId="0E4EC077" w14:textId="77777777" w:rsidR="004B2EF5" w:rsidRDefault="004B2EF5" w:rsidP="00BF040D">
      <w:pPr>
        <w:spacing w:line="276" w:lineRule="auto"/>
        <w:jc w:val="both"/>
        <w:rPr>
          <w:rFonts w:ascii="Segoe UI" w:eastAsia="Segoe UI" w:hAnsi="Segoe UI" w:cs="Segoe UI"/>
          <w:lang w:val="it-IT"/>
        </w:rPr>
      </w:pPr>
    </w:p>
    <w:p w14:paraId="1BCDA765" w14:textId="77777777" w:rsidR="004B2EF5" w:rsidRDefault="004B2EF5" w:rsidP="00BF040D">
      <w:pPr>
        <w:spacing w:line="276" w:lineRule="auto"/>
        <w:jc w:val="both"/>
        <w:rPr>
          <w:rFonts w:ascii="Segoe UI" w:eastAsia="Segoe UI" w:hAnsi="Segoe UI" w:cs="Segoe UI"/>
          <w:lang w:val="it-IT"/>
        </w:rPr>
      </w:pPr>
    </w:p>
    <w:p w14:paraId="53C46725" w14:textId="7E3A409C" w:rsidR="00BF040D" w:rsidRPr="00BF040D" w:rsidRDefault="00BA36EA" w:rsidP="00BF040D">
      <w:pPr>
        <w:spacing w:line="276" w:lineRule="auto"/>
        <w:jc w:val="both"/>
        <w:rPr>
          <w:rFonts w:ascii="Segoe UI" w:eastAsia="Segoe UI" w:hAnsi="Segoe UI" w:cs="Segoe UI"/>
          <w:sz w:val="20"/>
          <w:szCs w:val="20"/>
          <w:lang w:val="it-IT"/>
        </w:rPr>
      </w:pPr>
      <w:r w:rsidRPr="00BF040D">
        <w:rPr>
          <w:rFonts w:ascii="Segoe UI" w:hAnsi="Segoe UI" w:cs="Segoe UI"/>
          <w:b/>
          <w:sz w:val="20"/>
          <w:szCs w:val="20"/>
          <w:lang w:val="it-IT"/>
        </w:rPr>
        <w:lastRenderedPageBreak/>
        <w:t xml:space="preserve">Visa </w:t>
      </w:r>
    </w:p>
    <w:p w14:paraId="4BF58740" w14:textId="04651119" w:rsidR="00BA36EA" w:rsidRPr="00BF040D" w:rsidRDefault="00BA36EA" w:rsidP="00BF040D">
      <w:pPr>
        <w:spacing w:line="276" w:lineRule="auto"/>
        <w:jc w:val="both"/>
        <w:rPr>
          <w:rFonts w:ascii="Segoe UI" w:eastAsia="Segoe UI" w:hAnsi="Segoe UI" w:cs="Segoe UI"/>
          <w:sz w:val="20"/>
          <w:szCs w:val="20"/>
          <w:lang w:val="it-IT"/>
        </w:rPr>
      </w:pPr>
      <w:r w:rsidRPr="00BF040D">
        <w:rPr>
          <w:rFonts w:ascii="Segoe UI" w:hAnsi="Segoe UI" w:cs="Segoe UI"/>
          <w:sz w:val="20"/>
          <w:szCs w:val="20"/>
          <w:lang w:val="it-IT"/>
        </w:rPr>
        <w:t xml:space="preserve">Visa Inc.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</w:t>
      </w:r>
      <w:proofErr w:type="spellStart"/>
      <w:r w:rsidRPr="00BF040D">
        <w:rPr>
          <w:rFonts w:ascii="Segoe UI" w:hAnsi="Segoe UI" w:cs="Segoe UI"/>
          <w:sz w:val="20"/>
          <w:szCs w:val="20"/>
          <w:lang w:val="it-IT"/>
        </w:rPr>
        <w:t>VisaNet</w:t>
      </w:r>
      <w:proofErr w:type="spellEnd"/>
      <w:r w:rsidRPr="00BF040D">
        <w:rPr>
          <w:rFonts w:ascii="Segoe UI" w:hAnsi="Segoe UI" w:cs="Segoe UI"/>
          <w:sz w:val="20"/>
          <w:szCs w:val="20"/>
          <w:lang w:val="it-IT"/>
        </w:rPr>
        <w:t xml:space="preserve">, fornisce pagamenti sicuri e affidabili in tutto il mondo ed è in grado di gestire oltre 65.000 messaggi di transazione al secondo. L'attenzione incessante dell'azienda verso l'innovazione è un catalizzatore per la rapida crescita del commercio connesso su qualsiasi tipo di </w:t>
      </w:r>
      <w:proofErr w:type="gramStart"/>
      <w:r w:rsidRPr="00BF040D">
        <w:rPr>
          <w:rFonts w:ascii="Segoe UI" w:hAnsi="Segoe UI" w:cs="Segoe UI"/>
          <w:sz w:val="20"/>
          <w:szCs w:val="20"/>
          <w:lang w:val="it-IT"/>
        </w:rPr>
        <w:t>device</w:t>
      </w:r>
      <w:proofErr w:type="gramEnd"/>
      <w:r w:rsidRPr="00BF040D">
        <w:rPr>
          <w:rFonts w:ascii="Segoe UI" w:hAnsi="Segoe UI" w:cs="Segoe UI"/>
          <w:sz w:val="20"/>
          <w:szCs w:val="20"/>
          <w:lang w:val="it-IT"/>
        </w:rPr>
        <w:t xml:space="preserve"> per tutti, ovunque. Mentre il mondo si muove dall'analogico al digitale, Visa sta dedicando il </w:t>
      </w:r>
      <w:proofErr w:type="gramStart"/>
      <w:r w:rsidRPr="00BF040D">
        <w:rPr>
          <w:rFonts w:ascii="Segoe UI" w:hAnsi="Segoe UI" w:cs="Segoe UI"/>
          <w:sz w:val="20"/>
          <w:szCs w:val="20"/>
          <w:lang w:val="it-IT"/>
        </w:rPr>
        <w:t>brand</w:t>
      </w:r>
      <w:proofErr w:type="gramEnd"/>
      <w:r w:rsidRPr="00BF040D">
        <w:rPr>
          <w:rFonts w:ascii="Segoe UI" w:hAnsi="Segoe UI" w:cs="Segoe UI"/>
          <w:sz w:val="20"/>
          <w:szCs w:val="20"/>
          <w:lang w:val="it-IT"/>
        </w:rPr>
        <w:t xml:space="preserve">, i prodotti, le persone, la rete e le dimensioni per rimodellare il futuro del commercio. Per maggiori informazioni, visita </w:t>
      </w:r>
      <w:hyperlink r:id="rId10" w:history="1">
        <w:r w:rsidRPr="00BF040D">
          <w:rPr>
            <w:rStyle w:val="Collegamentoipertestuale"/>
            <w:rFonts w:ascii="Segoe UI" w:hAnsi="Segoe UI" w:cs="Segoe UI"/>
            <w:sz w:val="20"/>
            <w:szCs w:val="20"/>
            <w:lang w:val="it-IT"/>
          </w:rPr>
          <w:t>https://www.visaitalia.com/</w:t>
        </w:r>
      </w:hyperlink>
      <w:r w:rsidRPr="00BF040D">
        <w:rPr>
          <w:rFonts w:ascii="Segoe UI" w:hAnsi="Segoe UI" w:cs="Segoe UI"/>
          <w:sz w:val="20"/>
          <w:szCs w:val="20"/>
          <w:lang w:val="it-IT"/>
        </w:rPr>
        <w:t xml:space="preserve"> , e seguici su Twitter </w:t>
      </w:r>
      <w:hyperlink r:id="rId11" w:history="1">
        <w:r w:rsidRPr="00BF040D">
          <w:rPr>
            <w:rStyle w:val="Collegamentoipertestuale"/>
            <w:rFonts w:ascii="Segoe UI" w:hAnsi="Segoe UI" w:cs="Segoe UI"/>
            <w:sz w:val="20"/>
            <w:szCs w:val="20"/>
            <w:lang w:val="it-IT"/>
          </w:rPr>
          <w:t>@Visa_IT</w:t>
        </w:r>
      </w:hyperlink>
      <w:r w:rsidRPr="00BF040D">
        <w:rPr>
          <w:rFonts w:ascii="Segoe UI" w:hAnsi="Segoe UI" w:cs="Segoe UI"/>
          <w:sz w:val="20"/>
          <w:szCs w:val="20"/>
          <w:lang w:val="it-IT"/>
        </w:rPr>
        <w:t>.</w:t>
      </w:r>
    </w:p>
    <w:p w14:paraId="255271E7" w14:textId="77777777" w:rsidR="00BA36EA" w:rsidRPr="00001C6A" w:rsidRDefault="00BA36EA" w:rsidP="00BA36EA">
      <w:pPr>
        <w:pStyle w:val="Nessunaspaziatura"/>
        <w:outlineLvl w:val="0"/>
        <w:rPr>
          <w:rFonts w:ascii="Segoe UI" w:hAnsi="Segoe UI" w:cs="Segoe UI"/>
          <w:b/>
          <w:lang w:val="it-IT"/>
        </w:rPr>
      </w:pPr>
    </w:p>
    <w:p w14:paraId="52268F13" w14:textId="77777777" w:rsidR="00415DD4" w:rsidRPr="00001C6A" w:rsidRDefault="00415DD4" w:rsidP="00415DD4">
      <w:pPr>
        <w:spacing w:after="0" w:line="240" w:lineRule="auto"/>
        <w:rPr>
          <w:rFonts w:ascii="Segoe UI" w:eastAsia="Calibri" w:hAnsi="Segoe UI" w:cs="Segoe UI"/>
          <w:b/>
          <w:i/>
          <w:iCs/>
          <w:color w:val="000000"/>
          <w:sz w:val="20"/>
          <w:szCs w:val="20"/>
          <w:lang w:val="it-IT"/>
        </w:rPr>
      </w:pPr>
    </w:p>
    <w:sectPr w:rsidR="00415DD4" w:rsidRPr="00001C6A" w:rsidSect="00435FFA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9E929" w14:textId="77777777" w:rsidR="002C30AA" w:rsidRDefault="002C30AA" w:rsidP="005D2189">
      <w:pPr>
        <w:spacing w:after="0" w:line="240" w:lineRule="auto"/>
      </w:pPr>
      <w:r>
        <w:separator/>
      </w:r>
    </w:p>
  </w:endnote>
  <w:endnote w:type="continuationSeparator" w:id="0">
    <w:p w14:paraId="3E940172" w14:textId="77777777" w:rsidR="002C30AA" w:rsidRDefault="002C30AA" w:rsidP="005D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015F5" w14:textId="77777777" w:rsidR="00435FFA" w:rsidRDefault="00435FFA" w:rsidP="00435FFA">
    <w:pPr>
      <w:spacing w:after="0" w:line="240" w:lineRule="auto"/>
      <w:rPr>
        <w:rFonts w:ascii="Segoe UI" w:eastAsia="Calibri" w:hAnsi="Segoe UI" w:cs="Times New Roman"/>
        <w:b/>
        <w:i/>
        <w:iCs/>
        <w:color w:val="000000"/>
        <w:sz w:val="20"/>
        <w:szCs w:val="20"/>
        <w:lang w:val="it-IT"/>
      </w:rPr>
    </w:pPr>
  </w:p>
  <w:p w14:paraId="50036C4A" w14:textId="0859C4D0" w:rsidR="00435FFA" w:rsidRPr="00845D70" w:rsidRDefault="00435FFA" w:rsidP="00435FFA">
    <w:pPr>
      <w:spacing w:after="0" w:line="240" w:lineRule="auto"/>
      <w:rPr>
        <w:rFonts w:ascii="Segoe UI" w:eastAsia="Calibri" w:hAnsi="Segoe UI" w:cs="Times New Roman"/>
        <w:b/>
        <w:i/>
        <w:iCs/>
        <w:color w:val="000000"/>
        <w:sz w:val="20"/>
        <w:szCs w:val="20"/>
        <w:lang w:val="it-IT"/>
      </w:rPr>
    </w:pPr>
    <w:r w:rsidRPr="00845D70">
      <w:rPr>
        <w:rFonts w:ascii="Segoe UI" w:eastAsia="Calibri" w:hAnsi="Segoe UI" w:cs="Times New Roman"/>
        <w:b/>
        <w:i/>
        <w:iCs/>
        <w:color w:val="000000"/>
        <w:sz w:val="20"/>
        <w:szCs w:val="20"/>
        <w:lang w:val="it-IT"/>
      </w:rPr>
      <w:t>Contatti ufficio stampa Visa:</w:t>
    </w:r>
  </w:p>
  <w:p w14:paraId="2E5E3437" w14:textId="56C2DAF2" w:rsidR="00435FFA" w:rsidRDefault="00435FFA" w:rsidP="00435FFA">
    <w:pPr>
      <w:spacing w:after="0" w:line="240" w:lineRule="auto"/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</w:pPr>
    <w:r w:rsidRPr="00EB032B"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>Alessandro Zambetti</w:t>
    </w:r>
    <w:r w:rsidRPr="00EB032B"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ab/>
      <w:t xml:space="preserve">e-mail: </w:t>
    </w:r>
    <w:hyperlink r:id="rId1" w:history="1">
      <w:r w:rsidR="00E860F4" w:rsidRPr="00F85957">
        <w:rPr>
          <w:rStyle w:val="Collegamentoipertestuale"/>
          <w:rFonts w:ascii="Segoe UI" w:eastAsia="Calibri" w:hAnsi="Segoe UI" w:cs="Times New Roman"/>
          <w:bCs/>
          <w:i/>
          <w:iCs/>
          <w:sz w:val="20"/>
          <w:szCs w:val="20"/>
          <w:lang w:val="it-IT"/>
        </w:rPr>
        <w:t>a.zambetti@dagcom.com</w:t>
      </w:r>
    </w:hyperlink>
    <w:r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ab/>
    </w:r>
    <w:r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ab/>
    </w:r>
    <w:r w:rsidRPr="00845D70"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 xml:space="preserve">Tel: </w:t>
    </w:r>
    <w:r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 xml:space="preserve">+39 </w:t>
    </w:r>
    <w:r w:rsidR="00FC000E"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>3389241387</w:t>
    </w:r>
  </w:p>
  <w:p w14:paraId="6F05F9F2" w14:textId="77777777" w:rsidR="00435FFA" w:rsidRPr="00845D70" w:rsidRDefault="00435FFA" w:rsidP="00435FFA">
    <w:pPr>
      <w:spacing w:after="0" w:line="240" w:lineRule="auto"/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</w:pPr>
    <w:r w:rsidRPr="00845D70"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 xml:space="preserve">Barbara D’Incecco </w:t>
    </w:r>
    <w:r w:rsidRPr="00845D70"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ab/>
      <w:t xml:space="preserve">e-mail: </w:t>
    </w:r>
    <w:hyperlink r:id="rId2" w:history="1">
      <w:r w:rsidRPr="00DE7C80">
        <w:rPr>
          <w:rStyle w:val="Collegamentoipertestuale"/>
          <w:rFonts w:ascii="Segoe UI" w:hAnsi="Segoe UI" w:cs="Segoe UI"/>
          <w:i/>
          <w:iCs/>
          <w:sz w:val="20"/>
          <w:szCs w:val="20"/>
          <w:lang w:val="it-IT"/>
        </w:rPr>
        <w:t>bdincecco@dagcom.com</w:t>
      </w:r>
    </w:hyperlink>
    <w:r w:rsidRPr="00845D70"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 xml:space="preserve">   </w:t>
    </w:r>
    <w:r w:rsidRPr="00845D70"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ab/>
      <w:t>Tel: +39 02 89054168</w:t>
    </w:r>
  </w:p>
  <w:p w14:paraId="53529C31" w14:textId="77777777" w:rsidR="00435FFA" w:rsidRPr="00845D70" w:rsidRDefault="00435FFA" w:rsidP="00435FFA">
    <w:pPr>
      <w:spacing w:after="0" w:line="240" w:lineRule="auto"/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</w:pPr>
  </w:p>
  <w:p w14:paraId="01D0B985" w14:textId="77777777" w:rsidR="00435FFA" w:rsidRPr="00FC000E" w:rsidRDefault="00435FFA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79C2D" w14:textId="77777777" w:rsidR="002C30AA" w:rsidRDefault="002C30AA" w:rsidP="005D2189">
      <w:pPr>
        <w:spacing w:after="0" w:line="240" w:lineRule="auto"/>
      </w:pPr>
      <w:r>
        <w:separator/>
      </w:r>
    </w:p>
  </w:footnote>
  <w:footnote w:type="continuationSeparator" w:id="0">
    <w:p w14:paraId="702D25FB" w14:textId="77777777" w:rsidR="002C30AA" w:rsidRDefault="002C30AA" w:rsidP="005D2189">
      <w:pPr>
        <w:spacing w:after="0" w:line="240" w:lineRule="auto"/>
      </w:pPr>
      <w:r>
        <w:continuationSeparator/>
      </w:r>
    </w:p>
  </w:footnote>
  <w:footnote w:id="1">
    <w:p w14:paraId="5F409B17" w14:textId="63EEFE94" w:rsidR="0054398B" w:rsidRPr="00C82AC5" w:rsidRDefault="0054398B" w:rsidP="0054398B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82AC5">
        <w:rPr>
          <w:lang w:val="it-IT"/>
        </w:rPr>
        <w:t xml:space="preserve"> </w:t>
      </w:r>
      <w:r>
        <w:rPr>
          <w:lang w:val="it-IT"/>
        </w:rPr>
        <w:t>Basato</w:t>
      </w:r>
      <w:r w:rsidRPr="00C82AC5">
        <w:rPr>
          <w:lang w:val="it-IT"/>
        </w:rPr>
        <w:t xml:space="preserve"> </w:t>
      </w:r>
      <w:r>
        <w:rPr>
          <w:lang w:val="it-IT"/>
        </w:rPr>
        <w:t>sull</w:t>
      </w:r>
      <w:r w:rsidRPr="00C82AC5">
        <w:rPr>
          <w:lang w:val="it-IT"/>
        </w:rPr>
        <w:t xml:space="preserve">'analisi interna di Visa che </w:t>
      </w:r>
      <w:r>
        <w:rPr>
          <w:lang w:val="it-IT"/>
        </w:rPr>
        <w:t xml:space="preserve">ha </w:t>
      </w:r>
      <w:r w:rsidRPr="00C82AC5">
        <w:rPr>
          <w:lang w:val="it-IT"/>
        </w:rPr>
        <w:t>confronta</w:t>
      </w:r>
      <w:r>
        <w:rPr>
          <w:lang w:val="it-IT"/>
        </w:rPr>
        <w:t>to</w:t>
      </w:r>
      <w:r w:rsidRPr="00C82AC5">
        <w:rPr>
          <w:lang w:val="it-IT"/>
        </w:rPr>
        <w:t xml:space="preserve"> i tassi di </w:t>
      </w:r>
      <w:r>
        <w:rPr>
          <w:lang w:val="it-IT"/>
        </w:rPr>
        <w:t xml:space="preserve">accettazione </w:t>
      </w:r>
      <w:r w:rsidRPr="00C82AC5">
        <w:rPr>
          <w:lang w:val="it-IT"/>
        </w:rPr>
        <w:t xml:space="preserve">esistenti </w:t>
      </w:r>
      <w:r>
        <w:rPr>
          <w:lang w:val="it-IT"/>
        </w:rPr>
        <w:t xml:space="preserve">e di </w:t>
      </w:r>
      <w:proofErr w:type="spellStart"/>
      <w:r>
        <w:rPr>
          <w:lang w:val="it-IT"/>
        </w:rPr>
        <w:t>Smarter</w:t>
      </w:r>
      <w:proofErr w:type="spellEnd"/>
      <w:r w:rsidRPr="00C82AC5">
        <w:rPr>
          <w:lang w:val="it-IT"/>
        </w:rPr>
        <w:t xml:space="preserve"> STIP di tutte le transazioni nel primo trimestre del 2020 per un singolo emittente statunitense</w:t>
      </w:r>
      <w:r w:rsidR="00EA04AF">
        <w:rPr>
          <w:lang w:val="it-IT"/>
        </w:rPr>
        <w:t>.</w:t>
      </w:r>
    </w:p>
    <w:p w14:paraId="4C8A9C05" w14:textId="77777777" w:rsidR="0054398B" w:rsidRPr="00C82AC5" w:rsidRDefault="0054398B" w:rsidP="0054398B">
      <w:pPr>
        <w:pStyle w:val="Testonotaapidipagina"/>
        <w:rPr>
          <w:lang w:val="it-IT"/>
        </w:rPr>
      </w:pPr>
    </w:p>
  </w:footnote>
  <w:footnote w:id="2">
    <w:p w14:paraId="1A895846" w14:textId="50983C8A" w:rsidR="00C23540" w:rsidRPr="00D3567B" w:rsidRDefault="00C23540" w:rsidP="00D3567B">
      <w:pPr>
        <w:rPr>
          <w:sz w:val="20"/>
          <w:szCs w:val="20"/>
          <w:lang w:val="it-IT"/>
        </w:rPr>
      </w:pPr>
      <w:r>
        <w:rPr>
          <w:rStyle w:val="Rimandonotaapidipagina"/>
        </w:rPr>
        <w:footnoteRef/>
      </w:r>
      <w:r w:rsidRPr="00D50FBA">
        <w:rPr>
          <w:lang w:val="it-IT"/>
        </w:rPr>
        <w:t xml:space="preserve"> </w:t>
      </w:r>
      <w:r w:rsidR="00D50FBA" w:rsidRPr="00D50FBA">
        <w:rPr>
          <w:sz w:val="20"/>
          <w:szCs w:val="20"/>
          <w:lang w:val="it-IT"/>
        </w:rPr>
        <w:t xml:space="preserve">Questo </w:t>
      </w:r>
      <w:r w:rsidR="00D50FBA">
        <w:rPr>
          <w:sz w:val="20"/>
          <w:szCs w:val="20"/>
          <w:lang w:val="it-IT"/>
        </w:rPr>
        <w:t>dato</w:t>
      </w:r>
      <w:r w:rsidR="00D50FBA" w:rsidRPr="00D50FBA">
        <w:rPr>
          <w:sz w:val="20"/>
          <w:szCs w:val="20"/>
          <w:lang w:val="it-IT"/>
        </w:rPr>
        <w:t xml:space="preserve"> è stato misurato dalla simulazione interna di Visa del modello </w:t>
      </w:r>
      <w:proofErr w:type="spellStart"/>
      <w:r w:rsidR="00D50FBA" w:rsidRPr="00D50FBA">
        <w:rPr>
          <w:sz w:val="20"/>
          <w:szCs w:val="20"/>
          <w:lang w:val="it-IT"/>
        </w:rPr>
        <w:t>Smarter</w:t>
      </w:r>
      <w:proofErr w:type="spellEnd"/>
      <w:r w:rsidR="00D50FBA" w:rsidRPr="00D50FBA">
        <w:rPr>
          <w:sz w:val="20"/>
          <w:szCs w:val="20"/>
          <w:lang w:val="it-IT"/>
        </w:rPr>
        <w:t xml:space="preserve"> STIP offline sulle transazioni per tutti i Visa BIN a livello globale nel quarto trimestre del 2019. In media, il modello </w:t>
      </w:r>
      <w:proofErr w:type="spellStart"/>
      <w:r w:rsidR="00D50FBA" w:rsidRPr="00D50FBA">
        <w:rPr>
          <w:sz w:val="20"/>
          <w:szCs w:val="20"/>
          <w:lang w:val="it-IT"/>
        </w:rPr>
        <w:t>Smarter</w:t>
      </w:r>
      <w:proofErr w:type="spellEnd"/>
      <w:r w:rsidR="00D50FBA" w:rsidRPr="00D50FBA">
        <w:rPr>
          <w:sz w:val="20"/>
          <w:szCs w:val="20"/>
          <w:lang w:val="it-IT"/>
        </w:rPr>
        <w:t xml:space="preserve"> STIP ha preso la stessa decisione di </w:t>
      </w:r>
      <w:r w:rsidR="00191635">
        <w:rPr>
          <w:sz w:val="20"/>
          <w:szCs w:val="20"/>
          <w:lang w:val="it-IT"/>
        </w:rPr>
        <w:t>accettazione</w:t>
      </w:r>
      <w:r w:rsidR="00D50FBA" w:rsidRPr="00D50FBA">
        <w:rPr>
          <w:sz w:val="20"/>
          <w:szCs w:val="20"/>
          <w:lang w:val="it-IT"/>
        </w:rPr>
        <w:t xml:space="preserve"> / rifiuto degli emittenti il ​​95% delle volte, per le transazioni in tutte le regioni</w:t>
      </w:r>
      <w:r w:rsidR="00EA04AF">
        <w:rPr>
          <w:sz w:val="20"/>
          <w:szCs w:val="20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4FBAC" w14:textId="7E9990C9" w:rsidR="00435FFA" w:rsidRDefault="00435FFA" w:rsidP="00435FFA">
    <w:pPr>
      <w:pStyle w:val="Intestazione"/>
      <w:jc w:val="right"/>
    </w:pPr>
    <w:r w:rsidRPr="00A75F4E">
      <w:rPr>
        <w:noProof/>
        <w:lang w:val="es-ES" w:eastAsia="es-ES"/>
      </w:rPr>
      <w:drawing>
        <wp:inline distT="0" distB="0" distL="0" distR="0" wp14:anchorId="16C3C95C" wp14:editId="70107D06">
          <wp:extent cx="1035669" cy="334867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bm_blu_rgb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69" cy="334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D14DEA" w14:textId="77777777" w:rsidR="00EB1387" w:rsidRPr="00435FFA" w:rsidRDefault="00EB1387" w:rsidP="00435FFA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F4A94"/>
    <w:multiLevelType w:val="hybridMultilevel"/>
    <w:tmpl w:val="76007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02440"/>
    <w:multiLevelType w:val="hybridMultilevel"/>
    <w:tmpl w:val="E6FCE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FBB"/>
    <w:multiLevelType w:val="hybridMultilevel"/>
    <w:tmpl w:val="11D8E770"/>
    <w:lvl w:ilvl="0" w:tplc="66648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60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BE9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CB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09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EE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E6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46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4A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967A7"/>
    <w:multiLevelType w:val="hybridMultilevel"/>
    <w:tmpl w:val="FFFFFFFF"/>
    <w:lvl w:ilvl="0" w:tplc="993C3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C8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2C1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2F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20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C2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6E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A5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8A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80C84"/>
    <w:multiLevelType w:val="hybridMultilevel"/>
    <w:tmpl w:val="B086A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32B1C"/>
    <w:multiLevelType w:val="hybridMultilevel"/>
    <w:tmpl w:val="4F8C3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8BD62C"/>
    <w:rsid w:val="0000012E"/>
    <w:rsid w:val="00001B57"/>
    <w:rsid w:val="00001C6A"/>
    <w:rsid w:val="00002318"/>
    <w:rsid w:val="00011DE5"/>
    <w:rsid w:val="0001445C"/>
    <w:rsid w:val="0002482B"/>
    <w:rsid w:val="000309D5"/>
    <w:rsid w:val="0004462F"/>
    <w:rsid w:val="00067D80"/>
    <w:rsid w:val="00073B62"/>
    <w:rsid w:val="00076FA4"/>
    <w:rsid w:val="00095AEB"/>
    <w:rsid w:val="00096544"/>
    <w:rsid w:val="000A4F3D"/>
    <w:rsid w:val="000B365A"/>
    <w:rsid w:val="000F752D"/>
    <w:rsid w:val="00110862"/>
    <w:rsid w:val="00120D27"/>
    <w:rsid w:val="00122C7F"/>
    <w:rsid w:val="0015659B"/>
    <w:rsid w:val="00164D13"/>
    <w:rsid w:val="00165848"/>
    <w:rsid w:val="001752A8"/>
    <w:rsid w:val="00182A12"/>
    <w:rsid w:val="00187775"/>
    <w:rsid w:val="00191635"/>
    <w:rsid w:val="001A4330"/>
    <w:rsid w:val="001A78DB"/>
    <w:rsid w:val="001B1D31"/>
    <w:rsid w:val="001B22E2"/>
    <w:rsid w:val="001B617C"/>
    <w:rsid w:val="001B74F6"/>
    <w:rsid w:val="001C0D26"/>
    <w:rsid w:val="001C2FE1"/>
    <w:rsid w:val="001D55CD"/>
    <w:rsid w:val="001E122A"/>
    <w:rsid w:val="001E3B96"/>
    <w:rsid w:val="001F3A18"/>
    <w:rsid w:val="001F7802"/>
    <w:rsid w:val="00210276"/>
    <w:rsid w:val="00216E3F"/>
    <w:rsid w:val="0022339C"/>
    <w:rsid w:val="00238A54"/>
    <w:rsid w:val="002403EE"/>
    <w:rsid w:val="00244BFF"/>
    <w:rsid w:val="002543EF"/>
    <w:rsid w:val="00276832"/>
    <w:rsid w:val="00282B58"/>
    <w:rsid w:val="00291C4F"/>
    <w:rsid w:val="002A0CD5"/>
    <w:rsid w:val="002A66FC"/>
    <w:rsid w:val="002B4A8A"/>
    <w:rsid w:val="002C30AA"/>
    <w:rsid w:val="002D0180"/>
    <w:rsid w:val="002D0A88"/>
    <w:rsid w:val="002D541F"/>
    <w:rsid w:val="002E7514"/>
    <w:rsid w:val="002E7CD0"/>
    <w:rsid w:val="00302123"/>
    <w:rsid w:val="00303BED"/>
    <w:rsid w:val="00306D79"/>
    <w:rsid w:val="00316AAE"/>
    <w:rsid w:val="003202E7"/>
    <w:rsid w:val="003302AA"/>
    <w:rsid w:val="003318CC"/>
    <w:rsid w:val="003722A1"/>
    <w:rsid w:val="00392827"/>
    <w:rsid w:val="00394057"/>
    <w:rsid w:val="003C477A"/>
    <w:rsid w:val="003E5653"/>
    <w:rsid w:val="003F11DB"/>
    <w:rsid w:val="003F3F21"/>
    <w:rsid w:val="00406DB1"/>
    <w:rsid w:val="00415DD4"/>
    <w:rsid w:val="00427F9B"/>
    <w:rsid w:val="00434CC8"/>
    <w:rsid w:val="00435FFA"/>
    <w:rsid w:val="0043636F"/>
    <w:rsid w:val="0045687F"/>
    <w:rsid w:val="00471B9C"/>
    <w:rsid w:val="004907C3"/>
    <w:rsid w:val="00493616"/>
    <w:rsid w:val="00493A41"/>
    <w:rsid w:val="004A0534"/>
    <w:rsid w:val="004B2EF5"/>
    <w:rsid w:val="004D2C4B"/>
    <w:rsid w:val="004D6FAA"/>
    <w:rsid w:val="004E70D8"/>
    <w:rsid w:val="004E7449"/>
    <w:rsid w:val="004F5EB8"/>
    <w:rsid w:val="0050122C"/>
    <w:rsid w:val="00501CEE"/>
    <w:rsid w:val="005022C0"/>
    <w:rsid w:val="0050772E"/>
    <w:rsid w:val="0051510D"/>
    <w:rsid w:val="00521C73"/>
    <w:rsid w:val="0054398B"/>
    <w:rsid w:val="00543B8F"/>
    <w:rsid w:val="00543CF8"/>
    <w:rsid w:val="005503E3"/>
    <w:rsid w:val="0055552D"/>
    <w:rsid w:val="00561A31"/>
    <w:rsid w:val="00576E93"/>
    <w:rsid w:val="00577CED"/>
    <w:rsid w:val="0059551D"/>
    <w:rsid w:val="005A04AF"/>
    <w:rsid w:val="005A4A66"/>
    <w:rsid w:val="005A776F"/>
    <w:rsid w:val="005B43E5"/>
    <w:rsid w:val="005B698D"/>
    <w:rsid w:val="005C58F9"/>
    <w:rsid w:val="005D2189"/>
    <w:rsid w:val="005E7D45"/>
    <w:rsid w:val="005F2B2F"/>
    <w:rsid w:val="00603859"/>
    <w:rsid w:val="0061766F"/>
    <w:rsid w:val="006313F9"/>
    <w:rsid w:val="00635291"/>
    <w:rsid w:val="00635D58"/>
    <w:rsid w:val="00652390"/>
    <w:rsid w:val="006577B8"/>
    <w:rsid w:val="00664B78"/>
    <w:rsid w:val="00667C09"/>
    <w:rsid w:val="00670B87"/>
    <w:rsid w:val="006954C4"/>
    <w:rsid w:val="006C3B5B"/>
    <w:rsid w:val="006C5C2D"/>
    <w:rsid w:val="006D0852"/>
    <w:rsid w:val="006D753F"/>
    <w:rsid w:val="006E706C"/>
    <w:rsid w:val="006F598D"/>
    <w:rsid w:val="00704426"/>
    <w:rsid w:val="007075BE"/>
    <w:rsid w:val="00714F43"/>
    <w:rsid w:val="00727BA5"/>
    <w:rsid w:val="00727E4C"/>
    <w:rsid w:val="00743EA7"/>
    <w:rsid w:val="0075176D"/>
    <w:rsid w:val="00784E28"/>
    <w:rsid w:val="00786010"/>
    <w:rsid w:val="00791521"/>
    <w:rsid w:val="00797AB2"/>
    <w:rsid w:val="007A0172"/>
    <w:rsid w:val="007A5103"/>
    <w:rsid w:val="007B3A16"/>
    <w:rsid w:val="007C3053"/>
    <w:rsid w:val="007E6C6D"/>
    <w:rsid w:val="007F211F"/>
    <w:rsid w:val="008011EF"/>
    <w:rsid w:val="008039E6"/>
    <w:rsid w:val="00806E2A"/>
    <w:rsid w:val="008146EE"/>
    <w:rsid w:val="00814AF2"/>
    <w:rsid w:val="00825C0F"/>
    <w:rsid w:val="00834A08"/>
    <w:rsid w:val="008403DE"/>
    <w:rsid w:val="00854C9A"/>
    <w:rsid w:val="008604FF"/>
    <w:rsid w:val="008673DD"/>
    <w:rsid w:val="0087772E"/>
    <w:rsid w:val="008B0D8B"/>
    <w:rsid w:val="008B487F"/>
    <w:rsid w:val="008B78EB"/>
    <w:rsid w:val="008D1E75"/>
    <w:rsid w:val="008D2376"/>
    <w:rsid w:val="008E78E2"/>
    <w:rsid w:val="008F3D19"/>
    <w:rsid w:val="009106BE"/>
    <w:rsid w:val="009273C0"/>
    <w:rsid w:val="00931FD5"/>
    <w:rsid w:val="00934FA9"/>
    <w:rsid w:val="00936BD5"/>
    <w:rsid w:val="009400D0"/>
    <w:rsid w:val="00947E23"/>
    <w:rsid w:val="00961E39"/>
    <w:rsid w:val="00963674"/>
    <w:rsid w:val="00966AE3"/>
    <w:rsid w:val="00981D20"/>
    <w:rsid w:val="009853DD"/>
    <w:rsid w:val="009853FB"/>
    <w:rsid w:val="00987639"/>
    <w:rsid w:val="009C6187"/>
    <w:rsid w:val="009D3B08"/>
    <w:rsid w:val="009E3C1E"/>
    <w:rsid w:val="009E55AF"/>
    <w:rsid w:val="009F0C04"/>
    <w:rsid w:val="00A0103C"/>
    <w:rsid w:val="00A072B8"/>
    <w:rsid w:val="00A156E4"/>
    <w:rsid w:val="00A17391"/>
    <w:rsid w:val="00A45638"/>
    <w:rsid w:val="00A53F04"/>
    <w:rsid w:val="00A56A3C"/>
    <w:rsid w:val="00A56D3C"/>
    <w:rsid w:val="00A71780"/>
    <w:rsid w:val="00A75A48"/>
    <w:rsid w:val="00A851AE"/>
    <w:rsid w:val="00A92083"/>
    <w:rsid w:val="00AB2DD3"/>
    <w:rsid w:val="00AC2D46"/>
    <w:rsid w:val="00AC60A7"/>
    <w:rsid w:val="00AD4D8F"/>
    <w:rsid w:val="00AD7606"/>
    <w:rsid w:val="00AE02CC"/>
    <w:rsid w:val="00B061BE"/>
    <w:rsid w:val="00B0671A"/>
    <w:rsid w:val="00B07291"/>
    <w:rsid w:val="00B27078"/>
    <w:rsid w:val="00B30794"/>
    <w:rsid w:val="00B379E0"/>
    <w:rsid w:val="00B57901"/>
    <w:rsid w:val="00B619C5"/>
    <w:rsid w:val="00B663FA"/>
    <w:rsid w:val="00B94BD4"/>
    <w:rsid w:val="00BA0B1A"/>
    <w:rsid w:val="00BA36EA"/>
    <w:rsid w:val="00BB6F94"/>
    <w:rsid w:val="00BD3BBC"/>
    <w:rsid w:val="00BD698A"/>
    <w:rsid w:val="00BE0333"/>
    <w:rsid w:val="00BF040D"/>
    <w:rsid w:val="00BF246C"/>
    <w:rsid w:val="00BF3BF6"/>
    <w:rsid w:val="00C00F2B"/>
    <w:rsid w:val="00C051B0"/>
    <w:rsid w:val="00C211C3"/>
    <w:rsid w:val="00C21307"/>
    <w:rsid w:val="00C23540"/>
    <w:rsid w:val="00C26C9E"/>
    <w:rsid w:val="00C307FE"/>
    <w:rsid w:val="00C3588A"/>
    <w:rsid w:val="00C41DE0"/>
    <w:rsid w:val="00C42BA5"/>
    <w:rsid w:val="00C52411"/>
    <w:rsid w:val="00C53C30"/>
    <w:rsid w:val="00C72AB7"/>
    <w:rsid w:val="00C82AC5"/>
    <w:rsid w:val="00C96CBD"/>
    <w:rsid w:val="00CB20B9"/>
    <w:rsid w:val="00CC2F87"/>
    <w:rsid w:val="00CD43E5"/>
    <w:rsid w:val="00CD6599"/>
    <w:rsid w:val="00CE0C9F"/>
    <w:rsid w:val="00D0274F"/>
    <w:rsid w:val="00D07EC1"/>
    <w:rsid w:val="00D10C6D"/>
    <w:rsid w:val="00D14FFB"/>
    <w:rsid w:val="00D15C64"/>
    <w:rsid w:val="00D3567B"/>
    <w:rsid w:val="00D37378"/>
    <w:rsid w:val="00D4468C"/>
    <w:rsid w:val="00D465CC"/>
    <w:rsid w:val="00D50FBA"/>
    <w:rsid w:val="00D5275D"/>
    <w:rsid w:val="00D619AD"/>
    <w:rsid w:val="00D634D2"/>
    <w:rsid w:val="00D67B0B"/>
    <w:rsid w:val="00D754AB"/>
    <w:rsid w:val="00D8488E"/>
    <w:rsid w:val="00D929FD"/>
    <w:rsid w:val="00D93B61"/>
    <w:rsid w:val="00DB3383"/>
    <w:rsid w:val="00DB4D5B"/>
    <w:rsid w:val="00DD03BD"/>
    <w:rsid w:val="00DD5DE6"/>
    <w:rsid w:val="00DD704D"/>
    <w:rsid w:val="00E13A8E"/>
    <w:rsid w:val="00E23C8E"/>
    <w:rsid w:val="00E3662A"/>
    <w:rsid w:val="00E40369"/>
    <w:rsid w:val="00E475FA"/>
    <w:rsid w:val="00E52A45"/>
    <w:rsid w:val="00E53A9D"/>
    <w:rsid w:val="00E55FA9"/>
    <w:rsid w:val="00E601E1"/>
    <w:rsid w:val="00E60632"/>
    <w:rsid w:val="00E62356"/>
    <w:rsid w:val="00E63533"/>
    <w:rsid w:val="00E84A84"/>
    <w:rsid w:val="00E85C8B"/>
    <w:rsid w:val="00E860F4"/>
    <w:rsid w:val="00E86DC8"/>
    <w:rsid w:val="00E93884"/>
    <w:rsid w:val="00EA04AF"/>
    <w:rsid w:val="00EA24CB"/>
    <w:rsid w:val="00EB12CF"/>
    <w:rsid w:val="00EB1387"/>
    <w:rsid w:val="00EB1841"/>
    <w:rsid w:val="00EB307B"/>
    <w:rsid w:val="00EC4BCD"/>
    <w:rsid w:val="00EC557F"/>
    <w:rsid w:val="00EC7C38"/>
    <w:rsid w:val="00ED0A02"/>
    <w:rsid w:val="00EF2D3B"/>
    <w:rsid w:val="00EF5B4C"/>
    <w:rsid w:val="00F00BF0"/>
    <w:rsid w:val="00F00C6A"/>
    <w:rsid w:val="00F01276"/>
    <w:rsid w:val="00F16ECA"/>
    <w:rsid w:val="00F30CD1"/>
    <w:rsid w:val="00F8412A"/>
    <w:rsid w:val="00F85538"/>
    <w:rsid w:val="00FA3B57"/>
    <w:rsid w:val="00FA6EBE"/>
    <w:rsid w:val="00FB0055"/>
    <w:rsid w:val="00FB19DF"/>
    <w:rsid w:val="00FC000E"/>
    <w:rsid w:val="00FC7934"/>
    <w:rsid w:val="00FD22DF"/>
    <w:rsid w:val="00FF1DBB"/>
    <w:rsid w:val="02EDABCB"/>
    <w:rsid w:val="03570053"/>
    <w:rsid w:val="053F2B70"/>
    <w:rsid w:val="0E157A1B"/>
    <w:rsid w:val="0ECEF37F"/>
    <w:rsid w:val="0EE5AC63"/>
    <w:rsid w:val="11CEF8EB"/>
    <w:rsid w:val="13366FCE"/>
    <w:rsid w:val="14E21124"/>
    <w:rsid w:val="153AAA80"/>
    <w:rsid w:val="195C78EC"/>
    <w:rsid w:val="1A00C343"/>
    <w:rsid w:val="1B07EA1A"/>
    <w:rsid w:val="1BE9D6E1"/>
    <w:rsid w:val="1CECDC32"/>
    <w:rsid w:val="1E1FC0EB"/>
    <w:rsid w:val="1FCEA0FD"/>
    <w:rsid w:val="2094BB29"/>
    <w:rsid w:val="23EF06ED"/>
    <w:rsid w:val="25C7C30F"/>
    <w:rsid w:val="25DE5967"/>
    <w:rsid w:val="27CFA5E0"/>
    <w:rsid w:val="2804AB56"/>
    <w:rsid w:val="2A8BD62C"/>
    <w:rsid w:val="2F7E5C2C"/>
    <w:rsid w:val="31A79C5B"/>
    <w:rsid w:val="340FFAB3"/>
    <w:rsid w:val="348DDC8D"/>
    <w:rsid w:val="36948874"/>
    <w:rsid w:val="36BCE1ED"/>
    <w:rsid w:val="380792B0"/>
    <w:rsid w:val="384EEABA"/>
    <w:rsid w:val="3AB470B3"/>
    <w:rsid w:val="3B8020BD"/>
    <w:rsid w:val="3CB01EA3"/>
    <w:rsid w:val="3F779FA0"/>
    <w:rsid w:val="43F466E0"/>
    <w:rsid w:val="44011411"/>
    <w:rsid w:val="44768FCD"/>
    <w:rsid w:val="44EA2A0D"/>
    <w:rsid w:val="4633B0EA"/>
    <w:rsid w:val="470DCC4E"/>
    <w:rsid w:val="48BCA82A"/>
    <w:rsid w:val="48E01A53"/>
    <w:rsid w:val="49F2F8F5"/>
    <w:rsid w:val="4A667199"/>
    <w:rsid w:val="4CDD828F"/>
    <w:rsid w:val="4EA92D46"/>
    <w:rsid w:val="50797857"/>
    <w:rsid w:val="517E3CD7"/>
    <w:rsid w:val="54F4D247"/>
    <w:rsid w:val="55B6BA84"/>
    <w:rsid w:val="5BA5F0F8"/>
    <w:rsid w:val="60A91EA1"/>
    <w:rsid w:val="6130AC9D"/>
    <w:rsid w:val="6190F127"/>
    <w:rsid w:val="6329D5E9"/>
    <w:rsid w:val="6383C039"/>
    <w:rsid w:val="650EFB0C"/>
    <w:rsid w:val="6544620D"/>
    <w:rsid w:val="66DA1FD1"/>
    <w:rsid w:val="6865412B"/>
    <w:rsid w:val="6944A97A"/>
    <w:rsid w:val="6E72E047"/>
    <w:rsid w:val="6ECCBBD2"/>
    <w:rsid w:val="6FC913AC"/>
    <w:rsid w:val="72D6FE9A"/>
    <w:rsid w:val="738945CD"/>
    <w:rsid w:val="778BD513"/>
    <w:rsid w:val="7826DA0D"/>
    <w:rsid w:val="791C0106"/>
    <w:rsid w:val="79315296"/>
    <w:rsid w:val="7B18C559"/>
    <w:rsid w:val="7B773E96"/>
    <w:rsid w:val="7B8F9361"/>
    <w:rsid w:val="7CA5707A"/>
    <w:rsid w:val="7EE0C236"/>
    <w:rsid w:val="7FFDC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8BD62C"/>
  <w15:chartTrackingRefBased/>
  <w15:docId w15:val="{88376172-B471-4B34-8D81-33A753C9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Paragrafoelenco">
    <w:name w:val="List Paragraph"/>
    <w:aliases w:val="Table/Figure Heading,Listeafsnit,Paragraphe de liste1,List Paragraph1,Colorful List - Accent 11,bl,Bullet L1,bl1,Bullet,Proposal Bullet List,TOC style,Resume Title,Bullet Style,List Paragraph (numbered (a)),lp1,Bulleted Text,Letter List"/>
    <w:basedOn w:val="Normale"/>
    <w:link w:val="ParagrafoelencoCarattere"/>
    <w:uiPriority w:val="34"/>
    <w:qFormat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6A3C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24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24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D2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2189"/>
  </w:style>
  <w:style w:type="paragraph" w:styleId="Pidipagina">
    <w:name w:val="footer"/>
    <w:basedOn w:val="Normale"/>
    <w:link w:val="PidipaginaCarattere"/>
    <w:uiPriority w:val="99"/>
    <w:unhideWhenUsed/>
    <w:rsid w:val="005D2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218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D218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D218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D2189"/>
    <w:rPr>
      <w:vertAlign w:val="superscript"/>
    </w:rPr>
  </w:style>
  <w:style w:type="paragraph" w:styleId="Revisione">
    <w:name w:val="Revision"/>
    <w:hidden/>
    <w:uiPriority w:val="99"/>
    <w:semiHidden/>
    <w:rsid w:val="00987639"/>
    <w:pPr>
      <w:spacing w:after="0" w:line="240" w:lineRule="auto"/>
    </w:p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B619C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00BF0"/>
    <w:rPr>
      <w:color w:val="954F72" w:themeColor="followedHyperlink"/>
      <w:u w:val="single"/>
    </w:rPr>
  </w:style>
  <w:style w:type="character" w:customStyle="1" w:styleId="ParagrafoelencoCarattere">
    <w:name w:val="Paragrafo elenco Carattere"/>
    <w:aliases w:val="Table/Figure Heading Carattere,Listeafsnit Carattere,Paragraphe de liste1 Carattere,List Paragraph1 Carattere,Colorful List - Accent 11 Carattere,bl Carattere,Bullet L1 Carattere,bl1 Carattere,Bullet Carattere,lp1 Carattere"/>
    <w:basedOn w:val="Carpredefinitoparagrafo"/>
    <w:link w:val="Paragrafoelenco"/>
    <w:uiPriority w:val="34"/>
    <w:qFormat/>
    <w:locked/>
    <w:rsid w:val="00AC2D46"/>
  </w:style>
  <w:style w:type="paragraph" w:customStyle="1" w:styleId="VisaDocumentname">
    <w:name w:val="Visa Document name"/>
    <w:rsid w:val="00AC2D46"/>
    <w:pPr>
      <w:spacing w:after="120" w:line="240" w:lineRule="exact"/>
    </w:pPr>
    <w:rPr>
      <w:rFonts w:ascii="Segoe UI" w:eastAsia="Times New Roman" w:hAnsi="Segoe UI" w:cs="Times New Roman"/>
      <w:b/>
      <w:caps/>
      <w:color w:val="44546A" w:themeColor="text2"/>
      <w:spacing w:val="36"/>
      <w:sz w:val="19"/>
      <w:szCs w:val="20"/>
    </w:rPr>
  </w:style>
  <w:style w:type="paragraph" w:customStyle="1" w:styleId="VisaHeadline">
    <w:name w:val="Visa Headline"/>
    <w:rsid w:val="00AC2D46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Arial" w:eastAsia="Times New Roman" w:hAnsi="Arial" w:cs="Times New Roman"/>
      <w:color w:val="0023A0"/>
      <w:sz w:val="40"/>
      <w:szCs w:val="20"/>
    </w:rPr>
  </w:style>
  <w:style w:type="paragraph" w:styleId="Nessunaspaziatura">
    <w:name w:val="No Spacing"/>
    <w:uiPriority w:val="1"/>
    <w:qFormat/>
    <w:rsid w:val="00BA36EA"/>
    <w:pPr>
      <w:spacing w:after="0" w:line="240" w:lineRule="auto"/>
    </w:p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C00F2B"/>
    <w:rPr>
      <w:color w:val="605E5C"/>
      <w:shd w:val="clear" w:color="auto" w:fill="E1DFDD"/>
    </w:rPr>
  </w:style>
  <w:style w:type="character" w:customStyle="1" w:styleId="eop">
    <w:name w:val="eop"/>
    <w:basedOn w:val="Carpredefinitoparagrafo"/>
    <w:rsid w:val="00C82AC5"/>
  </w:style>
  <w:style w:type="character" w:customStyle="1" w:styleId="normaltextrun">
    <w:name w:val="normaltextrun"/>
    <w:basedOn w:val="Carpredefinitoparagrafo"/>
    <w:rsid w:val="00C82AC5"/>
  </w:style>
  <w:style w:type="character" w:styleId="Menzionenonrisolta">
    <w:name w:val="Unresolved Mention"/>
    <w:basedOn w:val="Carpredefinitoparagrafo"/>
    <w:uiPriority w:val="99"/>
    <w:semiHidden/>
    <w:unhideWhenUsed/>
    <w:rsid w:val="00E86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witter.com/Visa_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visaitalia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dincecco@dagcom.com" TargetMode="External"/><Relationship Id="rId1" Type="http://schemas.openxmlformats.org/officeDocument/2006/relationships/hyperlink" Target="mailto:a.zambetti@dagco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5751335A47B46866393693631CAA4" ma:contentTypeVersion="12" ma:contentTypeDescription="Create a new document." ma:contentTypeScope="" ma:versionID="ce14a3b40b82b607a249eebb0489bd7f">
  <xsd:schema xmlns:xsd="http://www.w3.org/2001/XMLSchema" xmlns:xs="http://www.w3.org/2001/XMLSchema" xmlns:p="http://schemas.microsoft.com/office/2006/metadata/properties" xmlns:ns3="9e59734d-24d3-45ce-b7fb-b50c8c31c71f" xmlns:ns4="60267eb8-0d1a-43e8-b000-373063eb126f" targetNamespace="http://schemas.microsoft.com/office/2006/metadata/properties" ma:root="true" ma:fieldsID="15e7711c0a8dfe2d287df3d0be014ac0" ns3:_="" ns4:_="">
    <xsd:import namespace="9e59734d-24d3-45ce-b7fb-b50c8c31c71f"/>
    <xsd:import namespace="60267eb8-0d1a-43e8-b000-373063eb12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9734d-24d3-45ce-b7fb-b50c8c31c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67eb8-0d1a-43e8-b000-373063eb1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A67D0F-3A11-40B4-819A-EC7A45817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9734d-24d3-45ce-b7fb-b50c8c31c71f"/>
    <ds:schemaRef ds:uri="60267eb8-0d1a-43e8-b000-373063eb1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E33CA7-A517-4D77-A1DE-32018A7F8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E4BAD-EFD2-43A4-9F2E-13B71D615823}">
  <ds:schemaRefs>
    <ds:schemaRef ds:uri="http://purl.org/dc/elements/1.1/"/>
    <ds:schemaRef ds:uri="9e59734d-24d3-45ce-b7fb-b50c8c31c71f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60267eb8-0d1a-43e8-b000-373063eb126f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7507</CharactersWithSpaces>
  <SharedDoc>false</SharedDoc>
  <HLinks>
    <vt:vector size="84" baseType="variant">
      <vt:variant>
        <vt:i4>7602260</vt:i4>
      </vt:variant>
      <vt:variant>
        <vt:i4>39</vt:i4>
      </vt:variant>
      <vt:variant>
        <vt:i4>0</vt:i4>
      </vt:variant>
      <vt:variant>
        <vt:i4>5</vt:i4>
      </vt:variant>
      <vt:variant>
        <vt:lpwstr>C:\Users\febosc1\OneDrive\Visa\Visa COVID-19 RESPONSES\Visa Token Service_1B Announcement_V1.docx</vt:lpwstr>
      </vt:variant>
      <vt:variant>
        <vt:lpwstr>_ftnref4</vt:lpwstr>
      </vt:variant>
      <vt:variant>
        <vt:i4>7536724</vt:i4>
      </vt:variant>
      <vt:variant>
        <vt:i4>36</vt:i4>
      </vt:variant>
      <vt:variant>
        <vt:i4>0</vt:i4>
      </vt:variant>
      <vt:variant>
        <vt:i4>5</vt:i4>
      </vt:variant>
      <vt:variant>
        <vt:lpwstr>C:\Users\febosc1\OneDrive\Visa\Visa COVID-19 RESPONSES\Visa Token Service_1B Announcement_V1.docx</vt:lpwstr>
      </vt:variant>
      <vt:variant>
        <vt:lpwstr>_ftnref3</vt:lpwstr>
      </vt:variant>
      <vt:variant>
        <vt:i4>7471188</vt:i4>
      </vt:variant>
      <vt:variant>
        <vt:i4>33</vt:i4>
      </vt:variant>
      <vt:variant>
        <vt:i4>0</vt:i4>
      </vt:variant>
      <vt:variant>
        <vt:i4>5</vt:i4>
      </vt:variant>
      <vt:variant>
        <vt:lpwstr>C:\Users\febosc1\OneDrive\Visa\Visa COVID-19 RESPONSES\Visa Token Service_1B Announcement_V1.docx</vt:lpwstr>
      </vt:variant>
      <vt:variant>
        <vt:lpwstr>_ftnref2</vt:lpwstr>
      </vt:variant>
      <vt:variant>
        <vt:i4>7405652</vt:i4>
      </vt:variant>
      <vt:variant>
        <vt:i4>30</vt:i4>
      </vt:variant>
      <vt:variant>
        <vt:i4>0</vt:i4>
      </vt:variant>
      <vt:variant>
        <vt:i4>5</vt:i4>
      </vt:variant>
      <vt:variant>
        <vt:lpwstr>C:\Users\febosc1\OneDrive\Visa\Visa COVID-19 RESPONSES\Visa Token Service_1B Announcement_V1.docx</vt:lpwstr>
      </vt:variant>
      <vt:variant>
        <vt:lpwstr>_ftnref1</vt:lpwstr>
      </vt:variant>
      <vt:variant>
        <vt:i4>3997735</vt:i4>
      </vt:variant>
      <vt:variant>
        <vt:i4>27</vt:i4>
      </vt:variant>
      <vt:variant>
        <vt:i4>0</vt:i4>
      </vt:variant>
      <vt:variant>
        <vt:i4>5</vt:i4>
      </vt:variant>
      <vt:variant>
        <vt:lpwstr>https://usa.visa.com/partner-with-us/payment-technology/visa-token-service.html</vt:lpwstr>
      </vt:variant>
      <vt:variant>
        <vt:lpwstr/>
      </vt:variant>
      <vt:variant>
        <vt:i4>2424896</vt:i4>
      </vt:variant>
      <vt:variant>
        <vt:i4>24</vt:i4>
      </vt:variant>
      <vt:variant>
        <vt:i4>0</vt:i4>
      </vt:variant>
      <vt:variant>
        <vt:i4>5</vt:i4>
      </vt:variant>
      <vt:variant>
        <vt:lpwstr>C:\Users\febosc1\OneDrive\Visa\Visa COVID-19 RESPONSES\Visa Token Service_1B Announcement_V1.docx</vt:lpwstr>
      </vt:variant>
      <vt:variant>
        <vt:lpwstr>_ftn4</vt:lpwstr>
      </vt:variant>
      <vt:variant>
        <vt:i4>2424896</vt:i4>
      </vt:variant>
      <vt:variant>
        <vt:i4>21</vt:i4>
      </vt:variant>
      <vt:variant>
        <vt:i4>0</vt:i4>
      </vt:variant>
      <vt:variant>
        <vt:i4>5</vt:i4>
      </vt:variant>
      <vt:variant>
        <vt:lpwstr>C:\Users\febosc1\OneDrive\Visa\Visa COVID-19 RESPONSES\Visa Token Service_1B Announcement_V1.docx</vt:lpwstr>
      </vt:variant>
      <vt:variant>
        <vt:lpwstr>_ftn3</vt:lpwstr>
      </vt:variant>
      <vt:variant>
        <vt:i4>7405666</vt:i4>
      </vt:variant>
      <vt:variant>
        <vt:i4>18</vt:i4>
      </vt:variant>
      <vt:variant>
        <vt:i4>0</vt:i4>
      </vt:variant>
      <vt:variant>
        <vt:i4>5</vt:i4>
      </vt:variant>
      <vt:variant>
        <vt:lpwstr>https://cts.businesswire.com/ct/CT?id=smartlink&amp;url=https%3A%2F%2Fusa.visa.com%2Fabout-visa%2Fnewsroom%2Fpress-releases.releaseId.16861.html&amp;esheet=52219813&amp;newsitemid=20200513005236&amp;lan=en-US&amp;anchor=Visa+Token+Service+%28VTS%29+are+estimated+to+process+a+combined+digital+payment+volume+of+%241+trillion&amp;index=31&amp;md5=96677805d3715bfcb960560cb7a1d698</vt:lpwstr>
      </vt:variant>
      <vt:variant>
        <vt:lpwstr/>
      </vt:variant>
      <vt:variant>
        <vt:i4>5963840</vt:i4>
      </vt:variant>
      <vt:variant>
        <vt:i4>15</vt:i4>
      </vt:variant>
      <vt:variant>
        <vt:i4>0</vt:i4>
      </vt:variant>
      <vt:variant>
        <vt:i4>5</vt:i4>
      </vt:variant>
      <vt:variant>
        <vt:lpwstr>https://usa.visa.com/about-visa/newsroom/press-releases.releaseId.17121.html</vt:lpwstr>
      </vt:variant>
      <vt:variant>
        <vt:lpwstr/>
      </vt:variant>
      <vt:variant>
        <vt:i4>6619170</vt:i4>
      </vt:variant>
      <vt:variant>
        <vt:i4>12</vt:i4>
      </vt:variant>
      <vt:variant>
        <vt:i4>0</vt:i4>
      </vt:variant>
      <vt:variant>
        <vt:i4>5</vt:i4>
      </vt:variant>
      <vt:variant>
        <vt:lpwstr>https://cts.businesswire.com/ct/CT?id=smartlink&amp;url=https%3A%2F%2Fusa.visa.com%2Fabout-visa%2Fnewsroom%2Fpress-releases.releaseId.9896.html&amp;esheet=52219813&amp;newsitemid=20200513005236&amp;lan=en-US&amp;anchor=launch+of+the+Visa+Token+Service&amp;index=30&amp;md5=c7c3de32ed39dbfa97d205e6bed4698c</vt:lpwstr>
      </vt:variant>
      <vt:variant>
        <vt:lpwstr/>
      </vt:variant>
      <vt:variant>
        <vt:i4>2424896</vt:i4>
      </vt:variant>
      <vt:variant>
        <vt:i4>9</vt:i4>
      </vt:variant>
      <vt:variant>
        <vt:i4>0</vt:i4>
      </vt:variant>
      <vt:variant>
        <vt:i4>5</vt:i4>
      </vt:variant>
      <vt:variant>
        <vt:lpwstr>C:\Users\febosc1\OneDrive\Visa\Visa COVID-19 RESPONSES\Visa Token Service_1B Announcement_V1.docx</vt:lpwstr>
      </vt:variant>
      <vt:variant>
        <vt:lpwstr>_ftn2</vt:lpwstr>
      </vt:variant>
      <vt:variant>
        <vt:i4>2424896</vt:i4>
      </vt:variant>
      <vt:variant>
        <vt:i4>6</vt:i4>
      </vt:variant>
      <vt:variant>
        <vt:i4>0</vt:i4>
      </vt:variant>
      <vt:variant>
        <vt:i4>5</vt:i4>
      </vt:variant>
      <vt:variant>
        <vt:lpwstr>C:\Users\febosc1\OneDrive\Visa\Visa COVID-19 RESPONSES\Visa Token Service_1B Announcement_V1.docx</vt:lpwstr>
      </vt:variant>
      <vt:variant>
        <vt:lpwstr>_ftn1</vt:lpwstr>
      </vt:variant>
      <vt:variant>
        <vt:i4>131095</vt:i4>
      </vt:variant>
      <vt:variant>
        <vt:i4>3</vt:i4>
      </vt:variant>
      <vt:variant>
        <vt:i4>0</vt:i4>
      </vt:variant>
      <vt:variant>
        <vt:i4>5</vt:i4>
      </vt:variant>
      <vt:variant>
        <vt:lpwstr>https://usa.visa.com/visa-everywhere/blog/bdp/2020/04/28/supporting-the-worlds-1588044490200.html</vt:lpwstr>
      </vt:variant>
      <vt:variant>
        <vt:lpwstr/>
      </vt:variant>
      <vt:variant>
        <vt:i4>3997735</vt:i4>
      </vt:variant>
      <vt:variant>
        <vt:i4>0</vt:i4>
      </vt:variant>
      <vt:variant>
        <vt:i4>0</vt:i4>
      </vt:variant>
      <vt:variant>
        <vt:i4>5</vt:i4>
      </vt:variant>
      <vt:variant>
        <vt:lpwstr>https://usa.visa.com/partner-with-us/payment-technology/visa-token-service.html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Febos</dc:creator>
  <cp:keywords/>
  <dc:description/>
  <cp:lastModifiedBy>Alessandro_DAG</cp:lastModifiedBy>
  <cp:revision>10</cp:revision>
  <dcterms:created xsi:type="dcterms:W3CDTF">2020-08-26T07:33:00Z</dcterms:created>
  <dcterms:modified xsi:type="dcterms:W3CDTF">2020-08-26T11:07:00Z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0x0101007735751335A47B46866393693631CAA4</vt:lpwstr>
  </property>
</Properties>
</file>