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07A43" w14:textId="775ADABA" w:rsidR="00EB76D5" w:rsidRPr="00B61D01" w:rsidRDefault="00C8295A" w:rsidP="00077065">
      <w:pPr>
        <w:spacing w:line="276" w:lineRule="auto"/>
        <w:rPr>
          <w:b/>
          <w:sz w:val="44"/>
          <w:szCs w:val="32"/>
        </w:rPr>
      </w:pPr>
      <w:r w:rsidRPr="00B61D01">
        <w:rPr>
          <w:b/>
          <w:sz w:val="44"/>
          <w:szCs w:val="32"/>
        </w:rPr>
        <w:t xml:space="preserve">Sverige </w:t>
      </w:r>
      <w:r w:rsidR="00903156" w:rsidRPr="00B61D01">
        <w:rPr>
          <w:b/>
          <w:sz w:val="44"/>
          <w:szCs w:val="32"/>
        </w:rPr>
        <w:t>störst i Europa på Mustang</w:t>
      </w:r>
      <w:r w:rsidR="00B61D01" w:rsidRPr="00B61D01">
        <w:rPr>
          <w:b/>
          <w:sz w:val="44"/>
          <w:szCs w:val="32"/>
        </w:rPr>
        <w:t xml:space="preserve"> 2015</w:t>
      </w:r>
    </w:p>
    <w:p w14:paraId="13DF1E21" w14:textId="77777777" w:rsidR="00077065" w:rsidRDefault="00077065" w:rsidP="00077065">
      <w:pPr>
        <w:spacing w:line="276" w:lineRule="auto"/>
      </w:pPr>
    </w:p>
    <w:p w14:paraId="71939DE5" w14:textId="77777777" w:rsidR="00077065" w:rsidRDefault="00077065" w:rsidP="00077065">
      <w:pPr>
        <w:spacing w:line="276" w:lineRule="auto"/>
      </w:pPr>
    </w:p>
    <w:p w14:paraId="471D4617" w14:textId="77777777" w:rsidR="00077065" w:rsidRDefault="00077065" w:rsidP="00077065">
      <w:pPr>
        <w:spacing w:line="276" w:lineRule="auto"/>
      </w:pPr>
    </w:p>
    <w:p w14:paraId="4916A969" w14:textId="46AC1398" w:rsidR="00EB76D5" w:rsidRPr="00264FEC" w:rsidRDefault="00903156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Sedan den nya Ford Mustang börjad</w:t>
      </w:r>
      <w:r w:rsidR="00B61D01">
        <w:rPr>
          <w:rFonts w:ascii="Helvetica" w:hAnsi="Helvetica"/>
          <w:b/>
          <w:sz w:val="22"/>
        </w:rPr>
        <w:t>e säljas i början av året har 4</w:t>
      </w:r>
      <w:r w:rsidR="00826657">
        <w:rPr>
          <w:rFonts w:ascii="Helvetica" w:hAnsi="Helvetica"/>
          <w:b/>
          <w:sz w:val="22"/>
        </w:rPr>
        <w:t>47</w:t>
      </w:r>
      <w:r>
        <w:rPr>
          <w:rFonts w:ascii="Helvetica" w:hAnsi="Helvetica"/>
          <w:b/>
          <w:sz w:val="22"/>
        </w:rPr>
        <w:t xml:space="preserve"> stycken sålts i Sverige, vilket är mer tre gånger Europasnittet per capita. Allra f</w:t>
      </w:r>
      <w:r w:rsidR="006A7668">
        <w:rPr>
          <w:rFonts w:ascii="Helvetica" w:hAnsi="Helvetica"/>
          <w:b/>
          <w:sz w:val="22"/>
        </w:rPr>
        <w:t>lest Mustanger har sålts på Bil</w:t>
      </w:r>
      <w:r>
        <w:rPr>
          <w:rFonts w:ascii="Helvetica" w:hAnsi="Helvetica"/>
          <w:b/>
          <w:sz w:val="22"/>
        </w:rPr>
        <w:t xml:space="preserve">Månsson i Halmstad, som ensamt står </w:t>
      </w:r>
      <w:r w:rsidR="00826657">
        <w:rPr>
          <w:rFonts w:ascii="Helvetica" w:hAnsi="Helvetica"/>
          <w:b/>
          <w:sz w:val="22"/>
        </w:rPr>
        <w:t>för mer än hälften</w:t>
      </w:r>
      <w:r>
        <w:rPr>
          <w:rFonts w:ascii="Helvetica" w:hAnsi="Helvetica"/>
          <w:b/>
          <w:sz w:val="22"/>
        </w:rPr>
        <w:t xml:space="preserve"> av försäljningen i Sverige.</w:t>
      </w:r>
    </w:p>
    <w:p w14:paraId="056DFECF" w14:textId="77777777" w:rsidR="00EB76D5" w:rsidRDefault="00EB76D5" w:rsidP="00623ADB">
      <w:pPr>
        <w:spacing w:line="276" w:lineRule="auto"/>
      </w:pPr>
    </w:p>
    <w:p w14:paraId="67D5009F" w14:textId="5F3B0ABD" w:rsidR="00903156" w:rsidRDefault="00903156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2015 har varit ett bra år för Ford Mustang – i synnerhet i Sverige. I januari lanserades den nya Ford Mustang och många fantaster gladdes åt att den redan från början såldes i Sverige. </w:t>
      </w:r>
    </w:p>
    <w:p w14:paraId="7185C128" w14:textId="77777777" w:rsidR="00903156" w:rsidRDefault="00903156" w:rsidP="00623ADB">
      <w:pPr>
        <w:spacing w:line="276" w:lineRule="auto"/>
        <w:rPr>
          <w:rFonts w:ascii="Georgia" w:hAnsi="Georgia"/>
          <w:sz w:val="22"/>
        </w:rPr>
      </w:pPr>
    </w:p>
    <w:p w14:paraId="334FFCDD" w14:textId="77777777" w:rsidR="00903156" w:rsidRPr="00903156" w:rsidRDefault="00903156" w:rsidP="00623ADB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Sverige köper tre gånger fler än övriga Europa</w:t>
      </w:r>
    </w:p>
    <w:p w14:paraId="1EA48254" w14:textId="0AAEAE92" w:rsidR="00077065" w:rsidRDefault="00826657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Totalt har 447</w:t>
      </w:r>
      <w:r w:rsidR="00903156">
        <w:rPr>
          <w:rFonts w:ascii="Georgia" w:hAnsi="Georgia"/>
          <w:sz w:val="22"/>
        </w:rPr>
        <w:t xml:space="preserve"> Mustanger sålts i Sverige sedan säljstarten i januari, vilket är nästan 5 % av försäljningen i hela Europa. Räknat per capita har svenskarna köpt tre gånger fler Mustanger än vad övriga Europa har gjort</w:t>
      </w:r>
      <w:r w:rsidR="00C42391">
        <w:rPr>
          <w:rFonts w:ascii="Georgia" w:hAnsi="Georgia"/>
          <w:sz w:val="22"/>
        </w:rPr>
        <w:t>. Det gör Sverige bäst i Europa.</w:t>
      </w:r>
    </w:p>
    <w:p w14:paraId="28289467" w14:textId="77777777" w:rsidR="00C42391" w:rsidRDefault="00C42391" w:rsidP="00623ADB">
      <w:pPr>
        <w:spacing w:line="276" w:lineRule="auto"/>
        <w:rPr>
          <w:rFonts w:ascii="Georgia" w:hAnsi="Georgia"/>
          <w:sz w:val="22"/>
        </w:rPr>
      </w:pPr>
    </w:p>
    <w:p w14:paraId="37D1FCA0" w14:textId="4937D4D2" w:rsidR="00C42391" w:rsidRDefault="00826657" w:rsidP="00623ADB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Bil</w:t>
      </w:r>
      <w:r w:rsidR="00C42391">
        <w:rPr>
          <w:rFonts w:ascii="Georgia" w:hAnsi="Georgia"/>
          <w:b/>
          <w:sz w:val="22"/>
        </w:rPr>
        <w:t>Månsson har sålt flest i hela Europa</w:t>
      </w:r>
    </w:p>
    <w:p w14:paraId="0DD54B5D" w14:textId="6D60B0CA" w:rsidR="00C42391" w:rsidRDefault="00826657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Bil</w:t>
      </w:r>
      <w:r w:rsidR="00C42391">
        <w:rPr>
          <w:rFonts w:ascii="Georgia" w:hAnsi="Georgia"/>
          <w:sz w:val="22"/>
        </w:rPr>
        <w:t xml:space="preserve">Månsson i Halmstad har ensamt sålt </w:t>
      </w:r>
      <w:r>
        <w:rPr>
          <w:rFonts w:ascii="Georgia" w:hAnsi="Georgia"/>
          <w:sz w:val="22"/>
        </w:rPr>
        <w:t>226</w:t>
      </w:r>
      <w:r w:rsidR="00C42391">
        <w:rPr>
          <w:rFonts w:ascii="Georgia" w:hAnsi="Georgia"/>
          <w:sz w:val="22"/>
        </w:rPr>
        <w:t xml:space="preserve"> av Mustangerna i Sverige under 2015. Det gör bilhallen bäst i Europa på att sälja Ford Mustang.</w:t>
      </w:r>
    </w:p>
    <w:p w14:paraId="4AB8DBF7" w14:textId="77777777" w:rsidR="00C42391" w:rsidRDefault="00C42391" w:rsidP="00623ADB">
      <w:pPr>
        <w:spacing w:line="276" w:lineRule="auto"/>
        <w:rPr>
          <w:rFonts w:ascii="Georgia" w:hAnsi="Georgia"/>
          <w:sz w:val="22"/>
        </w:rPr>
      </w:pPr>
    </w:p>
    <w:p w14:paraId="30DB80E0" w14:textId="77447F62" w:rsidR="00C42391" w:rsidRPr="00C42391" w:rsidRDefault="00C8295A" w:rsidP="00C8295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Det finns egentligen ingen konkurrens till Mustang i det segmentet. Den överlevererar på alla plan, såväl design, kvalitet och naturligtvis körglädjen. Så fort man sätter sig bakom ratten är det liksom inget att tveka på längre. </w:t>
      </w:r>
      <w:r w:rsidR="00C42391" w:rsidRPr="00C42391">
        <w:rPr>
          <w:rFonts w:ascii="Georgia" w:hAnsi="Georgia"/>
          <w:sz w:val="22"/>
        </w:rPr>
        <w:t>Så det är lätt att förstå att kunderna gillar den, säger Clas Månsson, vd på B</w:t>
      </w:r>
      <w:r w:rsidR="006A7668">
        <w:rPr>
          <w:rFonts w:ascii="Georgia" w:hAnsi="Georgia"/>
          <w:sz w:val="22"/>
        </w:rPr>
        <w:t>il</w:t>
      </w:r>
      <w:bookmarkStart w:id="0" w:name="_GoBack"/>
      <w:bookmarkEnd w:id="0"/>
      <w:r w:rsidR="00C42391" w:rsidRPr="00C42391">
        <w:rPr>
          <w:rFonts w:ascii="Georgia" w:hAnsi="Georgia"/>
          <w:sz w:val="22"/>
        </w:rPr>
        <w:t>Månsson.</w:t>
      </w:r>
    </w:p>
    <w:p w14:paraId="6FEBEBA9" w14:textId="77777777" w:rsidR="00C42391" w:rsidRDefault="00C42391" w:rsidP="00C42391">
      <w:pPr>
        <w:spacing w:line="276" w:lineRule="auto"/>
        <w:rPr>
          <w:rFonts w:ascii="Georgia" w:hAnsi="Georgia"/>
          <w:sz w:val="22"/>
        </w:rPr>
      </w:pPr>
    </w:p>
    <w:p w14:paraId="48BCADE0" w14:textId="77777777" w:rsidR="00C42391" w:rsidRDefault="00C42391" w:rsidP="00C42391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Fick göra exklusivt besök i Mustang-fabriken</w:t>
      </w:r>
    </w:p>
    <w:p w14:paraId="09675168" w14:textId="77777777" w:rsidR="00C42391" w:rsidRDefault="00C42391" w:rsidP="00C42391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Som bästa Mustanghandlare i Europa fick </w:t>
      </w:r>
      <w:r w:rsidRPr="00C42391">
        <w:rPr>
          <w:rFonts w:ascii="Georgia" w:hAnsi="Georgia"/>
          <w:sz w:val="22"/>
        </w:rPr>
        <w:t xml:space="preserve">Clas </w:t>
      </w:r>
      <w:r w:rsidR="00C8295A">
        <w:rPr>
          <w:rFonts w:ascii="Georgia" w:hAnsi="Georgia"/>
          <w:sz w:val="22"/>
        </w:rPr>
        <w:t>Månsson nyligen göra</w:t>
      </w:r>
      <w:r>
        <w:rPr>
          <w:rFonts w:ascii="Georgia" w:hAnsi="Georgia"/>
          <w:sz w:val="22"/>
        </w:rPr>
        <w:t xml:space="preserve"> ett exklusivt besök på </w:t>
      </w:r>
      <w:r w:rsidR="00C8295A">
        <w:rPr>
          <w:rFonts w:ascii="Georgia" w:hAnsi="Georgia"/>
          <w:sz w:val="22"/>
        </w:rPr>
        <w:t xml:space="preserve">Mustangfabriken i Flat Rock, som i dag tillverkar Mustanger till 142 marknader. </w:t>
      </w:r>
    </w:p>
    <w:p w14:paraId="5BAAACE4" w14:textId="77777777" w:rsidR="00C8295A" w:rsidRDefault="00C8295A" w:rsidP="00C42391">
      <w:pPr>
        <w:spacing w:line="276" w:lineRule="auto"/>
        <w:rPr>
          <w:rFonts w:ascii="Georgia" w:hAnsi="Georgia"/>
          <w:sz w:val="22"/>
        </w:rPr>
      </w:pPr>
    </w:p>
    <w:p w14:paraId="4448AC5C" w14:textId="51B67F27" w:rsidR="00C42391" w:rsidRPr="00726641" w:rsidRDefault="00C8295A" w:rsidP="00153DE0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Som bilbyggare kan man nog inte komma högre upp än att få bygga i Flat Rock, och det syns på glimten i ögonen hos de som arbetar där</w:t>
      </w:r>
      <w:r w:rsidR="00153DE0" w:rsidRPr="00153DE0">
        <w:rPr>
          <w:rFonts w:ascii="Georgia" w:hAnsi="Georgia"/>
          <w:sz w:val="22"/>
        </w:rPr>
        <w:t>, avslutar Clas Månsson.</w:t>
      </w:r>
    </w:p>
    <w:sectPr w:rsidR="00C42391" w:rsidRPr="00726641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82670" w14:textId="77777777" w:rsidR="00826657" w:rsidRDefault="00826657" w:rsidP="00264FEC">
      <w:r>
        <w:separator/>
      </w:r>
    </w:p>
  </w:endnote>
  <w:endnote w:type="continuationSeparator" w:id="0">
    <w:p w14:paraId="4124BEEA" w14:textId="77777777" w:rsidR="00826657" w:rsidRDefault="00826657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4E494" w14:textId="77777777" w:rsidR="00826657" w:rsidRDefault="00826657" w:rsidP="00077065">
    <w:pPr>
      <w:pBdr>
        <w:bottom w:val="single" w:sz="6" w:space="1" w:color="auto"/>
      </w:pBdr>
      <w:spacing w:line="276" w:lineRule="auto"/>
    </w:pPr>
  </w:p>
  <w:p w14:paraId="01620040" w14:textId="77777777" w:rsidR="00826657" w:rsidRPr="00DB1546" w:rsidRDefault="00826657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27B03BBE" w14:textId="77777777" w:rsidR="00826657" w:rsidRPr="00DB1546" w:rsidRDefault="00826657" w:rsidP="00077065">
    <w:pPr>
      <w:spacing w:line="276" w:lineRule="auto"/>
      <w:rPr>
        <w:rStyle w:val="Hyperlink"/>
        <w:sz w:val="22"/>
      </w:rPr>
    </w:pPr>
    <w:r>
      <w:rPr>
        <w:sz w:val="22"/>
      </w:rPr>
      <w:t xml:space="preserve">Fredrik Nilsson, TF Informationschef, </w:t>
    </w:r>
    <w:hyperlink r:id="rId1" w:history="1">
      <w:r w:rsidRPr="00F5230B">
        <w:rPr>
          <w:rStyle w:val="Hyperlink"/>
          <w:sz w:val="22"/>
        </w:rPr>
        <w:t>fnilsso8@ford.com</w:t>
      </w:r>
    </w:hyperlink>
    <w:r>
      <w:rPr>
        <w:sz w:val="22"/>
      </w:rPr>
      <w:t xml:space="preserve"> eller 0733-33 19 71</w:t>
    </w:r>
  </w:p>
  <w:p w14:paraId="2EF0AD1C" w14:textId="77777777" w:rsidR="00826657" w:rsidRPr="00DB1546" w:rsidRDefault="00826657" w:rsidP="00077065">
    <w:pPr>
      <w:spacing w:line="276" w:lineRule="auto"/>
      <w:rPr>
        <w:sz w:val="22"/>
      </w:rPr>
    </w:pPr>
    <w:r w:rsidRPr="00DB1546">
      <w:rPr>
        <w:rStyle w:val="Hyperlink"/>
        <w:color w:val="auto"/>
        <w:sz w:val="22"/>
        <w:u w:val="none"/>
      </w:rPr>
      <w:t>Pressbilder fria för</w:t>
    </w:r>
    <w:r>
      <w:rPr>
        <w:rStyle w:val="Hyperlink"/>
        <w:color w:val="auto"/>
        <w:sz w:val="22"/>
        <w:u w:val="none"/>
      </w:rPr>
      <w:t xml:space="preserve"> publicering finns tillgängliga: mynewsdesk.com/se/ford</w:t>
    </w:r>
  </w:p>
  <w:p w14:paraId="622DDC48" w14:textId="77777777" w:rsidR="00826657" w:rsidRDefault="00826657">
    <w:pPr>
      <w:pStyle w:val="Footer"/>
      <w:rPr>
        <w:rFonts w:ascii="Georgia" w:hAnsi="Georgia"/>
        <w:sz w:val="18"/>
      </w:rPr>
    </w:pPr>
  </w:p>
  <w:p w14:paraId="146894D5" w14:textId="77777777" w:rsidR="00826657" w:rsidRDefault="00826657">
    <w:pPr>
      <w:pStyle w:val="Footer"/>
      <w:rPr>
        <w:rFonts w:ascii="Georgia" w:hAnsi="Georgia"/>
        <w:sz w:val="18"/>
      </w:rPr>
    </w:pPr>
  </w:p>
  <w:p w14:paraId="0B2262EF" w14:textId="77777777" w:rsidR="00826657" w:rsidRPr="00903156" w:rsidRDefault="00826657">
    <w:pPr>
      <w:pStyle w:val="Footer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är ett världsledande bilföretag med huvudkontor i Dearborn i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tillverkar och distribuerar motorfordon i sex världsdelar. Koncernen har cirka 180 000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9318B" w14:textId="77777777" w:rsidR="00826657" w:rsidRDefault="00826657" w:rsidP="00264FEC">
      <w:r>
        <w:separator/>
      </w:r>
    </w:p>
  </w:footnote>
  <w:footnote w:type="continuationSeparator" w:id="0">
    <w:p w14:paraId="612C7CCD" w14:textId="77777777" w:rsidR="00826657" w:rsidRDefault="00826657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13EF3" w14:textId="77777777" w:rsidR="00826657" w:rsidRDefault="0082665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E19215" wp14:editId="64ADF7EF">
          <wp:simplePos x="0" y="0"/>
          <wp:positionH relativeFrom="column">
            <wp:posOffset>-685800</wp:posOffset>
          </wp:positionH>
          <wp:positionV relativeFrom="paragraph">
            <wp:posOffset>3810</wp:posOffset>
          </wp:positionV>
          <wp:extent cx="2005555" cy="802077"/>
          <wp:effectExtent l="0" t="0" r="1270" b="10795"/>
          <wp:wrapNone/>
          <wp:docPr id="2" name="Picture 2" descr="Macintosh HD:Users:martinruist:Dropbox:Företag:Four Kunder:Kunder Four PR:12 – prospect – Ford Motor Company AB:Produktion:Bilder:Logotyp:2000px-Ford_Motor_Compan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tinruist:Dropbox:Företag:Four Kunder:Kunder Four PR:12 – prospect – Ford Motor Company AB:Produktion:Bilder:Logotyp:2000px-Ford_Motor_Company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555" cy="802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EEB" w14:textId="77777777" w:rsidR="00826657" w:rsidRDefault="00826657">
    <w:pPr>
      <w:pStyle w:val="Header"/>
    </w:pPr>
  </w:p>
  <w:p w14:paraId="528B4184" w14:textId="2C624E7F" w:rsidR="00826657" w:rsidRPr="00DB1546" w:rsidRDefault="00826657">
    <w:pPr>
      <w:pStyle w:val="Header"/>
      <w:rPr>
        <w:sz w:val="22"/>
      </w:rPr>
    </w:pPr>
    <w:r>
      <w:tab/>
    </w:r>
    <w:r>
      <w:tab/>
    </w:r>
    <w:r w:rsidRPr="00DB1546">
      <w:rPr>
        <w:sz w:val="22"/>
      </w:rPr>
      <w:t>Pressmeddelande 2015-</w:t>
    </w:r>
    <w:r>
      <w:rPr>
        <w:sz w:val="22"/>
      </w:rPr>
      <w:t>12-22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118"/>
    <w:multiLevelType w:val="hybridMultilevel"/>
    <w:tmpl w:val="AEFEEAE0"/>
    <w:lvl w:ilvl="0" w:tplc="F3385C92">
      <w:start w:val="405"/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56"/>
    <w:rsid w:val="00077065"/>
    <w:rsid w:val="0013050F"/>
    <w:rsid w:val="00153DE0"/>
    <w:rsid w:val="001D1731"/>
    <w:rsid w:val="00264FEC"/>
    <w:rsid w:val="00266788"/>
    <w:rsid w:val="002E237B"/>
    <w:rsid w:val="00572EF1"/>
    <w:rsid w:val="00623ADB"/>
    <w:rsid w:val="006A7668"/>
    <w:rsid w:val="00726641"/>
    <w:rsid w:val="00826657"/>
    <w:rsid w:val="00903156"/>
    <w:rsid w:val="00915896"/>
    <w:rsid w:val="009462A1"/>
    <w:rsid w:val="009C2E64"/>
    <w:rsid w:val="009D62C7"/>
    <w:rsid w:val="00A846D9"/>
    <w:rsid w:val="00AD02F5"/>
    <w:rsid w:val="00B31635"/>
    <w:rsid w:val="00B61D01"/>
    <w:rsid w:val="00B901A2"/>
    <w:rsid w:val="00BA3171"/>
    <w:rsid w:val="00BC107D"/>
    <w:rsid w:val="00C35DD6"/>
    <w:rsid w:val="00C42391"/>
    <w:rsid w:val="00C8295A"/>
    <w:rsid w:val="00D109A5"/>
    <w:rsid w:val="00D24113"/>
    <w:rsid w:val="00DB1546"/>
    <w:rsid w:val="00E05D2F"/>
    <w:rsid w:val="00E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BA2C9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ilsso8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ruist:Google%20Drive:Four:Internt%20Four%20PR:Information%20och%20inspiration:Mallar:Office%20(anva&#776;nd%20som%20officiell%20plats%20fo&#776;r%20Office-mallar):PRM%20Hotel%20Express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Hotel Express 2015.dotx</Template>
  <TotalTime>16</TotalTime>
  <Pages>1</Pages>
  <Words>248</Words>
  <Characters>1416</Characters>
  <Application>Microsoft Macintosh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4</cp:revision>
  <cp:lastPrinted>2015-12-22T07:19:00Z</cp:lastPrinted>
  <dcterms:created xsi:type="dcterms:W3CDTF">2015-12-10T11:21:00Z</dcterms:created>
  <dcterms:modified xsi:type="dcterms:W3CDTF">2015-12-22T09:18:00Z</dcterms:modified>
</cp:coreProperties>
</file>