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37762" w14:textId="77777777" w:rsidR="00570131" w:rsidRDefault="00570131">
      <w:pPr>
        <w:jc w:val="center"/>
      </w:pPr>
    </w:p>
    <w:p w14:paraId="3D67E329" w14:textId="77777777" w:rsidR="00570131" w:rsidRDefault="00570131">
      <w:pPr>
        <w:jc w:val="center"/>
      </w:pPr>
    </w:p>
    <w:p w14:paraId="55827FC6" w14:textId="2E30F20B" w:rsidR="00570131" w:rsidRDefault="00C87C21">
      <w:pPr>
        <w:tabs>
          <w:tab w:val="right" w:pos="9072"/>
        </w:tabs>
      </w:pPr>
      <w:r>
        <w:rPr>
          <w:rFonts w:ascii="Arial" w:hAnsi="Arial" w:cs="Arial"/>
          <w:b/>
          <w:sz w:val="28"/>
          <w:szCs w:val="28"/>
        </w:rPr>
        <w:t>PRESSEINFORMATION</w:t>
      </w:r>
      <w:r>
        <w:rPr>
          <w:rFonts w:ascii="Arial" w:hAnsi="Arial" w:cs="Arial"/>
          <w:b/>
          <w:sz w:val="28"/>
          <w:szCs w:val="28"/>
        </w:rPr>
        <w:tab/>
        <w:t>September 2022</w:t>
      </w:r>
    </w:p>
    <w:p w14:paraId="7CD3AE5A" w14:textId="645ED2DB" w:rsidR="003C631A" w:rsidRPr="003C631A" w:rsidRDefault="00CA2964" w:rsidP="00C914B7">
      <w:pPr>
        <w:pStyle w:val="cs95e872d0"/>
        <w:rPr>
          <w:rFonts w:ascii="Arial" w:eastAsia="Times New Roman" w:hAnsi="Arial" w:cs="Arial"/>
          <w:bCs/>
          <w:color w:val="161616"/>
          <w:sz w:val="22"/>
          <w:szCs w:val="22"/>
        </w:rPr>
      </w:pPr>
      <w:r>
        <w:rPr>
          <w:rFonts w:ascii="Arial" w:hAnsi="Arial" w:cs="Arial"/>
          <w:b/>
          <w:sz w:val="28"/>
          <w:szCs w:val="28"/>
        </w:rPr>
        <w:br/>
      </w:r>
      <w:r w:rsidR="00D96092">
        <w:rPr>
          <w:rFonts w:ascii="Arial" w:hAnsi="Arial" w:cs="Arial"/>
          <w:b/>
          <w:sz w:val="28"/>
          <w:szCs w:val="28"/>
        </w:rPr>
        <w:t xml:space="preserve">Miteinander und Füreinander </w:t>
      </w:r>
      <w:r w:rsidR="00D96092">
        <w:rPr>
          <w:rFonts w:ascii="Arial" w:hAnsi="Arial" w:cs="Arial"/>
          <w:b/>
          <w:sz w:val="28"/>
          <w:szCs w:val="28"/>
        </w:rPr>
        <w:br/>
      </w:r>
      <w:r w:rsidR="00D96092">
        <w:rPr>
          <w:rFonts w:ascii="Arial" w:hAnsi="Arial" w:cs="Arial"/>
          <w:b/>
        </w:rPr>
        <w:t xml:space="preserve">DAS MINSK Kunsthaus in Potsdam </w:t>
      </w:r>
      <w:r w:rsidR="008F7BFC">
        <w:rPr>
          <w:rFonts w:ascii="Arial" w:hAnsi="Arial" w:cs="Arial"/>
          <w:b/>
        </w:rPr>
        <w:t xml:space="preserve">ist </w:t>
      </w:r>
      <w:r w:rsidR="00D96092">
        <w:rPr>
          <w:rFonts w:ascii="Arial" w:hAnsi="Arial" w:cs="Arial"/>
          <w:b/>
        </w:rPr>
        <w:t>eröffnet</w:t>
      </w:r>
      <w:r w:rsidRPr="004D24EE">
        <w:rPr>
          <w:rFonts w:ascii="Arial" w:hAnsi="Arial" w:cs="Arial"/>
          <w:b/>
        </w:rPr>
        <w:br/>
      </w:r>
      <w:r w:rsidRPr="004D24EE">
        <w:rPr>
          <w:rFonts w:ascii="Arial" w:hAnsi="Arial" w:cs="Arial"/>
          <w:b/>
          <w:szCs w:val="22"/>
        </w:rPr>
        <w:br/>
      </w:r>
      <w:r w:rsidR="00D96092" w:rsidRPr="00D96092">
        <w:rPr>
          <w:rFonts w:ascii="Arial" w:eastAsia="Times New Roman" w:hAnsi="Arial" w:cs="Arial"/>
          <w:b/>
          <w:bCs/>
          <w:color w:val="161616"/>
          <w:sz w:val="22"/>
          <w:szCs w:val="22"/>
        </w:rPr>
        <w:t xml:space="preserve">Mit seiner großen Fensterfront und dem großzügigen Vorplatz strahlt DAS MINSK Kunsthaus in Potsdam wie schon das </w:t>
      </w:r>
      <w:r w:rsidR="00A60D62">
        <w:rPr>
          <w:rFonts w:ascii="Arial" w:eastAsia="Times New Roman" w:hAnsi="Arial" w:cs="Arial"/>
          <w:b/>
          <w:bCs/>
          <w:color w:val="161616"/>
          <w:sz w:val="22"/>
          <w:szCs w:val="22"/>
        </w:rPr>
        <w:t xml:space="preserve">hier einst ansässige </w:t>
      </w:r>
      <w:r w:rsidR="00D96092" w:rsidRPr="00D96092">
        <w:rPr>
          <w:rFonts w:ascii="Arial" w:eastAsia="Times New Roman" w:hAnsi="Arial" w:cs="Arial"/>
          <w:b/>
          <w:bCs/>
          <w:color w:val="161616"/>
          <w:sz w:val="22"/>
          <w:szCs w:val="22"/>
        </w:rPr>
        <w:t xml:space="preserve">Terrassenrestaurant Offenheit aus. Unabhängig vom Ausstellungsbesuch sind </w:t>
      </w:r>
      <w:proofErr w:type="spellStart"/>
      <w:r w:rsidR="00D96092" w:rsidRPr="00D96092">
        <w:rPr>
          <w:rFonts w:ascii="Arial" w:eastAsia="Times New Roman" w:hAnsi="Arial" w:cs="Arial"/>
          <w:b/>
          <w:bCs/>
          <w:color w:val="161616"/>
          <w:sz w:val="22"/>
          <w:szCs w:val="22"/>
        </w:rPr>
        <w:t>Cafébar</w:t>
      </w:r>
      <w:proofErr w:type="spellEnd"/>
      <w:r w:rsidR="00D96092" w:rsidRPr="00D96092">
        <w:rPr>
          <w:rFonts w:ascii="Arial" w:eastAsia="Times New Roman" w:hAnsi="Arial" w:cs="Arial"/>
          <w:b/>
          <w:bCs/>
          <w:color w:val="161616"/>
          <w:sz w:val="22"/>
          <w:szCs w:val="22"/>
        </w:rPr>
        <w:t xml:space="preserve">, Terrasse und Foyer für </w:t>
      </w:r>
      <w:r w:rsidR="008F7BFC">
        <w:rPr>
          <w:rFonts w:ascii="Arial" w:eastAsia="Times New Roman" w:hAnsi="Arial" w:cs="Arial"/>
          <w:b/>
          <w:bCs/>
          <w:color w:val="161616"/>
          <w:sz w:val="22"/>
          <w:szCs w:val="22"/>
        </w:rPr>
        <w:t xml:space="preserve">jeden </w:t>
      </w:r>
      <w:r w:rsidR="00D96092" w:rsidRPr="00D96092">
        <w:rPr>
          <w:rFonts w:ascii="Arial" w:eastAsia="Times New Roman" w:hAnsi="Arial" w:cs="Arial"/>
          <w:b/>
          <w:bCs/>
          <w:color w:val="161616"/>
          <w:sz w:val="22"/>
          <w:szCs w:val="22"/>
        </w:rPr>
        <w:t xml:space="preserve">zugänglich. DAS MINSK Kunsthaus in Potsdam will sich wieder als ein Begegnungsort, über die Kunst hinaus, etablieren. Hier wird gezeigt, gesucht und diskutiert, ausgehalten und zusammengebracht und </w:t>
      </w:r>
      <w:r w:rsidR="0071500D">
        <w:rPr>
          <w:rFonts w:ascii="Arial" w:eastAsia="Times New Roman" w:hAnsi="Arial" w:cs="Arial"/>
          <w:b/>
          <w:bCs/>
          <w:color w:val="161616"/>
          <w:sz w:val="22"/>
          <w:szCs w:val="22"/>
        </w:rPr>
        <w:t xml:space="preserve">ab und zu </w:t>
      </w:r>
      <w:r w:rsidR="00155DE5">
        <w:rPr>
          <w:rFonts w:ascii="Arial" w:eastAsia="Times New Roman" w:hAnsi="Arial" w:cs="Arial"/>
          <w:b/>
          <w:bCs/>
          <w:color w:val="161616"/>
          <w:sz w:val="22"/>
          <w:szCs w:val="22"/>
        </w:rPr>
        <w:t xml:space="preserve">auch </w:t>
      </w:r>
      <w:r w:rsidR="0071500D">
        <w:rPr>
          <w:rFonts w:ascii="Arial" w:eastAsia="Times New Roman" w:hAnsi="Arial" w:cs="Arial"/>
          <w:b/>
          <w:bCs/>
          <w:color w:val="161616"/>
          <w:sz w:val="22"/>
          <w:szCs w:val="22"/>
        </w:rPr>
        <w:t xml:space="preserve">sicherlich </w:t>
      </w:r>
      <w:r w:rsidR="00155DE5">
        <w:rPr>
          <w:rFonts w:ascii="Arial" w:eastAsia="Times New Roman" w:hAnsi="Arial" w:cs="Arial"/>
          <w:b/>
          <w:bCs/>
          <w:color w:val="161616"/>
          <w:sz w:val="22"/>
          <w:szCs w:val="22"/>
        </w:rPr>
        <w:t xml:space="preserve">mal </w:t>
      </w:r>
      <w:r w:rsidR="00D96092" w:rsidRPr="00D96092">
        <w:rPr>
          <w:rFonts w:ascii="Arial" w:eastAsia="Times New Roman" w:hAnsi="Arial" w:cs="Arial"/>
          <w:b/>
          <w:bCs/>
          <w:color w:val="161616"/>
          <w:sz w:val="22"/>
          <w:szCs w:val="22"/>
        </w:rPr>
        <w:t xml:space="preserve">wieder </w:t>
      </w:r>
      <w:r w:rsidR="00155DE5">
        <w:rPr>
          <w:rFonts w:ascii="Arial" w:eastAsia="Times New Roman" w:hAnsi="Arial" w:cs="Arial"/>
          <w:b/>
          <w:bCs/>
          <w:color w:val="161616"/>
          <w:sz w:val="22"/>
          <w:szCs w:val="22"/>
        </w:rPr>
        <w:t>g</w:t>
      </w:r>
      <w:r w:rsidR="00D96092" w:rsidRPr="00D96092">
        <w:rPr>
          <w:rFonts w:ascii="Arial" w:eastAsia="Times New Roman" w:hAnsi="Arial" w:cs="Arial"/>
          <w:b/>
          <w:bCs/>
          <w:color w:val="161616"/>
          <w:sz w:val="22"/>
          <w:szCs w:val="22"/>
        </w:rPr>
        <w:t>etanzt</w:t>
      </w:r>
      <w:r w:rsidR="00855AA8">
        <w:rPr>
          <w:rFonts w:ascii="Arial" w:eastAsia="Times New Roman" w:hAnsi="Arial" w:cs="Arial"/>
          <w:b/>
          <w:bCs/>
          <w:color w:val="161616"/>
          <w:sz w:val="22"/>
          <w:szCs w:val="22"/>
        </w:rPr>
        <w:t xml:space="preserve"> werden</w:t>
      </w:r>
      <w:r w:rsidR="0071500D">
        <w:rPr>
          <w:rFonts w:ascii="Arial" w:eastAsia="Times New Roman" w:hAnsi="Arial" w:cs="Arial"/>
          <w:b/>
          <w:bCs/>
          <w:color w:val="161616"/>
          <w:sz w:val="22"/>
          <w:szCs w:val="22"/>
        </w:rPr>
        <w:t>.</w:t>
      </w:r>
      <w:r w:rsidR="00A60D62">
        <w:rPr>
          <w:rFonts w:ascii="Arial" w:eastAsia="Times New Roman" w:hAnsi="Arial" w:cs="Arial"/>
          <w:b/>
          <w:bCs/>
          <w:color w:val="161616"/>
          <w:sz w:val="22"/>
          <w:szCs w:val="22"/>
        </w:rPr>
        <w:br/>
      </w:r>
      <w:r w:rsidR="00A60D62">
        <w:rPr>
          <w:rFonts w:ascii="Arial" w:eastAsia="Times New Roman" w:hAnsi="Arial" w:cs="Arial"/>
          <w:b/>
          <w:bCs/>
          <w:color w:val="161616"/>
          <w:sz w:val="22"/>
          <w:szCs w:val="22"/>
        </w:rPr>
        <w:br/>
      </w:r>
      <w:r w:rsidR="00A60D62" w:rsidRPr="00A60D62">
        <w:rPr>
          <w:rFonts w:ascii="Arial" w:eastAsia="Times New Roman" w:hAnsi="Arial" w:cs="Arial"/>
          <w:bCs/>
          <w:color w:val="161616"/>
          <w:sz w:val="22"/>
          <w:szCs w:val="22"/>
        </w:rPr>
        <w:t xml:space="preserve">DAS MINSK Kunsthaus in Potsdam ist das jüngste Projekt der Hasso Plattner </w:t>
      </w:r>
      <w:proofErr w:type="spellStart"/>
      <w:r w:rsidR="00A60D62" w:rsidRPr="00A60D62">
        <w:rPr>
          <w:rFonts w:ascii="Arial" w:eastAsia="Times New Roman" w:hAnsi="Arial" w:cs="Arial"/>
          <w:bCs/>
          <w:color w:val="161616"/>
          <w:sz w:val="22"/>
          <w:szCs w:val="22"/>
        </w:rPr>
        <w:t>Foundation</w:t>
      </w:r>
      <w:proofErr w:type="spellEnd"/>
      <w:r w:rsidR="00A60D62" w:rsidRPr="00A60D62">
        <w:rPr>
          <w:rFonts w:ascii="Arial" w:eastAsia="Times New Roman" w:hAnsi="Arial" w:cs="Arial"/>
          <w:bCs/>
          <w:color w:val="161616"/>
          <w:sz w:val="22"/>
          <w:szCs w:val="22"/>
        </w:rPr>
        <w:t xml:space="preserve">. </w:t>
      </w:r>
      <w:r w:rsidR="00E62623">
        <w:rPr>
          <w:rFonts w:ascii="Arial" w:eastAsia="Times New Roman" w:hAnsi="Arial" w:cs="Arial"/>
          <w:bCs/>
          <w:color w:val="161616"/>
          <w:sz w:val="22"/>
          <w:szCs w:val="22"/>
        </w:rPr>
        <w:t xml:space="preserve">Es eröffnet </w:t>
      </w:r>
      <w:r w:rsidR="00A60D62" w:rsidRPr="00A60D62">
        <w:rPr>
          <w:rFonts w:ascii="Arial" w:eastAsia="Times New Roman" w:hAnsi="Arial" w:cs="Arial"/>
          <w:bCs/>
          <w:color w:val="161616"/>
          <w:sz w:val="22"/>
          <w:szCs w:val="22"/>
        </w:rPr>
        <w:t xml:space="preserve">mit den zwei Ausstellungen Wolfgang Mattheuer: Der Nachbar, der will fliegen und Stan Douglas: Potsdamer Schrebergärten. </w:t>
      </w:r>
      <w:r w:rsidR="00D17C60">
        <w:rPr>
          <w:rFonts w:ascii="Arial" w:eastAsia="Times New Roman" w:hAnsi="Arial" w:cs="Arial"/>
          <w:bCs/>
          <w:color w:val="161616"/>
          <w:sz w:val="22"/>
          <w:szCs w:val="22"/>
        </w:rPr>
        <w:t xml:space="preserve">Beide sind bis zum 15. Januar 2023 zu sehen. </w:t>
      </w:r>
      <w:r w:rsidR="00A95848">
        <w:rPr>
          <w:rFonts w:ascii="Arial" w:eastAsia="Times New Roman" w:hAnsi="Arial" w:cs="Arial"/>
          <w:bCs/>
          <w:color w:val="161616"/>
          <w:sz w:val="22"/>
          <w:szCs w:val="22"/>
        </w:rPr>
        <w:t xml:space="preserve">Es sind </w:t>
      </w:r>
      <w:r w:rsidR="00A95848" w:rsidRPr="00A95848">
        <w:rPr>
          <w:rFonts w:ascii="Arial" w:eastAsia="Times New Roman" w:hAnsi="Arial" w:cs="Arial"/>
          <w:bCs/>
          <w:color w:val="161616"/>
          <w:sz w:val="22"/>
          <w:szCs w:val="22"/>
        </w:rPr>
        <w:t>Them</w:t>
      </w:r>
      <w:r w:rsidR="00A95848">
        <w:rPr>
          <w:rFonts w:ascii="Arial" w:eastAsia="Times New Roman" w:hAnsi="Arial" w:cs="Arial"/>
          <w:bCs/>
          <w:color w:val="161616"/>
          <w:sz w:val="22"/>
          <w:szCs w:val="22"/>
        </w:rPr>
        <w:t xml:space="preserve">en, die sich der </w:t>
      </w:r>
      <w:r w:rsidR="00A95848" w:rsidRPr="00A95848">
        <w:rPr>
          <w:rFonts w:ascii="Arial" w:eastAsia="Times New Roman" w:hAnsi="Arial" w:cs="Arial"/>
          <w:bCs/>
          <w:color w:val="161616"/>
          <w:sz w:val="22"/>
          <w:szCs w:val="22"/>
        </w:rPr>
        <w:t>Landschaft widmen – einem Sujet, das eine zentrale Rolle</w:t>
      </w:r>
      <w:r w:rsidR="00A95848">
        <w:rPr>
          <w:rFonts w:ascii="Arial" w:eastAsia="Times New Roman" w:hAnsi="Arial" w:cs="Arial"/>
          <w:bCs/>
          <w:color w:val="161616"/>
          <w:sz w:val="22"/>
          <w:szCs w:val="22"/>
        </w:rPr>
        <w:t xml:space="preserve"> </w:t>
      </w:r>
      <w:r w:rsidR="00A95848" w:rsidRPr="00A95848">
        <w:rPr>
          <w:rFonts w:ascii="Arial" w:eastAsia="Times New Roman" w:hAnsi="Arial" w:cs="Arial"/>
          <w:bCs/>
          <w:color w:val="161616"/>
          <w:sz w:val="22"/>
          <w:szCs w:val="22"/>
        </w:rPr>
        <w:t>innerhalb der Sammlung einnimmt, vom Impressionismus bis in die Gegenwart</w:t>
      </w:r>
      <w:r w:rsidR="00A95848">
        <w:rPr>
          <w:rFonts w:ascii="Arial" w:eastAsia="Times New Roman" w:hAnsi="Arial" w:cs="Arial"/>
          <w:bCs/>
          <w:color w:val="161616"/>
          <w:sz w:val="22"/>
          <w:szCs w:val="22"/>
        </w:rPr>
        <w:t xml:space="preserve">. </w:t>
      </w:r>
      <w:r w:rsidR="00A95848" w:rsidRPr="00A95848">
        <w:rPr>
          <w:rFonts w:ascii="Arial" w:eastAsia="Times New Roman" w:hAnsi="Arial" w:cs="Arial"/>
          <w:bCs/>
          <w:color w:val="161616"/>
          <w:sz w:val="22"/>
          <w:szCs w:val="22"/>
        </w:rPr>
        <w:t>Immer wieder malte Wolfgang Mattheuer seine unmittelbare Umgebung und seinen eigenen Garten. Mal scheint seine Landschaftsmalerei der sichtbaren Realität zu entspringen, mal enthält sie mythologische Elemente.</w:t>
      </w:r>
      <w:r w:rsidR="003E5E86">
        <w:rPr>
          <w:rFonts w:ascii="Arial" w:eastAsia="Times New Roman" w:hAnsi="Arial" w:cs="Arial"/>
          <w:bCs/>
          <w:color w:val="161616"/>
          <w:sz w:val="22"/>
          <w:szCs w:val="22"/>
        </w:rPr>
        <w:t xml:space="preserve"> </w:t>
      </w:r>
      <w:bookmarkStart w:id="0" w:name="_GoBack"/>
      <w:bookmarkEnd w:id="0"/>
      <w:r w:rsidR="00D17C60">
        <w:rPr>
          <w:rFonts w:ascii="Arial" w:eastAsia="Times New Roman" w:hAnsi="Arial" w:cs="Arial"/>
          <w:bCs/>
          <w:color w:val="161616"/>
          <w:sz w:val="22"/>
          <w:szCs w:val="22"/>
        </w:rPr>
        <w:br/>
      </w:r>
      <w:r w:rsidR="00C914B7" w:rsidRPr="00C914B7">
        <w:rPr>
          <w:rFonts w:ascii="Arial" w:eastAsia="Times New Roman" w:hAnsi="Arial" w:cs="Arial"/>
          <w:bCs/>
          <w:color w:val="161616"/>
          <w:sz w:val="22"/>
          <w:szCs w:val="22"/>
        </w:rPr>
        <w:t>Stan Douglas fotografierte die Potsdamer Schrebergärten im Rahmen des DAAD-Programms Anfang der 1990er-Jahre in Potsdam und dokumentierte darin die Stadt unmittelbar nach der Wende. Für seinen ebenfalls in der</w:t>
      </w:r>
      <w:r w:rsidR="003E5E86">
        <w:rPr>
          <w:rFonts w:ascii="Arial" w:eastAsia="Times New Roman" w:hAnsi="Arial" w:cs="Arial"/>
          <w:bCs/>
          <w:color w:val="161616"/>
          <w:sz w:val="22"/>
          <w:szCs w:val="22"/>
        </w:rPr>
        <w:t xml:space="preserve"> </w:t>
      </w:r>
      <w:r w:rsidR="00C914B7" w:rsidRPr="00C914B7">
        <w:rPr>
          <w:rFonts w:ascii="Arial" w:eastAsia="Times New Roman" w:hAnsi="Arial" w:cs="Arial"/>
          <w:bCs/>
          <w:color w:val="161616"/>
          <w:sz w:val="22"/>
          <w:szCs w:val="22"/>
        </w:rPr>
        <w:t xml:space="preserve">Ausstellung gezeigten Film </w:t>
      </w:r>
      <w:r w:rsidR="003E5E86">
        <w:rPr>
          <w:rFonts w:ascii="Arial" w:eastAsia="Times New Roman" w:hAnsi="Arial" w:cs="Arial"/>
          <w:bCs/>
          <w:color w:val="161616"/>
          <w:sz w:val="22"/>
          <w:szCs w:val="22"/>
        </w:rPr>
        <w:t>„</w:t>
      </w:r>
      <w:r w:rsidR="00C914B7" w:rsidRPr="00C914B7">
        <w:rPr>
          <w:rFonts w:ascii="Arial" w:eastAsia="Times New Roman" w:hAnsi="Arial" w:cs="Arial"/>
          <w:bCs/>
          <w:color w:val="161616"/>
          <w:sz w:val="22"/>
          <w:szCs w:val="22"/>
        </w:rPr>
        <w:t>Der Sandmann</w:t>
      </w:r>
      <w:r w:rsidR="003E5E86">
        <w:rPr>
          <w:rFonts w:ascii="Arial" w:eastAsia="Times New Roman" w:hAnsi="Arial" w:cs="Arial"/>
          <w:bCs/>
          <w:color w:val="161616"/>
          <w:sz w:val="22"/>
          <w:szCs w:val="22"/>
        </w:rPr>
        <w:t>“</w:t>
      </w:r>
      <w:r w:rsidR="00C914B7" w:rsidRPr="00C914B7">
        <w:rPr>
          <w:rFonts w:ascii="Arial" w:eastAsia="Times New Roman" w:hAnsi="Arial" w:cs="Arial"/>
          <w:bCs/>
          <w:color w:val="161616"/>
          <w:sz w:val="22"/>
          <w:szCs w:val="22"/>
        </w:rPr>
        <w:t xml:space="preserve"> (1995) baute und filmte er einen Schrebergarten vor und nach der Wende in den ehemaligen DEFA-Studios in Babelsberg. Die zeitgleichen Ausstellungen und die begleitende Publikation reflektieren die weite und die eingezäunte Natur sowie Stadt und Industrie im Spannungsfeld zwischen</w:t>
      </w:r>
      <w:r w:rsidR="00D17C60">
        <w:rPr>
          <w:rFonts w:ascii="Arial" w:eastAsia="Times New Roman" w:hAnsi="Arial" w:cs="Arial"/>
          <w:bCs/>
          <w:color w:val="161616"/>
          <w:sz w:val="22"/>
          <w:szCs w:val="22"/>
        </w:rPr>
        <w:t xml:space="preserve"> </w:t>
      </w:r>
      <w:r w:rsidR="00C914B7" w:rsidRPr="00C914B7">
        <w:rPr>
          <w:rFonts w:ascii="Arial" w:eastAsia="Times New Roman" w:hAnsi="Arial" w:cs="Arial"/>
          <w:bCs/>
          <w:color w:val="161616"/>
          <w:sz w:val="22"/>
          <w:szCs w:val="22"/>
        </w:rPr>
        <w:t>Erhalt und Erneuerung.</w:t>
      </w:r>
      <w:r w:rsidR="00A95848">
        <w:rPr>
          <w:rFonts w:ascii="Arial" w:eastAsia="Times New Roman" w:hAnsi="Arial" w:cs="Arial"/>
          <w:bCs/>
          <w:color w:val="161616"/>
          <w:sz w:val="22"/>
          <w:szCs w:val="22"/>
        </w:rPr>
        <w:br/>
      </w:r>
      <w:r w:rsidR="00A95848">
        <w:rPr>
          <w:rFonts w:ascii="Arial" w:eastAsia="Times New Roman" w:hAnsi="Arial" w:cs="Arial"/>
          <w:bCs/>
          <w:color w:val="161616"/>
          <w:sz w:val="22"/>
          <w:szCs w:val="22"/>
        </w:rPr>
        <w:br/>
      </w:r>
      <w:r w:rsidR="00A60D62" w:rsidRPr="00A60D62">
        <w:rPr>
          <w:rFonts w:ascii="Arial" w:eastAsia="Times New Roman" w:hAnsi="Arial" w:cs="Arial"/>
          <w:bCs/>
          <w:color w:val="161616"/>
          <w:sz w:val="22"/>
          <w:szCs w:val="22"/>
        </w:rPr>
        <w:t>Das ehemalige Terrassenrestaurant „Minsk“ – erbaut in den 1970er-Jahren im modernistischen Stil der DDR – wird damit zu einem Ort für</w:t>
      </w:r>
      <w:r w:rsidR="003C631A">
        <w:rPr>
          <w:rFonts w:ascii="Arial" w:eastAsia="Times New Roman" w:hAnsi="Arial" w:cs="Arial"/>
          <w:bCs/>
          <w:color w:val="161616"/>
          <w:sz w:val="22"/>
          <w:szCs w:val="22"/>
        </w:rPr>
        <w:t xml:space="preserve"> </w:t>
      </w:r>
      <w:r w:rsidR="00A60D62" w:rsidRPr="00A60D62">
        <w:rPr>
          <w:rFonts w:ascii="Arial" w:eastAsia="Times New Roman" w:hAnsi="Arial" w:cs="Arial"/>
          <w:bCs/>
          <w:color w:val="161616"/>
          <w:sz w:val="22"/>
          <w:szCs w:val="22"/>
        </w:rPr>
        <w:t>Begegnungen zwischen moderner und zeitgenössischer Kunst. Hier werden künftig Kunstwerke aus der ehemaligen DDR, die Teil der Sammlung Hasso Plattner sind, in neuen Kontexten gezeigt.</w:t>
      </w:r>
      <w:r w:rsidR="003C631A">
        <w:rPr>
          <w:rFonts w:ascii="Arial" w:eastAsia="Times New Roman" w:hAnsi="Arial" w:cs="Arial"/>
          <w:bCs/>
          <w:color w:val="161616"/>
          <w:sz w:val="22"/>
          <w:szCs w:val="22"/>
        </w:rPr>
        <w:br/>
      </w:r>
      <w:r w:rsidR="003C631A">
        <w:rPr>
          <w:rFonts w:ascii="Arial" w:eastAsia="Times New Roman" w:hAnsi="Arial" w:cs="Arial"/>
          <w:bCs/>
          <w:color w:val="161616"/>
          <w:sz w:val="22"/>
          <w:szCs w:val="22"/>
        </w:rPr>
        <w:br/>
      </w:r>
      <w:r w:rsidR="003C631A" w:rsidRPr="003C631A">
        <w:rPr>
          <w:rFonts w:ascii="Arial" w:eastAsia="Times New Roman" w:hAnsi="Arial" w:cs="Arial"/>
          <w:bCs/>
          <w:color w:val="161616"/>
          <w:sz w:val="22"/>
          <w:szCs w:val="22"/>
        </w:rPr>
        <w:t>„Die Architektur aus der ehemaligen DDR wird erhalten, und wir haben uns ebenfalls</w:t>
      </w:r>
    </w:p>
    <w:p w14:paraId="361C60D2" w14:textId="4CEB73F6" w:rsidR="003C631A" w:rsidRPr="003C631A" w:rsidRDefault="003C631A" w:rsidP="003C631A">
      <w:pPr>
        <w:pStyle w:val="cs95e872d0"/>
        <w:rPr>
          <w:rFonts w:ascii="Arial" w:eastAsia="Times New Roman" w:hAnsi="Arial" w:cs="Arial"/>
          <w:bCs/>
          <w:color w:val="161616"/>
          <w:sz w:val="22"/>
          <w:szCs w:val="22"/>
        </w:rPr>
      </w:pPr>
      <w:r w:rsidRPr="003C631A">
        <w:rPr>
          <w:rFonts w:ascii="Arial" w:eastAsia="Times New Roman" w:hAnsi="Arial" w:cs="Arial"/>
          <w:bCs/>
          <w:color w:val="161616"/>
          <w:sz w:val="22"/>
          <w:szCs w:val="22"/>
        </w:rPr>
        <w:t>2/4</w:t>
      </w:r>
      <w:r>
        <w:rPr>
          <w:rFonts w:ascii="Arial" w:eastAsia="Times New Roman" w:hAnsi="Arial" w:cs="Arial"/>
          <w:bCs/>
          <w:color w:val="161616"/>
          <w:sz w:val="22"/>
          <w:szCs w:val="22"/>
        </w:rPr>
        <w:t xml:space="preserve"> </w:t>
      </w:r>
      <w:r w:rsidRPr="003C631A">
        <w:rPr>
          <w:rFonts w:ascii="Arial" w:eastAsia="Times New Roman" w:hAnsi="Arial" w:cs="Arial"/>
          <w:bCs/>
          <w:color w:val="161616"/>
          <w:sz w:val="22"/>
          <w:szCs w:val="22"/>
        </w:rPr>
        <w:t xml:space="preserve">für den Erhalt des historischen Namens ‚Minsk‘ entschieden. Das Ausstellungshaus setzt sich mit den Mitteln der Kunst kritisch mit dem Kapitel der Geschichte auseinander, in dem es entstanden ist,“ sagt Gründungsdirektorin Paola </w:t>
      </w:r>
      <w:proofErr w:type="spellStart"/>
      <w:r w:rsidRPr="003C631A">
        <w:rPr>
          <w:rFonts w:ascii="Arial" w:eastAsia="Times New Roman" w:hAnsi="Arial" w:cs="Arial"/>
          <w:bCs/>
          <w:color w:val="161616"/>
          <w:sz w:val="22"/>
          <w:szCs w:val="22"/>
        </w:rPr>
        <w:t>Malavassi</w:t>
      </w:r>
      <w:proofErr w:type="spellEnd"/>
      <w:r w:rsidRPr="003C631A">
        <w:rPr>
          <w:rFonts w:ascii="Arial" w:eastAsia="Times New Roman" w:hAnsi="Arial" w:cs="Arial"/>
          <w:bCs/>
          <w:color w:val="161616"/>
          <w:sz w:val="22"/>
          <w:szCs w:val="22"/>
        </w:rPr>
        <w:t>. Seit seiner Entstehung war das Restaurant „Minsk“ auch ein Ort für Veranstaltungen und Musik. Daran anschließend werden hier neben den Ausstellungen auch immer wieder Konzerte, Lesungen und Performances stattfinden.</w:t>
      </w:r>
      <w:r>
        <w:rPr>
          <w:rFonts w:ascii="Arial" w:eastAsia="Times New Roman" w:hAnsi="Arial" w:cs="Arial"/>
          <w:bCs/>
          <w:color w:val="161616"/>
          <w:sz w:val="22"/>
          <w:szCs w:val="22"/>
        </w:rPr>
        <w:br/>
      </w:r>
      <w:r>
        <w:rPr>
          <w:rFonts w:ascii="Arial" w:eastAsia="Times New Roman" w:hAnsi="Arial" w:cs="Arial"/>
          <w:bCs/>
          <w:color w:val="161616"/>
          <w:sz w:val="22"/>
          <w:szCs w:val="22"/>
        </w:rPr>
        <w:br/>
      </w:r>
      <w:r w:rsidRPr="003C631A">
        <w:rPr>
          <w:rFonts w:ascii="Arial" w:eastAsia="Times New Roman" w:hAnsi="Arial" w:cs="Arial"/>
          <w:bCs/>
          <w:color w:val="161616"/>
          <w:sz w:val="22"/>
          <w:szCs w:val="22"/>
        </w:rPr>
        <w:t xml:space="preserve">Im Inneren des Gebäudes finden sich Reminiszenzen an das alte „Minsk“ wie die große Wendeltreppe und der abgerundete Bartresen an Originalstelle, in neuem Gewand: Die Innengestaltung von Foyer und Bar wurde vom Architekturbüro </w:t>
      </w:r>
      <w:proofErr w:type="spellStart"/>
      <w:r w:rsidRPr="003C631A">
        <w:rPr>
          <w:rFonts w:ascii="Arial" w:eastAsia="Times New Roman" w:hAnsi="Arial" w:cs="Arial"/>
          <w:bCs/>
          <w:color w:val="161616"/>
          <w:sz w:val="22"/>
          <w:szCs w:val="22"/>
        </w:rPr>
        <w:t>Linearama</w:t>
      </w:r>
      <w:proofErr w:type="spellEnd"/>
      <w:r w:rsidRPr="003C631A">
        <w:rPr>
          <w:rFonts w:ascii="Arial" w:eastAsia="Times New Roman" w:hAnsi="Arial" w:cs="Arial"/>
          <w:bCs/>
          <w:color w:val="161616"/>
          <w:sz w:val="22"/>
          <w:szCs w:val="22"/>
        </w:rPr>
        <w:t xml:space="preserve"> aus Genua in Zusammenarbeit mit den Hedwig </w:t>
      </w:r>
      <w:proofErr w:type="spellStart"/>
      <w:r w:rsidRPr="003C631A">
        <w:rPr>
          <w:rFonts w:ascii="Arial" w:eastAsia="Times New Roman" w:hAnsi="Arial" w:cs="Arial"/>
          <w:bCs/>
          <w:color w:val="161616"/>
          <w:sz w:val="22"/>
          <w:szCs w:val="22"/>
        </w:rPr>
        <w:t>Bollhagen</w:t>
      </w:r>
      <w:proofErr w:type="spellEnd"/>
      <w:r w:rsidRPr="003C631A">
        <w:rPr>
          <w:rFonts w:ascii="Arial" w:eastAsia="Times New Roman" w:hAnsi="Arial" w:cs="Arial"/>
          <w:bCs/>
          <w:color w:val="161616"/>
          <w:sz w:val="22"/>
          <w:szCs w:val="22"/>
        </w:rPr>
        <w:t xml:space="preserve"> Werkstätten im brandenburgischen Marwitz </w:t>
      </w:r>
      <w:r w:rsidRPr="003C631A">
        <w:rPr>
          <w:rFonts w:ascii="Arial" w:eastAsia="Times New Roman" w:hAnsi="Arial" w:cs="Arial"/>
          <w:bCs/>
          <w:color w:val="161616"/>
          <w:sz w:val="22"/>
          <w:szCs w:val="22"/>
        </w:rPr>
        <w:lastRenderedPageBreak/>
        <w:t>realisiert.</w:t>
      </w:r>
      <w:r>
        <w:rPr>
          <w:rFonts w:ascii="Arial" w:eastAsia="Times New Roman" w:hAnsi="Arial" w:cs="Arial"/>
          <w:bCs/>
          <w:color w:val="161616"/>
          <w:sz w:val="22"/>
          <w:szCs w:val="22"/>
        </w:rPr>
        <w:br/>
      </w:r>
      <w:r>
        <w:rPr>
          <w:rFonts w:ascii="Arial" w:eastAsia="Times New Roman" w:hAnsi="Arial" w:cs="Arial"/>
          <w:bCs/>
          <w:color w:val="161616"/>
          <w:sz w:val="22"/>
          <w:szCs w:val="22"/>
        </w:rPr>
        <w:br/>
      </w:r>
      <w:r w:rsidRPr="003C631A">
        <w:rPr>
          <w:rFonts w:ascii="Arial" w:eastAsia="Times New Roman" w:hAnsi="Arial" w:cs="Arial"/>
          <w:bCs/>
          <w:color w:val="161616"/>
          <w:sz w:val="22"/>
          <w:szCs w:val="22"/>
        </w:rPr>
        <w:t xml:space="preserve">Für die drei Masten vor dem MINSK hat die belarussische Künstlerin Rufina </w:t>
      </w:r>
      <w:proofErr w:type="spellStart"/>
      <w:r w:rsidRPr="003C631A">
        <w:rPr>
          <w:rFonts w:ascii="Arial" w:eastAsia="Times New Roman" w:hAnsi="Arial" w:cs="Arial"/>
          <w:bCs/>
          <w:color w:val="161616"/>
          <w:sz w:val="22"/>
          <w:szCs w:val="22"/>
        </w:rPr>
        <w:t>Bazlova</w:t>
      </w:r>
      <w:proofErr w:type="spellEnd"/>
      <w:r w:rsidRPr="003C631A">
        <w:rPr>
          <w:rFonts w:ascii="Arial" w:eastAsia="Times New Roman" w:hAnsi="Arial" w:cs="Arial"/>
          <w:bCs/>
          <w:color w:val="161616"/>
          <w:sz w:val="22"/>
          <w:szCs w:val="22"/>
        </w:rPr>
        <w:t xml:space="preserve"> Flaggen gestaltet, die auf ihre Kreuzstichstickereien zurückgehen. </w:t>
      </w:r>
      <w:proofErr w:type="spellStart"/>
      <w:r w:rsidRPr="003C631A">
        <w:rPr>
          <w:rFonts w:ascii="Arial" w:eastAsia="Times New Roman" w:hAnsi="Arial" w:cs="Arial"/>
          <w:bCs/>
          <w:color w:val="161616"/>
          <w:sz w:val="22"/>
          <w:szCs w:val="22"/>
        </w:rPr>
        <w:t>Bazlova</w:t>
      </w:r>
      <w:proofErr w:type="spellEnd"/>
      <w:r w:rsidRPr="003C631A">
        <w:rPr>
          <w:rFonts w:ascii="Arial" w:eastAsia="Times New Roman" w:hAnsi="Arial" w:cs="Arial"/>
          <w:bCs/>
          <w:color w:val="161616"/>
          <w:sz w:val="22"/>
          <w:szCs w:val="22"/>
        </w:rPr>
        <w:t xml:space="preserve"> bezieht sich in ihrer Intervention </w:t>
      </w:r>
      <w:r w:rsidR="003E5E86">
        <w:rPr>
          <w:rFonts w:ascii="Arial" w:eastAsia="Times New Roman" w:hAnsi="Arial" w:cs="Arial"/>
          <w:bCs/>
          <w:color w:val="161616"/>
          <w:sz w:val="22"/>
          <w:szCs w:val="22"/>
        </w:rPr>
        <w:t>„</w:t>
      </w:r>
      <w:r w:rsidRPr="003C631A">
        <w:rPr>
          <w:rFonts w:ascii="Arial" w:eastAsia="Times New Roman" w:hAnsi="Arial" w:cs="Arial"/>
          <w:bCs/>
          <w:color w:val="161616"/>
          <w:sz w:val="22"/>
          <w:szCs w:val="22"/>
        </w:rPr>
        <w:t>Such a Minsk</w:t>
      </w:r>
      <w:r w:rsidR="003E5E86">
        <w:rPr>
          <w:rFonts w:ascii="Arial" w:eastAsia="Times New Roman" w:hAnsi="Arial" w:cs="Arial"/>
          <w:bCs/>
          <w:color w:val="161616"/>
          <w:sz w:val="22"/>
          <w:szCs w:val="22"/>
        </w:rPr>
        <w:t>“</w:t>
      </w:r>
      <w:r w:rsidRPr="003C631A">
        <w:rPr>
          <w:rFonts w:ascii="Arial" w:eastAsia="Times New Roman" w:hAnsi="Arial" w:cs="Arial"/>
          <w:bCs/>
          <w:color w:val="161616"/>
          <w:sz w:val="22"/>
          <w:szCs w:val="22"/>
        </w:rPr>
        <w:t xml:space="preserve"> inhaltlich auf die aktuelle</w:t>
      </w:r>
      <w:r w:rsidR="005D7EB7">
        <w:rPr>
          <w:rFonts w:ascii="Arial" w:eastAsia="Times New Roman" w:hAnsi="Arial" w:cs="Arial"/>
          <w:bCs/>
          <w:color w:val="161616"/>
          <w:sz w:val="22"/>
          <w:szCs w:val="22"/>
        </w:rPr>
        <w:t xml:space="preserve"> </w:t>
      </w:r>
      <w:r w:rsidRPr="003C631A">
        <w:rPr>
          <w:rFonts w:ascii="Arial" w:eastAsia="Times New Roman" w:hAnsi="Arial" w:cs="Arial"/>
          <w:bCs/>
          <w:color w:val="161616"/>
          <w:sz w:val="22"/>
          <w:szCs w:val="22"/>
        </w:rPr>
        <w:t xml:space="preserve">politische Lage in Belarus. Die Zusammenarbeit mit </w:t>
      </w:r>
      <w:proofErr w:type="spellStart"/>
      <w:r w:rsidRPr="003C631A">
        <w:rPr>
          <w:rFonts w:ascii="Arial" w:eastAsia="Times New Roman" w:hAnsi="Arial" w:cs="Arial"/>
          <w:bCs/>
          <w:color w:val="161616"/>
          <w:sz w:val="22"/>
          <w:szCs w:val="22"/>
        </w:rPr>
        <w:t>Bazlova</w:t>
      </w:r>
      <w:proofErr w:type="spellEnd"/>
      <w:r w:rsidRPr="003C631A">
        <w:rPr>
          <w:rFonts w:ascii="Arial" w:eastAsia="Times New Roman" w:hAnsi="Arial" w:cs="Arial"/>
          <w:bCs/>
          <w:color w:val="161616"/>
          <w:sz w:val="22"/>
          <w:szCs w:val="22"/>
        </w:rPr>
        <w:t xml:space="preserve"> knüpft an die damalige Gestaltung von architektonischen Elementen durch belarussische </w:t>
      </w:r>
      <w:proofErr w:type="spellStart"/>
      <w:r w:rsidRPr="003C631A">
        <w:rPr>
          <w:rFonts w:ascii="Arial" w:eastAsia="Times New Roman" w:hAnsi="Arial" w:cs="Arial"/>
          <w:bCs/>
          <w:color w:val="161616"/>
          <w:sz w:val="22"/>
          <w:szCs w:val="22"/>
        </w:rPr>
        <w:t>Künstler:innen</w:t>
      </w:r>
      <w:proofErr w:type="spellEnd"/>
      <w:r w:rsidRPr="003C631A">
        <w:rPr>
          <w:rFonts w:ascii="Arial" w:eastAsia="Times New Roman" w:hAnsi="Arial" w:cs="Arial"/>
          <w:bCs/>
          <w:color w:val="161616"/>
          <w:sz w:val="22"/>
          <w:szCs w:val="22"/>
        </w:rPr>
        <w:t xml:space="preserve"> im alten „Minsk“ an.</w:t>
      </w:r>
      <w:r>
        <w:rPr>
          <w:rFonts w:ascii="Arial" w:eastAsia="Times New Roman" w:hAnsi="Arial" w:cs="Arial"/>
          <w:bCs/>
          <w:color w:val="161616"/>
          <w:sz w:val="22"/>
          <w:szCs w:val="22"/>
        </w:rPr>
        <w:br/>
      </w:r>
      <w:r>
        <w:rPr>
          <w:rFonts w:ascii="Arial" w:eastAsia="Times New Roman" w:hAnsi="Arial" w:cs="Arial"/>
          <w:bCs/>
          <w:color w:val="161616"/>
          <w:sz w:val="22"/>
          <w:szCs w:val="22"/>
        </w:rPr>
        <w:br/>
      </w:r>
      <w:r w:rsidRPr="003C631A">
        <w:rPr>
          <w:rFonts w:ascii="Arial" w:eastAsia="Times New Roman" w:hAnsi="Arial" w:cs="Arial"/>
          <w:bCs/>
          <w:color w:val="161616"/>
          <w:sz w:val="22"/>
          <w:szCs w:val="22"/>
        </w:rPr>
        <w:t xml:space="preserve">Am Treppenaufgang des MINSK zum Brauhausberg wurde das Werk </w:t>
      </w:r>
      <w:r w:rsidR="00643CD2">
        <w:rPr>
          <w:rFonts w:ascii="Arial" w:eastAsia="Times New Roman" w:hAnsi="Arial" w:cs="Arial"/>
          <w:bCs/>
          <w:color w:val="161616"/>
          <w:sz w:val="22"/>
          <w:szCs w:val="22"/>
        </w:rPr>
        <w:t>„</w:t>
      </w:r>
      <w:proofErr w:type="spellStart"/>
      <w:r w:rsidRPr="003C631A">
        <w:rPr>
          <w:rFonts w:ascii="Arial" w:eastAsia="Times New Roman" w:hAnsi="Arial" w:cs="Arial"/>
          <w:bCs/>
          <w:color w:val="161616"/>
          <w:sz w:val="22"/>
          <w:szCs w:val="22"/>
        </w:rPr>
        <w:t>Cagy</w:t>
      </w:r>
      <w:proofErr w:type="spellEnd"/>
      <w:r w:rsidRPr="003C631A">
        <w:rPr>
          <w:rFonts w:ascii="Arial" w:eastAsia="Times New Roman" w:hAnsi="Arial" w:cs="Arial"/>
          <w:bCs/>
          <w:color w:val="161616"/>
          <w:sz w:val="22"/>
          <w:szCs w:val="22"/>
        </w:rPr>
        <w:t xml:space="preserve"> </w:t>
      </w:r>
      <w:proofErr w:type="spellStart"/>
      <w:r w:rsidRPr="003C631A">
        <w:rPr>
          <w:rFonts w:ascii="Arial" w:eastAsia="Times New Roman" w:hAnsi="Arial" w:cs="Arial"/>
          <w:bCs/>
          <w:color w:val="161616"/>
          <w:sz w:val="22"/>
          <w:szCs w:val="22"/>
        </w:rPr>
        <w:t>Being</w:t>
      </w:r>
      <w:proofErr w:type="spellEnd"/>
      <w:r w:rsidR="00643CD2">
        <w:rPr>
          <w:rFonts w:ascii="Arial" w:eastAsia="Times New Roman" w:hAnsi="Arial" w:cs="Arial"/>
          <w:bCs/>
          <w:color w:val="161616"/>
          <w:sz w:val="22"/>
          <w:szCs w:val="22"/>
        </w:rPr>
        <w:t>“</w:t>
      </w:r>
      <w:r w:rsidRPr="003C631A">
        <w:rPr>
          <w:rFonts w:ascii="Arial" w:eastAsia="Times New Roman" w:hAnsi="Arial" w:cs="Arial"/>
          <w:bCs/>
          <w:color w:val="161616"/>
          <w:sz w:val="22"/>
          <w:szCs w:val="22"/>
        </w:rPr>
        <w:t xml:space="preserve"> (Käfigwesen) 3 von Ruth Wolf-Rehfeldt installiert. Die großflächige Wandarbeit wurde 1989 für eine Kindertagesstätte geplant, aber nach dem Fall der Mauer nicht mehr realisiert. Nun, dreißig Jahre später, wird diese bedeutende Arbeit, die fünf Kinder in geometrisch abstrakter Form darstellt, erstmalig umgesetzt. Die Installation kündigt die umfangreiche Retrospektive der Künstlerin Ruth Wolf-Rehfeldt mit dem Titel Nichts Neues im MINSK Anfang 2023 an. Die 1932 in Wurzen geborene Künstlerin gilt als Pionierin der „Mail Art“ in der ehemaligen DDR, ihr Werk umfasst „</w:t>
      </w:r>
      <w:proofErr w:type="spellStart"/>
      <w:r w:rsidRPr="003C631A">
        <w:rPr>
          <w:rFonts w:ascii="Arial" w:eastAsia="Times New Roman" w:hAnsi="Arial" w:cs="Arial"/>
          <w:bCs/>
          <w:color w:val="161616"/>
          <w:sz w:val="22"/>
          <w:szCs w:val="22"/>
        </w:rPr>
        <w:t>Typewritings</w:t>
      </w:r>
      <w:proofErr w:type="spellEnd"/>
      <w:r w:rsidRPr="003C631A">
        <w:rPr>
          <w:rFonts w:ascii="Arial" w:eastAsia="Times New Roman" w:hAnsi="Arial" w:cs="Arial"/>
          <w:bCs/>
          <w:color w:val="161616"/>
          <w:sz w:val="22"/>
          <w:szCs w:val="22"/>
        </w:rPr>
        <w:t xml:space="preserve">“, Druckgrafiken, Collagen sowie Gemälde. </w:t>
      </w:r>
      <w:r w:rsidR="00A60D62" w:rsidRPr="00A60D62">
        <w:rPr>
          <w:rFonts w:ascii="Arial" w:eastAsia="Times New Roman" w:hAnsi="Arial" w:cs="Arial"/>
          <w:bCs/>
          <w:color w:val="161616"/>
          <w:sz w:val="22"/>
          <w:szCs w:val="22"/>
        </w:rPr>
        <w:br/>
      </w:r>
      <w:r>
        <w:rPr>
          <w:rFonts w:ascii="Arial" w:eastAsia="Times New Roman" w:hAnsi="Arial" w:cs="Arial"/>
          <w:b/>
          <w:bCs/>
          <w:color w:val="161616"/>
          <w:sz w:val="22"/>
          <w:szCs w:val="22"/>
        </w:rPr>
        <w:br/>
      </w:r>
      <w:r w:rsidRPr="003C631A">
        <w:rPr>
          <w:rFonts w:ascii="Arial" w:eastAsia="Times New Roman" w:hAnsi="Arial" w:cs="Arial"/>
          <w:bCs/>
          <w:color w:val="161616"/>
          <w:sz w:val="22"/>
          <w:szCs w:val="22"/>
        </w:rPr>
        <w:t xml:space="preserve">Bereits im April 2021 hat der rumänische Künstler Dan </w:t>
      </w:r>
      <w:proofErr w:type="spellStart"/>
      <w:r w:rsidRPr="003C631A">
        <w:rPr>
          <w:rFonts w:ascii="Arial" w:eastAsia="Times New Roman" w:hAnsi="Arial" w:cs="Arial"/>
          <w:bCs/>
          <w:color w:val="161616"/>
          <w:sz w:val="22"/>
          <w:szCs w:val="22"/>
        </w:rPr>
        <w:t>Perjovschi</w:t>
      </w:r>
      <w:proofErr w:type="spellEnd"/>
      <w:r w:rsidRPr="003C631A">
        <w:rPr>
          <w:rFonts w:ascii="Arial" w:eastAsia="Times New Roman" w:hAnsi="Arial" w:cs="Arial"/>
          <w:bCs/>
          <w:color w:val="161616"/>
          <w:sz w:val="22"/>
          <w:szCs w:val="22"/>
        </w:rPr>
        <w:t xml:space="preserve"> die zukünftigen Ausstellungswände des MINSK mit seinen Zeichnungen eingeweiht, die mit den fortschreitenden Bauarbeiten wieder vom Gebäude absorbiert wurden. Jetzt ist er zurückgekehrt und hat seine Zeichnungen im Aufzug und an den Säulen der</w:t>
      </w:r>
      <w:r w:rsidR="00E62623">
        <w:rPr>
          <w:rFonts w:ascii="Arial" w:eastAsia="Times New Roman" w:hAnsi="Arial" w:cs="Arial"/>
          <w:bCs/>
          <w:color w:val="161616"/>
          <w:sz w:val="22"/>
          <w:szCs w:val="22"/>
        </w:rPr>
        <w:t xml:space="preserve"> </w:t>
      </w:r>
      <w:proofErr w:type="spellStart"/>
      <w:r w:rsidRPr="003C631A">
        <w:rPr>
          <w:rFonts w:ascii="Arial" w:eastAsia="Times New Roman" w:hAnsi="Arial" w:cs="Arial"/>
          <w:bCs/>
          <w:color w:val="161616"/>
          <w:sz w:val="22"/>
          <w:szCs w:val="22"/>
        </w:rPr>
        <w:t>Cafébar</w:t>
      </w:r>
      <w:proofErr w:type="spellEnd"/>
      <w:r w:rsidRPr="003C631A">
        <w:rPr>
          <w:rFonts w:ascii="Arial" w:eastAsia="Times New Roman" w:hAnsi="Arial" w:cs="Arial"/>
          <w:bCs/>
          <w:color w:val="161616"/>
          <w:sz w:val="22"/>
          <w:szCs w:val="22"/>
        </w:rPr>
        <w:t xml:space="preserve"> für alle sichtbar fortgesetzt.</w:t>
      </w:r>
      <w:r w:rsidR="002A2F31">
        <w:rPr>
          <w:rFonts w:ascii="Arial" w:eastAsia="Times New Roman" w:hAnsi="Arial" w:cs="Arial"/>
          <w:bCs/>
          <w:color w:val="161616"/>
          <w:sz w:val="22"/>
          <w:szCs w:val="22"/>
        </w:rPr>
        <w:br/>
      </w:r>
      <w:r w:rsidR="002A2F31">
        <w:rPr>
          <w:rFonts w:ascii="Arial" w:eastAsia="Times New Roman" w:hAnsi="Arial" w:cs="Arial"/>
          <w:bCs/>
          <w:color w:val="161616"/>
          <w:sz w:val="22"/>
          <w:szCs w:val="22"/>
        </w:rPr>
        <w:br/>
      </w:r>
      <w:r w:rsidR="002A2F31" w:rsidRPr="002A2F31">
        <w:rPr>
          <w:rFonts w:ascii="Arial" w:eastAsia="Times New Roman" w:hAnsi="Arial" w:cs="Arial"/>
          <w:bCs/>
          <w:color w:val="161616"/>
          <w:sz w:val="22"/>
          <w:szCs w:val="22"/>
        </w:rPr>
        <w:t>Der Künstler Olaf Nicolai</w:t>
      </w:r>
      <w:r w:rsidR="003E5E86">
        <w:rPr>
          <w:rFonts w:ascii="Arial" w:eastAsia="Times New Roman" w:hAnsi="Arial" w:cs="Arial"/>
          <w:bCs/>
          <w:color w:val="161616"/>
          <w:sz w:val="22"/>
          <w:szCs w:val="22"/>
        </w:rPr>
        <w:t xml:space="preserve"> </w:t>
      </w:r>
      <w:r w:rsidR="002A2F31" w:rsidRPr="002A2F31">
        <w:rPr>
          <w:rFonts w:ascii="Arial" w:eastAsia="Times New Roman" w:hAnsi="Arial" w:cs="Arial"/>
          <w:bCs/>
          <w:color w:val="161616"/>
          <w:sz w:val="22"/>
          <w:szCs w:val="22"/>
        </w:rPr>
        <w:t xml:space="preserve">wurde eingeladen, auf </w:t>
      </w:r>
      <w:r w:rsidR="00155DE5">
        <w:rPr>
          <w:rFonts w:ascii="Arial" w:eastAsia="Times New Roman" w:hAnsi="Arial" w:cs="Arial"/>
          <w:bCs/>
          <w:color w:val="161616"/>
          <w:sz w:val="22"/>
          <w:szCs w:val="22"/>
        </w:rPr>
        <w:t>die Eröffnungsa</w:t>
      </w:r>
      <w:r w:rsidR="002A2F31" w:rsidRPr="002A2F31">
        <w:rPr>
          <w:rFonts w:ascii="Arial" w:eastAsia="Times New Roman" w:hAnsi="Arial" w:cs="Arial"/>
          <w:bCs/>
          <w:color w:val="161616"/>
          <w:sz w:val="22"/>
          <w:szCs w:val="22"/>
        </w:rPr>
        <w:t xml:space="preserve">usstellungen zu reagieren. Unter dem Titel </w:t>
      </w:r>
      <w:r w:rsidR="003E5E86">
        <w:rPr>
          <w:rFonts w:ascii="Arial" w:eastAsia="Times New Roman" w:hAnsi="Arial" w:cs="Arial"/>
          <w:bCs/>
          <w:color w:val="161616"/>
          <w:sz w:val="22"/>
          <w:szCs w:val="22"/>
        </w:rPr>
        <w:t>„</w:t>
      </w:r>
      <w:proofErr w:type="spellStart"/>
      <w:r w:rsidR="002A2F31" w:rsidRPr="002A2F31">
        <w:rPr>
          <w:rFonts w:ascii="Arial" w:eastAsia="Times New Roman" w:hAnsi="Arial" w:cs="Arial"/>
          <w:bCs/>
          <w:color w:val="161616"/>
          <w:sz w:val="22"/>
          <w:szCs w:val="22"/>
        </w:rPr>
        <w:t>Ménage</w:t>
      </w:r>
      <w:proofErr w:type="spellEnd"/>
      <w:r w:rsidR="002A2F31" w:rsidRPr="002A2F31">
        <w:rPr>
          <w:rFonts w:ascii="Arial" w:eastAsia="Times New Roman" w:hAnsi="Arial" w:cs="Arial"/>
          <w:bCs/>
          <w:color w:val="161616"/>
          <w:sz w:val="22"/>
          <w:szCs w:val="22"/>
        </w:rPr>
        <w:t xml:space="preserve"> de la </w:t>
      </w:r>
      <w:proofErr w:type="spellStart"/>
      <w:r w:rsidR="002A2F31" w:rsidRPr="002A2F31">
        <w:rPr>
          <w:rFonts w:ascii="Arial" w:eastAsia="Times New Roman" w:hAnsi="Arial" w:cs="Arial"/>
          <w:bCs/>
          <w:color w:val="161616"/>
          <w:sz w:val="22"/>
          <w:szCs w:val="22"/>
        </w:rPr>
        <w:t>maison</w:t>
      </w:r>
      <w:proofErr w:type="spellEnd"/>
      <w:r w:rsidR="003E5E86">
        <w:rPr>
          <w:rFonts w:ascii="Arial" w:eastAsia="Times New Roman" w:hAnsi="Arial" w:cs="Arial"/>
          <w:bCs/>
          <w:color w:val="161616"/>
          <w:sz w:val="22"/>
          <w:szCs w:val="22"/>
        </w:rPr>
        <w:t>“</w:t>
      </w:r>
      <w:r w:rsidR="002A2F31" w:rsidRPr="002A2F31">
        <w:rPr>
          <w:rFonts w:ascii="Arial" w:eastAsia="Times New Roman" w:hAnsi="Arial" w:cs="Arial"/>
          <w:bCs/>
          <w:color w:val="161616"/>
          <w:sz w:val="22"/>
          <w:szCs w:val="22"/>
        </w:rPr>
        <w:t xml:space="preserve"> entwickelt </w:t>
      </w:r>
      <w:r w:rsidR="004C0665">
        <w:rPr>
          <w:rFonts w:ascii="Arial" w:eastAsia="Times New Roman" w:hAnsi="Arial" w:cs="Arial"/>
          <w:bCs/>
          <w:color w:val="161616"/>
          <w:sz w:val="22"/>
          <w:szCs w:val="22"/>
        </w:rPr>
        <w:t xml:space="preserve">er </w:t>
      </w:r>
      <w:r w:rsidR="002A2F31" w:rsidRPr="002A2F31">
        <w:rPr>
          <w:rFonts w:ascii="Arial" w:eastAsia="Times New Roman" w:hAnsi="Arial" w:cs="Arial"/>
          <w:bCs/>
          <w:color w:val="161616"/>
          <w:sz w:val="22"/>
          <w:szCs w:val="22"/>
        </w:rPr>
        <w:t xml:space="preserve">eine temporäre, ortsspezifische Performance für DAS MINSK Kunsthaus in Potsdam, die ab dem 22.10.2022 mittwochs bis montags in der Mittagszeit stattfinden wird. </w:t>
      </w:r>
      <w:r w:rsidR="004C0665">
        <w:rPr>
          <w:rFonts w:ascii="Arial" w:eastAsia="Times New Roman" w:hAnsi="Arial" w:cs="Arial"/>
          <w:bCs/>
          <w:color w:val="161616"/>
          <w:sz w:val="22"/>
          <w:szCs w:val="22"/>
        </w:rPr>
        <w:br/>
      </w:r>
      <w:r w:rsidR="004C0665">
        <w:rPr>
          <w:rFonts w:ascii="Arial" w:eastAsia="Times New Roman" w:hAnsi="Arial" w:cs="Arial"/>
          <w:bCs/>
          <w:color w:val="161616"/>
          <w:sz w:val="22"/>
          <w:szCs w:val="22"/>
        </w:rPr>
        <w:br/>
      </w:r>
      <w:r w:rsidR="002A2F31" w:rsidRPr="002A2F31">
        <w:rPr>
          <w:rFonts w:ascii="Arial" w:eastAsia="Times New Roman" w:hAnsi="Arial" w:cs="Arial"/>
          <w:bCs/>
          <w:color w:val="161616"/>
          <w:sz w:val="22"/>
          <w:szCs w:val="22"/>
        </w:rPr>
        <w:t>Im fortlaufenden Sammlungsformat WECHSELSPIEL im Kabinett des MINSK trifft immer ein Werk der Sammlung Hasso Plattner auf ein Werk einer anderen Sammlung und ermöglicht so wiederkehrende Einblicke in den eigenen Bestand und andere Sammlungen.</w:t>
      </w:r>
      <w:r w:rsidR="002A2F31">
        <w:rPr>
          <w:rFonts w:ascii="Arial" w:eastAsia="Times New Roman" w:hAnsi="Arial" w:cs="Arial"/>
          <w:bCs/>
          <w:color w:val="161616"/>
          <w:sz w:val="22"/>
          <w:szCs w:val="22"/>
        </w:rPr>
        <w:br/>
      </w:r>
      <w:r>
        <w:rPr>
          <w:rFonts w:ascii="Arial" w:eastAsia="Times New Roman" w:hAnsi="Arial" w:cs="Arial"/>
          <w:bCs/>
          <w:color w:val="161616"/>
          <w:sz w:val="22"/>
          <w:szCs w:val="22"/>
        </w:rPr>
        <w:br/>
      </w:r>
      <w:r w:rsidR="003E5E86">
        <w:rPr>
          <w:rFonts w:ascii="Arial" w:eastAsia="Times New Roman" w:hAnsi="Arial" w:cs="Arial"/>
          <w:bCs/>
          <w:color w:val="161616"/>
          <w:sz w:val="22"/>
          <w:szCs w:val="22"/>
        </w:rPr>
        <w:t xml:space="preserve">Übrigens: </w:t>
      </w:r>
      <w:r w:rsidRPr="003C631A">
        <w:rPr>
          <w:rFonts w:ascii="Arial" w:eastAsia="Times New Roman" w:hAnsi="Arial" w:cs="Arial"/>
          <w:bCs/>
          <w:color w:val="161616"/>
          <w:sz w:val="22"/>
          <w:szCs w:val="22"/>
        </w:rPr>
        <w:t xml:space="preserve">Das Team freut sich jederzeit über die Kontaktaufnahme von </w:t>
      </w:r>
      <w:proofErr w:type="spellStart"/>
      <w:r w:rsidRPr="003C631A">
        <w:rPr>
          <w:rFonts w:ascii="Arial" w:eastAsia="Times New Roman" w:hAnsi="Arial" w:cs="Arial"/>
          <w:bCs/>
          <w:color w:val="161616"/>
          <w:sz w:val="22"/>
          <w:szCs w:val="22"/>
        </w:rPr>
        <w:t>Zeitzeug:innen</w:t>
      </w:r>
      <w:proofErr w:type="spellEnd"/>
      <w:r w:rsidRPr="003C631A">
        <w:rPr>
          <w:rFonts w:ascii="Arial" w:eastAsia="Times New Roman" w:hAnsi="Arial" w:cs="Arial"/>
          <w:bCs/>
          <w:color w:val="161616"/>
          <w:sz w:val="22"/>
          <w:szCs w:val="22"/>
        </w:rPr>
        <w:t xml:space="preserve"> des</w:t>
      </w:r>
    </w:p>
    <w:p w14:paraId="3E2FB9AB" w14:textId="79BB35B9" w:rsidR="003C631A" w:rsidRPr="00E62623" w:rsidRDefault="003C631A" w:rsidP="003C631A">
      <w:pPr>
        <w:pStyle w:val="cs95e872d0"/>
        <w:rPr>
          <w:rFonts w:ascii="Arial" w:eastAsia="Times New Roman" w:hAnsi="Arial" w:cs="Arial"/>
          <w:b/>
          <w:bCs/>
          <w:color w:val="161616"/>
          <w:sz w:val="22"/>
          <w:szCs w:val="22"/>
        </w:rPr>
      </w:pPr>
      <w:r w:rsidRPr="003C631A">
        <w:rPr>
          <w:rFonts w:ascii="Arial" w:eastAsia="Times New Roman" w:hAnsi="Arial" w:cs="Arial"/>
          <w:bCs/>
          <w:color w:val="161616"/>
          <w:sz w:val="22"/>
          <w:szCs w:val="22"/>
        </w:rPr>
        <w:t>ehemaligen Terrassenrestaurants „Minsk“ per Post oder E-Mail: zeiten@dasminsk.de.</w:t>
      </w:r>
      <w:r>
        <w:rPr>
          <w:rFonts w:ascii="Arial" w:eastAsia="Times New Roman" w:hAnsi="Arial" w:cs="Arial"/>
          <w:bCs/>
          <w:color w:val="161616"/>
          <w:sz w:val="22"/>
          <w:szCs w:val="22"/>
        </w:rPr>
        <w:br/>
      </w:r>
      <w:r>
        <w:rPr>
          <w:rFonts w:ascii="Arial" w:eastAsia="Times New Roman" w:hAnsi="Arial" w:cs="Arial"/>
          <w:bCs/>
          <w:color w:val="161616"/>
          <w:sz w:val="22"/>
          <w:szCs w:val="22"/>
        </w:rPr>
        <w:br/>
      </w:r>
      <w:r w:rsidRPr="00E62623">
        <w:rPr>
          <w:rFonts w:ascii="Arial" w:eastAsia="Times New Roman" w:hAnsi="Arial" w:cs="Arial"/>
          <w:b/>
          <w:bCs/>
          <w:color w:val="161616"/>
          <w:sz w:val="22"/>
          <w:szCs w:val="22"/>
        </w:rPr>
        <w:t>ÖFFNUNGSZEITEN</w:t>
      </w:r>
    </w:p>
    <w:p w14:paraId="47F29A5B" w14:textId="77777777" w:rsidR="003C631A" w:rsidRPr="003C631A" w:rsidRDefault="003C631A" w:rsidP="003C631A">
      <w:pPr>
        <w:pStyle w:val="cs95e872d0"/>
        <w:rPr>
          <w:rFonts w:ascii="Arial" w:eastAsia="Times New Roman" w:hAnsi="Arial" w:cs="Arial"/>
          <w:bCs/>
          <w:color w:val="161616"/>
          <w:sz w:val="22"/>
          <w:szCs w:val="22"/>
        </w:rPr>
      </w:pPr>
      <w:r w:rsidRPr="003C631A">
        <w:rPr>
          <w:rFonts w:ascii="Arial" w:eastAsia="Times New Roman" w:hAnsi="Arial" w:cs="Arial"/>
          <w:bCs/>
          <w:color w:val="161616"/>
          <w:sz w:val="22"/>
          <w:szCs w:val="22"/>
        </w:rPr>
        <w:t>Täglich außer dienstags</w:t>
      </w:r>
    </w:p>
    <w:p w14:paraId="4118689B" w14:textId="77777777" w:rsidR="003C631A" w:rsidRPr="003C631A" w:rsidRDefault="003C631A" w:rsidP="003C631A">
      <w:pPr>
        <w:pStyle w:val="cs95e872d0"/>
        <w:rPr>
          <w:rFonts w:ascii="Arial" w:eastAsia="Times New Roman" w:hAnsi="Arial" w:cs="Arial"/>
          <w:bCs/>
          <w:color w:val="161616"/>
          <w:sz w:val="22"/>
          <w:szCs w:val="22"/>
        </w:rPr>
      </w:pPr>
      <w:r w:rsidRPr="003C631A">
        <w:rPr>
          <w:rFonts w:ascii="Arial" w:eastAsia="Times New Roman" w:hAnsi="Arial" w:cs="Arial"/>
          <w:bCs/>
          <w:color w:val="161616"/>
          <w:sz w:val="22"/>
          <w:szCs w:val="22"/>
        </w:rPr>
        <w:t>Mittwoch bis Montag 10–19 Uhr</w:t>
      </w:r>
    </w:p>
    <w:p w14:paraId="6071CA17" w14:textId="77777777" w:rsidR="003C631A" w:rsidRPr="00E62623" w:rsidRDefault="003C631A" w:rsidP="003C631A">
      <w:pPr>
        <w:pStyle w:val="cs95e872d0"/>
        <w:rPr>
          <w:rFonts w:ascii="Arial" w:eastAsia="Times New Roman" w:hAnsi="Arial" w:cs="Arial"/>
          <w:b/>
          <w:bCs/>
          <w:color w:val="161616"/>
          <w:sz w:val="22"/>
          <w:szCs w:val="22"/>
        </w:rPr>
      </w:pPr>
      <w:r w:rsidRPr="00E62623">
        <w:rPr>
          <w:rFonts w:ascii="Arial" w:eastAsia="Times New Roman" w:hAnsi="Arial" w:cs="Arial"/>
          <w:b/>
          <w:bCs/>
          <w:color w:val="161616"/>
          <w:sz w:val="22"/>
          <w:szCs w:val="22"/>
        </w:rPr>
        <w:t>EINTRITT</w:t>
      </w:r>
    </w:p>
    <w:p w14:paraId="0862AEA6" w14:textId="77777777" w:rsidR="003C631A" w:rsidRPr="003C631A" w:rsidRDefault="003C631A" w:rsidP="003C631A">
      <w:pPr>
        <w:pStyle w:val="cs95e872d0"/>
        <w:rPr>
          <w:rFonts w:ascii="Arial" w:eastAsia="Times New Roman" w:hAnsi="Arial" w:cs="Arial"/>
          <w:bCs/>
          <w:color w:val="161616"/>
          <w:sz w:val="22"/>
          <w:szCs w:val="22"/>
        </w:rPr>
      </w:pPr>
      <w:r w:rsidRPr="003C631A">
        <w:rPr>
          <w:rFonts w:ascii="Arial" w:eastAsia="Times New Roman" w:hAnsi="Arial" w:cs="Arial"/>
          <w:bCs/>
          <w:color w:val="161616"/>
          <w:sz w:val="22"/>
          <w:szCs w:val="22"/>
        </w:rPr>
        <w:t>10 Euro, 8 Euro ermäßigt</w:t>
      </w:r>
    </w:p>
    <w:p w14:paraId="4CD2C50F" w14:textId="77777777" w:rsidR="003C631A" w:rsidRPr="00E62623" w:rsidRDefault="003C631A" w:rsidP="003C631A">
      <w:pPr>
        <w:pStyle w:val="cs95e872d0"/>
        <w:rPr>
          <w:rFonts w:ascii="Arial" w:eastAsia="Times New Roman" w:hAnsi="Arial" w:cs="Arial"/>
          <w:b/>
          <w:bCs/>
          <w:color w:val="161616"/>
          <w:sz w:val="22"/>
          <w:szCs w:val="22"/>
        </w:rPr>
      </w:pPr>
      <w:r w:rsidRPr="00E62623">
        <w:rPr>
          <w:rFonts w:ascii="Arial" w:eastAsia="Times New Roman" w:hAnsi="Arial" w:cs="Arial"/>
          <w:b/>
          <w:bCs/>
          <w:color w:val="161616"/>
          <w:sz w:val="22"/>
          <w:szCs w:val="22"/>
        </w:rPr>
        <w:t>Weitere Informationen</w:t>
      </w:r>
    </w:p>
    <w:p w14:paraId="4CDEB77A" w14:textId="77777777" w:rsidR="003C631A" w:rsidRPr="003C631A" w:rsidRDefault="003C631A" w:rsidP="003C631A">
      <w:pPr>
        <w:pStyle w:val="cs95e872d0"/>
        <w:rPr>
          <w:rFonts w:ascii="Arial" w:eastAsia="Times New Roman" w:hAnsi="Arial" w:cs="Arial"/>
          <w:bCs/>
          <w:color w:val="161616"/>
          <w:sz w:val="22"/>
          <w:szCs w:val="22"/>
        </w:rPr>
      </w:pPr>
      <w:r w:rsidRPr="003C631A">
        <w:rPr>
          <w:rFonts w:ascii="Arial" w:eastAsia="Times New Roman" w:hAnsi="Arial" w:cs="Arial"/>
          <w:bCs/>
          <w:color w:val="161616"/>
          <w:sz w:val="22"/>
          <w:szCs w:val="22"/>
        </w:rPr>
        <w:t>www.dasminsk.de</w:t>
      </w:r>
    </w:p>
    <w:p w14:paraId="2F2176C0" w14:textId="77777777" w:rsidR="00E62623" w:rsidRDefault="003C631A" w:rsidP="003C631A">
      <w:pPr>
        <w:pStyle w:val="cs95e872d0"/>
        <w:rPr>
          <w:rFonts w:ascii="Arial" w:eastAsia="Times New Roman" w:hAnsi="Arial" w:cs="Arial"/>
          <w:bCs/>
          <w:color w:val="161616"/>
          <w:sz w:val="22"/>
          <w:szCs w:val="22"/>
        </w:rPr>
      </w:pPr>
      <w:r w:rsidRPr="003C631A">
        <w:rPr>
          <w:rFonts w:ascii="Arial" w:eastAsia="Times New Roman" w:hAnsi="Arial" w:cs="Arial"/>
          <w:bCs/>
          <w:color w:val="161616"/>
          <w:sz w:val="22"/>
          <w:szCs w:val="22"/>
        </w:rPr>
        <w:t>Instagram: @</w:t>
      </w:r>
      <w:proofErr w:type="spellStart"/>
      <w:r w:rsidRPr="003C631A">
        <w:rPr>
          <w:rFonts w:ascii="Arial" w:eastAsia="Times New Roman" w:hAnsi="Arial" w:cs="Arial"/>
          <w:bCs/>
          <w:color w:val="161616"/>
          <w:sz w:val="22"/>
          <w:szCs w:val="22"/>
        </w:rPr>
        <w:t>dasminsk</w:t>
      </w:r>
      <w:proofErr w:type="spellEnd"/>
    </w:p>
    <w:p w14:paraId="0E9873D8" w14:textId="5D916D78" w:rsidR="00236B62" w:rsidRPr="001B6764" w:rsidRDefault="00A60D62" w:rsidP="003C631A">
      <w:pPr>
        <w:pStyle w:val="cs95e872d0"/>
        <w:rPr>
          <w:rFonts w:ascii="Arial" w:hAnsi="Arial" w:cs="Arial"/>
          <w:color w:val="161616"/>
          <w:sz w:val="22"/>
          <w:szCs w:val="22"/>
        </w:rPr>
      </w:pPr>
      <w:r w:rsidRPr="003C631A">
        <w:rPr>
          <w:rFonts w:ascii="Arial" w:eastAsia="Times New Roman" w:hAnsi="Arial" w:cs="Arial"/>
          <w:bCs/>
          <w:color w:val="161616"/>
          <w:sz w:val="22"/>
          <w:szCs w:val="22"/>
        </w:rPr>
        <w:br/>
      </w:r>
      <w:r w:rsidR="0071500D">
        <w:rPr>
          <w:rFonts w:ascii="Arial" w:eastAsia="Times New Roman" w:hAnsi="Arial" w:cs="Arial"/>
          <w:b/>
          <w:bCs/>
          <w:color w:val="161616"/>
          <w:sz w:val="22"/>
          <w:szCs w:val="22"/>
        </w:rPr>
        <w:t xml:space="preserve"> </w:t>
      </w:r>
      <w:r w:rsidR="00CA2964" w:rsidRPr="004D24EE">
        <w:rPr>
          <w:rFonts w:ascii="Arial" w:eastAsia="Times New Roman" w:hAnsi="Arial" w:cs="Arial"/>
          <w:b/>
          <w:bCs/>
          <w:color w:val="161616"/>
          <w:sz w:val="22"/>
          <w:szCs w:val="22"/>
        </w:rPr>
        <w:br/>
      </w:r>
      <w:r w:rsidR="00CA2964" w:rsidRPr="004D24EE">
        <w:rPr>
          <w:rFonts w:ascii="Arial" w:eastAsia="Times New Roman" w:hAnsi="Arial" w:cs="Arial"/>
          <w:b/>
          <w:bCs/>
          <w:color w:val="161616"/>
          <w:sz w:val="22"/>
          <w:szCs w:val="22"/>
        </w:rPr>
        <w:br/>
      </w:r>
    </w:p>
    <w:p w14:paraId="2134EB3A" w14:textId="31D57BA4" w:rsidR="0079116F" w:rsidRDefault="00836F4E" w:rsidP="004D24EE">
      <w:pPr>
        <w:pStyle w:val="cs95e872d0"/>
        <w:rPr>
          <w:rStyle w:val="Hyperlink"/>
          <w:rFonts w:ascii="Arial" w:hAnsi="Arial" w:cs="Arial"/>
          <w:sz w:val="22"/>
          <w:szCs w:val="22"/>
          <w:u w:val="none"/>
        </w:rPr>
      </w:pPr>
      <w:r>
        <w:rPr>
          <w:rFonts w:ascii="Arial" w:hAnsi="Arial" w:cs="Arial"/>
          <w:color w:val="161616"/>
          <w:sz w:val="22"/>
          <w:szCs w:val="22"/>
        </w:rPr>
        <w:br/>
      </w:r>
      <w:r>
        <w:rPr>
          <w:rFonts w:ascii="Arial" w:hAnsi="Arial" w:cs="Arial"/>
          <w:color w:val="161616"/>
          <w:sz w:val="22"/>
          <w:szCs w:val="22"/>
        </w:rPr>
        <w:br/>
      </w:r>
      <w:r w:rsidR="00CA2964" w:rsidRPr="004D24EE">
        <w:rPr>
          <w:rFonts w:ascii="Arial" w:hAnsi="Arial" w:cs="Arial"/>
          <w:color w:val="161616"/>
          <w:sz w:val="22"/>
          <w:szCs w:val="22"/>
        </w:rPr>
        <w:br/>
      </w:r>
    </w:p>
    <w:p w14:paraId="429F7336" w14:textId="77777777" w:rsidR="00B669E0" w:rsidRPr="00B669E0" w:rsidRDefault="00B669E0" w:rsidP="004D24EE">
      <w:pPr>
        <w:pStyle w:val="cs95e872d0"/>
        <w:rPr>
          <w:rFonts w:ascii="Arial" w:hAnsi="Arial" w:cs="Arial"/>
        </w:rPr>
      </w:pPr>
    </w:p>
    <w:sectPr w:rsidR="00B669E0" w:rsidRPr="00B669E0">
      <w:headerReference w:type="default" r:id="rId6"/>
      <w:footerReference w:type="default" r:id="rId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2911" w14:textId="77777777" w:rsidR="00643CD2" w:rsidRDefault="00643CD2">
      <w:pPr>
        <w:spacing w:after="0" w:line="240" w:lineRule="auto"/>
      </w:pPr>
      <w:r>
        <w:separator/>
      </w:r>
    </w:p>
  </w:endnote>
  <w:endnote w:type="continuationSeparator" w:id="0">
    <w:p w14:paraId="7A42EC82" w14:textId="77777777" w:rsidR="00643CD2" w:rsidRDefault="0064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Segoe U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EF81" w14:textId="77777777" w:rsidR="00643CD2" w:rsidRDefault="00643CD2">
    <w:pPr>
      <w:pStyle w:val="Textkrper22"/>
      <w:rPr>
        <w:rFonts w:ascii="Arial" w:eastAsia="Calibri" w:hAnsi="Arial" w:cs="Arial"/>
        <w:sz w:val="18"/>
        <w:szCs w:val="18"/>
        <w:lang w:eastAsia="en-US"/>
      </w:rPr>
    </w:pPr>
  </w:p>
  <w:p w14:paraId="0AC4F5B8" w14:textId="77777777" w:rsidR="00643CD2" w:rsidRDefault="00643CD2">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41133CC1" w14:textId="77777777" w:rsidR="00643CD2" w:rsidRDefault="00643C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E995C" w14:textId="77777777" w:rsidR="00643CD2" w:rsidRDefault="00643CD2">
      <w:pPr>
        <w:spacing w:after="0" w:line="240" w:lineRule="auto"/>
      </w:pPr>
      <w:r>
        <w:rPr>
          <w:color w:val="000000"/>
        </w:rPr>
        <w:separator/>
      </w:r>
    </w:p>
  </w:footnote>
  <w:footnote w:type="continuationSeparator" w:id="0">
    <w:p w14:paraId="7CA03F94" w14:textId="77777777" w:rsidR="00643CD2" w:rsidRDefault="00643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42FA" w14:textId="77777777" w:rsidR="00643CD2" w:rsidRDefault="00643CD2">
    <w:pPr>
      <w:pStyle w:val="Kopfzeile"/>
      <w:jc w:val="center"/>
    </w:pPr>
    <w:r>
      <w:rPr>
        <w:noProof/>
        <w:lang w:eastAsia="de-DE"/>
      </w:rPr>
      <w:drawing>
        <wp:inline distT="0" distB="0" distL="0" distR="0" wp14:anchorId="7AD3839C" wp14:editId="1F6CE79E">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634C2BDD" w14:textId="77777777" w:rsidR="00643CD2" w:rsidRDefault="00643CD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31"/>
    <w:rsid w:val="00155DE5"/>
    <w:rsid w:val="00161373"/>
    <w:rsid w:val="001B6764"/>
    <w:rsid w:val="00236B62"/>
    <w:rsid w:val="002A2F31"/>
    <w:rsid w:val="003C631A"/>
    <w:rsid w:val="003E5E86"/>
    <w:rsid w:val="00495A0B"/>
    <w:rsid w:val="004C0665"/>
    <w:rsid w:val="004D24EE"/>
    <w:rsid w:val="00570131"/>
    <w:rsid w:val="00572133"/>
    <w:rsid w:val="005D7EB7"/>
    <w:rsid w:val="00624836"/>
    <w:rsid w:val="00643CD2"/>
    <w:rsid w:val="006803E9"/>
    <w:rsid w:val="006D124C"/>
    <w:rsid w:val="0071500D"/>
    <w:rsid w:val="0079116F"/>
    <w:rsid w:val="007D431A"/>
    <w:rsid w:val="00836F4E"/>
    <w:rsid w:val="00855AA8"/>
    <w:rsid w:val="008F7BFC"/>
    <w:rsid w:val="00962DA6"/>
    <w:rsid w:val="00A60D62"/>
    <w:rsid w:val="00A7586C"/>
    <w:rsid w:val="00A95848"/>
    <w:rsid w:val="00AB57AA"/>
    <w:rsid w:val="00B64050"/>
    <w:rsid w:val="00B669E0"/>
    <w:rsid w:val="00BA0866"/>
    <w:rsid w:val="00C56ABC"/>
    <w:rsid w:val="00C87C21"/>
    <w:rsid w:val="00C914B7"/>
    <w:rsid w:val="00CA2964"/>
    <w:rsid w:val="00CF0609"/>
    <w:rsid w:val="00D0092F"/>
    <w:rsid w:val="00D17C60"/>
    <w:rsid w:val="00D96092"/>
    <w:rsid w:val="00E62623"/>
    <w:rsid w:val="00E904E0"/>
    <w:rsid w:val="00EB0CBD"/>
    <w:rsid w:val="00EC2ABE"/>
    <w:rsid w:val="00F4476F"/>
    <w:rsid w:val="00F55E81"/>
    <w:rsid w:val="00FD59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8937"/>
  <w15:docId w15:val="{C282263C-6D99-4EA1-80A9-5A6565BC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cs95e872d0">
    <w:name w:val="cs95e872d0"/>
    <w:basedOn w:val="Standard"/>
    <w:rsid w:val="00CA2964"/>
    <w:pPr>
      <w:suppressAutoHyphens w:val="0"/>
      <w:autoSpaceDN/>
      <w:spacing w:after="0" w:line="240" w:lineRule="auto"/>
      <w:textAlignment w:val="auto"/>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B6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007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17</cp:revision>
  <dcterms:created xsi:type="dcterms:W3CDTF">2022-09-22T11:24:00Z</dcterms:created>
  <dcterms:modified xsi:type="dcterms:W3CDTF">2022-09-22T12:37:00Z</dcterms:modified>
</cp:coreProperties>
</file>