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35791" w14:textId="77777777" w:rsidR="00573053" w:rsidRPr="00573053" w:rsidRDefault="00573053" w:rsidP="00573053">
      <w:pPr>
        <w:spacing w:after="320" w:line="680" w:lineRule="atLeast"/>
        <w:textAlignment w:val="baseline"/>
        <w:rPr>
          <w:lang w:val="en-GB"/>
        </w:rPr>
      </w:pPr>
      <w:r w:rsidRPr="00573053">
        <w:rPr>
          <w:sz w:val="40"/>
          <w:szCs w:val="40"/>
          <w:lang w:val="en-GB"/>
        </w:rPr>
        <w:t xml:space="preserve">Niklas </w:t>
      </w:r>
      <w:proofErr w:type="spellStart"/>
      <w:r w:rsidRPr="00573053">
        <w:rPr>
          <w:sz w:val="40"/>
          <w:szCs w:val="40"/>
          <w:lang w:val="en-GB"/>
        </w:rPr>
        <w:t>Truedsson</w:t>
      </w:r>
      <w:proofErr w:type="spellEnd"/>
      <w:r w:rsidRPr="00573053">
        <w:rPr>
          <w:sz w:val="40"/>
          <w:szCs w:val="40"/>
          <w:lang w:val="en-GB"/>
        </w:rPr>
        <w:t xml:space="preserve"> to lead </w:t>
      </w:r>
      <w:proofErr w:type="spellStart"/>
      <w:r w:rsidRPr="00573053">
        <w:rPr>
          <w:sz w:val="40"/>
          <w:szCs w:val="40"/>
          <w:lang w:val="en-GB"/>
        </w:rPr>
        <w:t>Risenta</w:t>
      </w:r>
      <w:proofErr w:type="spellEnd"/>
      <w:r w:rsidRPr="00573053">
        <w:rPr>
          <w:sz w:val="40"/>
          <w:szCs w:val="40"/>
          <w:lang w:val="en-GB"/>
        </w:rPr>
        <w:t xml:space="preserve"> </w:t>
      </w:r>
    </w:p>
    <w:p w14:paraId="313334FC" w14:textId="77777777" w:rsidR="00573053" w:rsidRPr="005C74D0" w:rsidRDefault="00573053" w:rsidP="00573053">
      <w:pPr>
        <w:spacing w:line="320" w:lineRule="atLeast"/>
        <w:textAlignment w:val="baseline"/>
        <w:rPr>
          <w:sz w:val="24"/>
          <w:szCs w:val="24"/>
          <w:lang w:val="en-GB"/>
        </w:rPr>
      </w:pPr>
      <w:r w:rsidRPr="005C74D0">
        <w:rPr>
          <w:sz w:val="24"/>
          <w:szCs w:val="24"/>
          <w:lang w:val="en-GB"/>
        </w:rPr>
        <w:t xml:space="preserve">Niklas </w:t>
      </w:r>
      <w:proofErr w:type="spellStart"/>
      <w:r w:rsidRPr="005C74D0">
        <w:rPr>
          <w:sz w:val="24"/>
          <w:szCs w:val="24"/>
          <w:lang w:val="en-GB"/>
        </w:rPr>
        <w:t>Truedsson</w:t>
      </w:r>
      <w:proofErr w:type="spellEnd"/>
      <w:r w:rsidRPr="005C74D0">
        <w:rPr>
          <w:sz w:val="24"/>
          <w:szCs w:val="24"/>
          <w:lang w:val="en-GB"/>
        </w:rPr>
        <w:t xml:space="preserve"> has been appointed Head of Division for the Paulig Group’s Naturally Healthy Food Division and Managing Director of </w:t>
      </w:r>
      <w:proofErr w:type="spellStart"/>
      <w:r w:rsidRPr="005C74D0">
        <w:rPr>
          <w:sz w:val="24"/>
          <w:szCs w:val="24"/>
          <w:lang w:val="en-GB"/>
        </w:rPr>
        <w:t>Risenta</w:t>
      </w:r>
      <w:proofErr w:type="spellEnd"/>
      <w:r w:rsidRPr="005C74D0">
        <w:rPr>
          <w:sz w:val="24"/>
          <w:szCs w:val="24"/>
          <w:lang w:val="en-GB"/>
        </w:rPr>
        <w:t xml:space="preserve"> AB, with effect from the beginning of October. </w:t>
      </w:r>
      <w:proofErr w:type="spellStart"/>
      <w:r w:rsidRPr="005C74D0">
        <w:rPr>
          <w:sz w:val="24"/>
          <w:szCs w:val="24"/>
          <w:lang w:val="en-GB"/>
        </w:rPr>
        <w:t>Risenta</w:t>
      </w:r>
      <w:proofErr w:type="spellEnd"/>
      <w:r w:rsidRPr="005C74D0">
        <w:rPr>
          <w:sz w:val="24"/>
          <w:szCs w:val="24"/>
          <w:lang w:val="en-GB"/>
        </w:rPr>
        <w:t xml:space="preserve"> is the leading producer of healthy staple foods in Sweden, and the company’s turnover has grown rapidly over the last few years. </w:t>
      </w:r>
      <w:proofErr w:type="spellStart"/>
      <w:r w:rsidRPr="005C74D0">
        <w:rPr>
          <w:sz w:val="24"/>
          <w:szCs w:val="24"/>
          <w:lang w:val="en-GB"/>
        </w:rPr>
        <w:t>Risenta’s</w:t>
      </w:r>
      <w:proofErr w:type="spellEnd"/>
      <w:r w:rsidRPr="005C74D0">
        <w:rPr>
          <w:sz w:val="24"/>
          <w:szCs w:val="24"/>
          <w:lang w:val="en-GB"/>
        </w:rPr>
        <w:t xml:space="preserve"> products are also sold in Finland today. Since February 2015, </w:t>
      </w:r>
      <w:proofErr w:type="spellStart"/>
      <w:r w:rsidRPr="005C74D0">
        <w:rPr>
          <w:sz w:val="24"/>
          <w:szCs w:val="24"/>
          <w:lang w:val="en-GB"/>
        </w:rPr>
        <w:t>Risenta</w:t>
      </w:r>
      <w:proofErr w:type="spellEnd"/>
      <w:r w:rsidRPr="005C74D0">
        <w:rPr>
          <w:sz w:val="24"/>
          <w:szCs w:val="24"/>
          <w:lang w:val="en-GB"/>
        </w:rPr>
        <w:t xml:space="preserve"> has been part of the Finnish family-owned Paulig Group.</w:t>
      </w:r>
    </w:p>
    <w:p w14:paraId="14848330" w14:textId="77777777" w:rsidR="00573053" w:rsidRPr="005C74D0" w:rsidRDefault="00573053" w:rsidP="00573053">
      <w:pPr>
        <w:spacing w:before="240" w:line="320" w:lineRule="atLeast"/>
        <w:textAlignment w:val="baseline"/>
        <w:rPr>
          <w:sz w:val="24"/>
          <w:szCs w:val="24"/>
          <w:lang w:val="en-GB"/>
        </w:rPr>
      </w:pPr>
      <w:r w:rsidRPr="005C74D0">
        <w:rPr>
          <w:sz w:val="24"/>
          <w:szCs w:val="24"/>
          <w:lang w:val="en-GB"/>
        </w:rPr>
        <w:t xml:space="preserve">Niklas </w:t>
      </w:r>
      <w:proofErr w:type="spellStart"/>
      <w:r w:rsidRPr="005C74D0">
        <w:rPr>
          <w:sz w:val="24"/>
          <w:szCs w:val="24"/>
          <w:lang w:val="en-GB"/>
        </w:rPr>
        <w:t>Truedsson</w:t>
      </w:r>
      <w:proofErr w:type="spellEnd"/>
      <w:r w:rsidRPr="005C74D0">
        <w:rPr>
          <w:sz w:val="24"/>
          <w:szCs w:val="24"/>
          <w:lang w:val="en-GB"/>
        </w:rPr>
        <w:t xml:space="preserve"> has extensive experience in fast moving consumer goods and strong brands, having served in a number of senior positions at Unilever in the Nordic region and internationally, most recently as country manager for Unilever Sweden. </w:t>
      </w:r>
    </w:p>
    <w:p w14:paraId="3AA98189" w14:textId="77777777" w:rsidR="00573053" w:rsidRPr="005C74D0" w:rsidRDefault="00573053" w:rsidP="00573053">
      <w:pPr>
        <w:spacing w:before="240" w:line="320" w:lineRule="atLeast"/>
        <w:textAlignment w:val="baseline"/>
        <w:rPr>
          <w:sz w:val="24"/>
          <w:szCs w:val="24"/>
          <w:lang w:val="en-GB"/>
        </w:rPr>
      </w:pPr>
      <w:r w:rsidRPr="005C74D0">
        <w:rPr>
          <w:sz w:val="24"/>
          <w:szCs w:val="24"/>
          <w:lang w:val="en-GB"/>
        </w:rPr>
        <w:t xml:space="preserve">“It is a privilege to start leading a business like </w:t>
      </w:r>
      <w:proofErr w:type="spellStart"/>
      <w:r w:rsidRPr="005C74D0">
        <w:rPr>
          <w:sz w:val="24"/>
          <w:szCs w:val="24"/>
          <w:lang w:val="en-GB"/>
        </w:rPr>
        <w:t>Risenta</w:t>
      </w:r>
      <w:proofErr w:type="spellEnd"/>
      <w:r w:rsidRPr="005C74D0">
        <w:rPr>
          <w:sz w:val="24"/>
          <w:szCs w:val="24"/>
          <w:lang w:val="en-GB"/>
        </w:rPr>
        <w:t xml:space="preserve"> in the Paulig Group,” says </w:t>
      </w:r>
      <w:proofErr w:type="spellStart"/>
      <w:r w:rsidRPr="005C74D0">
        <w:rPr>
          <w:sz w:val="24"/>
          <w:szCs w:val="24"/>
          <w:lang w:val="en-GB"/>
        </w:rPr>
        <w:t>Truedsson</w:t>
      </w:r>
      <w:proofErr w:type="spellEnd"/>
      <w:r w:rsidRPr="005C74D0">
        <w:rPr>
          <w:sz w:val="24"/>
          <w:szCs w:val="24"/>
          <w:lang w:val="en-GB"/>
        </w:rPr>
        <w:t xml:space="preserve">. “I’m both humbled and excited about continuing this growth story with our customers.” </w:t>
      </w:r>
    </w:p>
    <w:p w14:paraId="13DB27FC" w14:textId="77777777" w:rsidR="00573053" w:rsidRPr="005C74D0" w:rsidRDefault="00573053" w:rsidP="00573053">
      <w:pPr>
        <w:spacing w:before="240" w:line="320" w:lineRule="atLeast"/>
        <w:textAlignment w:val="baseline"/>
        <w:rPr>
          <w:sz w:val="24"/>
          <w:szCs w:val="24"/>
          <w:lang w:val="en-GB"/>
        </w:rPr>
      </w:pPr>
      <w:r w:rsidRPr="005C74D0">
        <w:rPr>
          <w:sz w:val="24"/>
          <w:szCs w:val="24"/>
          <w:lang w:val="en-GB"/>
        </w:rPr>
        <w:t xml:space="preserve">Niklas </w:t>
      </w:r>
      <w:proofErr w:type="spellStart"/>
      <w:r w:rsidRPr="005C74D0">
        <w:rPr>
          <w:sz w:val="24"/>
          <w:szCs w:val="24"/>
          <w:lang w:val="en-GB"/>
        </w:rPr>
        <w:t>Truedsson</w:t>
      </w:r>
      <w:proofErr w:type="spellEnd"/>
      <w:r w:rsidRPr="005C74D0">
        <w:rPr>
          <w:sz w:val="24"/>
          <w:szCs w:val="24"/>
          <w:lang w:val="en-GB"/>
        </w:rPr>
        <w:t xml:space="preserve"> will also be a member of the Paulig Group’s Management Team. He will start on 12 October 2015 and will be based in Stockholm.</w:t>
      </w:r>
    </w:p>
    <w:p w14:paraId="59999F66" w14:textId="2194AD59" w:rsidR="00573053" w:rsidRPr="00115A55" w:rsidRDefault="00573053" w:rsidP="00573053">
      <w:pPr>
        <w:spacing w:after="0" w:line="340" w:lineRule="auto"/>
        <w:rPr>
          <w:rFonts w:ascii="Trebuchet MS" w:eastAsia="Times New Roman" w:hAnsi="Trebuchet MS" w:cs="Times New Roman"/>
          <w:sz w:val="24"/>
          <w:szCs w:val="24"/>
          <w:lang w:val="en-GB"/>
        </w:rPr>
      </w:pPr>
      <w:r w:rsidRPr="00573053">
        <w:rPr>
          <w:rFonts w:ascii="Trebuchet MS" w:eastAsia="Times New Roman" w:hAnsi="Trebuchet MS" w:cs="Times New Roman"/>
          <w:sz w:val="24"/>
          <w:szCs w:val="24"/>
          <w:lang w:val="en-GB"/>
        </w:rPr>
        <w:br/>
        <w:t>Communications</w:t>
      </w:r>
      <w:proofErr w:type="gramStart"/>
      <w:r w:rsidRPr="00573053">
        <w:rPr>
          <w:rFonts w:ascii="Trebuchet MS" w:eastAsia="Times New Roman" w:hAnsi="Trebuchet MS" w:cs="Times New Roman"/>
          <w:sz w:val="24"/>
          <w:szCs w:val="24"/>
          <w:lang w:val="en-GB"/>
        </w:rPr>
        <w:t>:</w:t>
      </w:r>
      <w:proofErr w:type="gramEnd"/>
      <w:r w:rsidRPr="00573053">
        <w:rPr>
          <w:rFonts w:ascii="Trebuchet MS" w:eastAsia="Times New Roman" w:hAnsi="Trebuchet MS" w:cs="Times New Roman"/>
          <w:sz w:val="24"/>
          <w:szCs w:val="24"/>
          <w:lang w:val="en-GB"/>
        </w:rPr>
        <w:br/>
        <w:t xml:space="preserve">Anita </w:t>
      </w:r>
      <w:proofErr w:type="spellStart"/>
      <w:r w:rsidRPr="00573053">
        <w:rPr>
          <w:rFonts w:ascii="Trebuchet MS" w:eastAsia="Times New Roman" w:hAnsi="Trebuchet MS" w:cs="Times New Roman"/>
          <w:sz w:val="24"/>
          <w:szCs w:val="24"/>
          <w:lang w:val="en-GB"/>
        </w:rPr>
        <w:t>Laxén</w:t>
      </w:r>
      <w:proofErr w:type="spellEnd"/>
      <w:r w:rsidRPr="00573053">
        <w:rPr>
          <w:rFonts w:ascii="Trebuchet MS" w:eastAsia="Times New Roman" w:hAnsi="Trebuchet MS" w:cs="Times New Roman"/>
          <w:sz w:val="24"/>
          <w:szCs w:val="24"/>
          <w:lang w:val="en-GB"/>
        </w:rPr>
        <w:t xml:space="preserve">, </w:t>
      </w:r>
      <w:r>
        <w:rPr>
          <w:rFonts w:ascii="Trebuchet MS" w:eastAsia="Times New Roman" w:hAnsi="Trebuchet MS" w:cs="Times New Roman"/>
          <w:sz w:val="24"/>
          <w:szCs w:val="24"/>
          <w:lang w:val="en-GB"/>
        </w:rPr>
        <w:t xml:space="preserve">VP </w:t>
      </w:r>
      <w:r w:rsidRPr="00573053">
        <w:rPr>
          <w:rFonts w:ascii="Trebuchet MS" w:eastAsia="Times New Roman" w:hAnsi="Trebuchet MS" w:cs="Times New Roman"/>
          <w:sz w:val="24"/>
          <w:szCs w:val="24"/>
          <w:lang w:val="en-GB"/>
        </w:rPr>
        <w:t>Communications, Paulig Group</w:t>
      </w:r>
      <w:r w:rsidRPr="00573053">
        <w:rPr>
          <w:rFonts w:ascii="Trebuchet MS" w:eastAsia="Times New Roman" w:hAnsi="Trebuchet MS" w:cs="Times New Roman"/>
          <w:sz w:val="24"/>
          <w:szCs w:val="24"/>
          <w:lang w:val="en-GB"/>
        </w:rPr>
        <w:br/>
        <w:t xml:space="preserve">tel. +358 40 770 0873, </w:t>
      </w:r>
      <w:proofErr w:type="spellStart"/>
      <w:r w:rsidRPr="00573053">
        <w:rPr>
          <w:rFonts w:ascii="Trebuchet MS" w:eastAsia="Times New Roman" w:hAnsi="Trebuchet MS" w:cs="Times New Roman"/>
          <w:sz w:val="24"/>
          <w:szCs w:val="24"/>
          <w:lang w:val="en-GB"/>
        </w:rPr>
        <w:t>anita.laxen</w:t>
      </w:r>
      <w:proofErr w:type="spellEnd"/>
      <w:r w:rsidRPr="00573053">
        <w:rPr>
          <w:rFonts w:ascii="Trebuchet MS" w:eastAsia="Times New Roman" w:hAnsi="Trebuchet MS" w:cs="Times New Roman"/>
          <w:sz w:val="24"/>
          <w:szCs w:val="24"/>
          <w:lang w:val="en-GB"/>
        </w:rPr>
        <w:t>(at)paulig.com</w:t>
      </w:r>
    </w:p>
    <w:p w14:paraId="7584F660" w14:textId="77777777" w:rsidR="00573053" w:rsidRPr="00115A55" w:rsidRDefault="00573053" w:rsidP="00573053">
      <w:pPr>
        <w:spacing w:after="0" w:line="336" w:lineRule="auto"/>
        <w:rPr>
          <w:rFonts w:ascii="Trebuchet MS" w:eastAsia="Times New Roman" w:hAnsi="Trebuchet MS" w:cs="Times New Roman"/>
          <w:sz w:val="24"/>
          <w:szCs w:val="24"/>
          <w:lang w:val="en-GB"/>
        </w:rPr>
      </w:pPr>
      <w:r w:rsidRPr="00115A55">
        <w:rPr>
          <w:rFonts w:ascii="Trebuchet MS" w:eastAsia="Times New Roman" w:hAnsi="Trebuchet MS" w:cs="Times New Roman"/>
          <w:sz w:val="24"/>
          <w:szCs w:val="24"/>
          <w:lang w:val="en-GB"/>
        </w:rPr>
        <w:br/>
        <w:t>****</w:t>
      </w:r>
    </w:p>
    <w:p w14:paraId="08ECB76A" w14:textId="0CAF57BB" w:rsidR="00573053" w:rsidRPr="00FA6D4E" w:rsidRDefault="00573053" w:rsidP="00573053">
      <w:pPr>
        <w:spacing w:after="0" w:line="340" w:lineRule="auto"/>
        <w:rPr>
          <w:rFonts w:ascii="Trebuchet MS" w:eastAsia="Times New Roman" w:hAnsi="Trebuchet MS" w:cs="Times New Roman"/>
          <w:sz w:val="22"/>
          <w:szCs w:val="22"/>
          <w:lang w:val="en-GB"/>
        </w:rPr>
      </w:pPr>
      <w:r w:rsidRPr="00FA6D4E">
        <w:rPr>
          <w:rFonts w:ascii="Trebuchet MS" w:eastAsia="Times New Roman" w:hAnsi="Trebuchet MS" w:cs="Times New Roman"/>
          <w:b/>
          <w:sz w:val="22"/>
          <w:szCs w:val="22"/>
          <w:lang w:val="en-GB"/>
        </w:rPr>
        <w:t>At Paulig Group we are united in the quest of exploring great taste.</w:t>
      </w:r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  Paulig Group’s business is divided into four divisions: Coffee, World Foods &amp; Flavouring, Snack Food and </w:t>
      </w:r>
      <w:r w:rsidR="005B7AE7">
        <w:rPr>
          <w:rFonts w:ascii="Trebuchet MS" w:eastAsia="Times New Roman" w:hAnsi="Trebuchet MS" w:cs="Times New Roman"/>
          <w:sz w:val="22"/>
          <w:szCs w:val="22"/>
          <w:lang w:val="en-GB"/>
        </w:rPr>
        <w:t>Naturally Healthy Food</w:t>
      </w:r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. Our portfolio includes strong brands such as Paulig, Santa Maria and </w:t>
      </w:r>
      <w:proofErr w:type="spellStart"/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>Risenta</w:t>
      </w:r>
      <w:proofErr w:type="spellEnd"/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>. The Group has almost 2,000 employees in 15 countries and the net sales for 2014 were 867 million euros. www.pauliggroup.com</w:t>
      </w:r>
    </w:p>
    <w:p w14:paraId="02B48DAF" w14:textId="738B6806" w:rsidR="00573053" w:rsidRPr="00FA6D4E" w:rsidRDefault="00573053" w:rsidP="00573053">
      <w:pPr>
        <w:shd w:val="clear" w:color="auto" w:fill="FFFFFF"/>
        <w:spacing w:after="280" w:line="320" w:lineRule="atLeast"/>
        <w:rPr>
          <w:sz w:val="22"/>
          <w:szCs w:val="22"/>
          <w:lang w:val="en-GB"/>
        </w:rPr>
      </w:pPr>
      <w:proofErr w:type="spellStart"/>
      <w:r w:rsidRPr="00FA6D4E">
        <w:rPr>
          <w:rFonts w:ascii="Trebuchet MS" w:eastAsia="Times New Roman" w:hAnsi="Trebuchet MS" w:cs="Times New Roman"/>
          <w:b/>
          <w:sz w:val="22"/>
          <w:szCs w:val="22"/>
          <w:lang w:val="en-GB"/>
        </w:rPr>
        <w:t>Risenta</w:t>
      </w:r>
      <w:proofErr w:type="spellEnd"/>
      <w:r w:rsidRPr="00FA6D4E">
        <w:rPr>
          <w:rFonts w:ascii="Trebuchet MS" w:eastAsia="Times New Roman" w:hAnsi="Trebuchet MS" w:cs="Times New Roman"/>
          <w:b/>
          <w:sz w:val="22"/>
          <w:szCs w:val="22"/>
          <w:lang w:val="en-GB"/>
        </w:rPr>
        <w:t xml:space="preserve"> is a Swedish company and a leading producer of healthy foods in Sweden.</w:t>
      </w:r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The company provides a large variety of foods, such as seeds, muesli, special flour, cereals, rice, beans, lentils, snack food, bean pasta, dried fruit and nuts. </w:t>
      </w:r>
      <w:proofErr w:type="spellStart"/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>Risenta</w:t>
      </w:r>
      <w:proofErr w:type="spellEnd"/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</w:t>
      </w:r>
      <w:r w:rsidR="005C74D0"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>is established in 1940</w:t>
      </w:r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. Since 2005, the head office and warehouse have been located in </w:t>
      </w:r>
      <w:proofErr w:type="spellStart"/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>Sollentuna</w:t>
      </w:r>
      <w:proofErr w:type="spellEnd"/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>, Stockholm.</w:t>
      </w:r>
      <w:bookmarkStart w:id="0" w:name="_GoBack"/>
      <w:bookmarkEnd w:id="0"/>
      <w:r w:rsidRPr="00FA6D4E">
        <w:rPr>
          <w:rFonts w:ascii="Trebuchet MS" w:eastAsia="Times New Roman" w:hAnsi="Trebuchet MS" w:cs="Times New Roman"/>
          <w:sz w:val="22"/>
          <w:szCs w:val="22"/>
          <w:lang w:val="en-GB"/>
        </w:rPr>
        <w:t xml:space="preserve"> www.risenta.se</w:t>
      </w:r>
    </w:p>
    <w:p w14:paraId="44FFCDDE" w14:textId="77777777" w:rsidR="007B1DF5" w:rsidRPr="00573053" w:rsidRDefault="007B1DF5" w:rsidP="008F78F0">
      <w:pPr>
        <w:pStyle w:val="Date"/>
        <w:rPr>
          <w:lang w:val="en-GB"/>
        </w:rPr>
      </w:pPr>
    </w:p>
    <w:sectPr w:rsidR="007B1DF5" w:rsidRPr="00573053" w:rsidSect="00F449D9">
      <w:footerReference w:type="default" r:id="rId13"/>
      <w:headerReference w:type="first" r:id="rId14"/>
      <w:footerReference w:type="first" r:id="rId15"/>
      <w:pgSz w:w="11907" w:h="16839" w:code="9"/>
      <w:pgMar w:top="-1985" w:right="1985" w:bottom="170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05C80" w14:textId="77777777" w:rsidR="008079B1" w:rsidRDefault="008079B1" w:rsidP="0000605F">
      <w:pPr>
        <w:spacing w:after="0" w:line="240" w:lineRule="auto"/>
      </w:pPr>
      <w:r>
        <w:separator/>
      </w:r>
    </w:p>
  </w:endnote>
  <w:endnote w:type="continuationSeparator" w:id="0">
    <w:p w14:paraId="13C5C203" w14:textId="77777777" w:rsidR="008079B1" w:rsidRDefault="008079B1" w:rsidP="00006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FCDE6" w14:textId="77777777" w:rsidR="00747D56" w:rsidRDefault="005F3D25" w:rsidP="00747D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6D4E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417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1"/>
      <w:gridCol w:w="10754"/>
    </w:tblGrid>
    <w:tr w:rsidR="005F3D25" w:rsidRPr="005F3D25" w14:paraId="44FFCDEA" w14:textId="77777777" w:rsidTr="00BC631B">
      <w:tc>
        <w:tcPr>
          <w:tcW w:w="10773" w:type="dxa"/>
          <w:gridSpan w:val="2"/>
        </w:tcPr>
        <w:p w14:paraId="44FFCDE9" w14:textId="05EC1B88" w:rsidR="005F3D25" w:rsidRPr="005F3D25" w:rsidRDefault="005F3D25" w:rsidP="008A10AB">
          <w:pPr>
            <w:pStyle w:val="Footer"/>
            <w:tabs>
              <w:tab w:val="clear" w:pos="4680"/>
              <w:tab w:val="clear" w:pos="9360"/>
            </w:tabs>
            <w:spacing w:line="170" w:lineRule="exact"/>
            <w:rPr>
              <w:i/>
              <w:sz w:val="12"/>
              <w:szCs w:val="12"/>
            </w:rPr>
          </w:pPr>
        </w:p>
      </w:tc>
    </w:tr>
    <w:tr w:rsidR="005F3D25" w:rsidRPr="005F3D25" w14:paraId="44FFCDEC" w14:textId="77777777" w:rsidTr="00BC631B">
      <w:trPr>
        <w:gridAfter w:val="1"/>
        <w:wAfter w:w="3402" w:type="dxa"/>
      </w:trPr>
      <w:tc>
        <w:tcPr>
          <w:tcW w:w="0" w:type="auto"/>
        </w:tcPr>
        <w:p w14:paraId="44FFCDEB" w14:textId="77777777" w:rsidR="005F3D25" w:rsidRPr="005F3D25" w:rsidRDefault="005F3D25" w:rsidP="00BC631B">
          <w:pPr>
            <w:pStyle w:val="Footer"/>
            <w:tabs>
              <w:tab w:val="clear" w:pos="4680"/>
              <w:tab w:val="clear" w:pos="9360"/>
            </w:tabs>
            <w:spacing w:line="170" w:lineRule="exact"/>
            <w:rPr>
              <w:b/>
              <w:sz w:val="13"/>
              <w:szCs w:val="13"/>
            </w:rPr>
          </w:pPr>
        </w:p>
      </w:tc>
    </w:tr>
  </w:tbl>
  <w:p w14:paraId="44FFCDED" w14:textId="77777777" w:rsidR="001E6289" w:rsidRPr="00D30172" w:rsidRDefault="001E6289" w:rsidP="001E6289">
    <w:pPr>
      <w:pStyle w:val="Footer"/>
      <w:tabs>
        <w:tab w:val="clear" w:pos="9360"/>
      </w:tabs>
      <w:spacing w:line="170" w:lineRule="exact"/>
      <w:ind w:left="-567"/>
      <w:rPr>
        <w:sz w:val="13"/>
        <w:szCs w:val="13"/>
        <w:lang w:val="fi-FI"/>
      </w:rPr>
    </w:pPr>
    <w:r w:rsidRPr="00D30172">
      <w:rPr>
        <w:b/>
        <w:sz w:val="13"/>
        <w:szCs w:val="13"/>
        <w:lang w:val="fi-FI"/>
      </w:rPr>
      <w:t xml:space="preserve">Paulig </w:t>
    </w:r>
    <w:r>
      <w:rPr>
        <w:b/>
        <w:sz w:val="13"/>
        <w:szCs w:val="13"/>
        <w:lang w:val="fi-FI"/>
      </w:rPr>
      <w:t>Ltd</w:t>
    </w:r>
    <w:r>
      <w:rPr>
        <w:sz w:val="13"/>
        <w:szCs w:val="13"/>
        <w:lang w:val="fi-FI"/>
      </w:rPr>
      <w:t xml:space="preserve"> Satamakaari 20, PO Box</w:t>
    </w:r>
    <w:r w:rsidRPr="00D30172">
      <w:rPr>
        <w:sz w:val="13"/>
        <w:szCs w:val="13"/>
        <w:lang w:val="fi-FI"/>
      </w:rPr>
      <w:t xml:space="preserve"> 15, </w:t>
    </w:r>
    <w:r>
      <w:rPr>
        <w:sz w:val="13"/>
        <w:szCs w:val="13"/>
        <w:lang w:val="fi-FI"/>
      </w:rPr>
      <w:t>FI-</w:t>
    </w:r>
    <w:r w:rsidRPr="00D30172">
      <w:rPr>
        <w:sz w:val="13"/>
        <w:szCs w:val="13"/>
        <w:lang w:val="fi-FI"/>
      </w:rPr>
      <w:t>00981 Helsinki, Finland</w:t>
    </w:r>
  </w:p>
  <w:p w14:paraId="44FFCDEE" w14:textId="77777777" w:rsidR="001E6289" w:rsidRPr="00573053" w:rsidRDefault="001E6289" w:rsidP="001E6289">
    <w:pPr>
      <w:pStyle w:val="Footer"/>
      <w:tabs>
        <w:tab w:val="clear" w:pos="9360"/>
      </w:tabs>
      <w:spacing w:line="170" w:lineRule="exact"/>
      <w:ind w:left="-567"/>
      <w:rPr>
        <w:sz w:val="13"/>
        <w:szCs w:val="13"/>
        <w:lang w:val="fi-FI"/>
      </w:rPr>
    </w:pPr>
    <w:r w:rsidRPr="00573053">
      <w:rPr>
        <w:sz w:val="13"/>
        <w:szCs w:val="13"/>
        <w:lang w:val="fi-FI"/>
      </w:rPr>
      <w:t xml:space="preserve">Tel +358 9 319 81 | </w:t>
    </w:r>
    <w:proofErr w:type="spellStart"/>
    <w:r w:rsidRPr="00573053">
      <w:rPr>
        <w:sz w:val="13"/>
        <w:szCs w:val="13"/>
        <w:lang w:val="fi-FI"/>
      </w:rPr>
      <w:t>Fax</w:t>
    </w:r>
    <w:proofErr w:type="spellEnd"/>
    <w:r w:rsidRPr="00573053">
      <w:rPr>
        <w:sz w:val="13"/>
        <w:szCs w:val="13"/>
        <w:lang w:val="fi-FI"/>
      </w:rPr>
      <w:t xml:space="preserve"> +358 9 753 0195 | firstname.surname@paulig.com | www.pauliggroup.com</w:t>
    </w:r>
  </w:p>
  <w:p w14:paraId="44FFCDEF" w14:textId="77777777" w:rsidR="007B1DF5" w:rsidRPr="001E6289" w:rsidRDefault="001E6289" w:rsidP="001E6289">
    <w:pPr>
      <w:pStyle w:val="Footer"/>
      <w:tabs>
        <w:tab w:val="clear" w:pos="9360"/>
      </w:tabs>
      <w:spacing w:line="170" w:lineRule="exact"/>
      <w:ind w:left="-567"/>
      <w:rPr>
        <w:sz w:val="14"/>
        <w:szCs w:val="14"/>
      </w:rPr>
    </w:pPr>
    <w:r>
      <w:rPr>
        <w:sz w:val="13"/>
        <w:szCs w:val="13"/>
      </w:rPr>
      <w:t>Business ID</w:t>
    </w:r>
    <w:r w:rsidRPr="00251148">
      <w:rPr>
        <w:sz w:val="13"/>
        <w:szCs w:val="13"/>
      </w:rPr>
      <w:t xml:space="preserve"> 0112563-0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7BDC40" w14:textId="77777777" w:rsidR="008079B1" w:rsidRDefault="008079B1" w:rsidP="0000605F">
      <w:pPr>
        <w:spacing w:after="0" w:line="240" w:lineRule="auto"/>
      </w:pPr>
      <w:r>
        <w:separator/>
      </w:r>
    </w:p>
  </w:footnote>
  <w:footnote w:type="continuationSeparator" w:id="0">
    <w:p w14:paraId="436A26E5" w14:textId="77777777" w:rsidR="008079B1" w:rsidRDefault="008079B1" w:rsidP="00006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EAE9" w14:textId="77777777" w:rsidR="00573053" w:rsidRDefault="00573053" w:rsidP="000C6BB5">
    <w:pPr>
      <w:pStyle w:val="Header"/>
      <w:tabs>
        <w:tab w:val="clear" w:pos="4680"/>
        <w:tab w:val="clear" w:pos="9360"/>
      </w:tabs>
      <w:ind w:right="-1"/>
    </w:pPr>
  </w:p>
  <w:p w14:paraId="44FFCDE7" w14:textId="0D6AB27B" w:rsidR="007B1DF5" w:rsidRPr="0012372A" w:rsidRDefault="00573053" w:rsidP="000C6BB5">
    <w:pPr>
      <w:pStyle w:val="Header"/>
      <w:tabs>
        <w:tab w:val="clear" w:pos="4680"/>
        <w:tab w:val="clear" w:pos="9360"/>
      </w:tabs>
      <w:ind w:right="-1"/>
    </w:pPr>
    <w:r>
      <w:t>August 16, 2015</w:t>
    </w:r>
    <w:r w:rsidR="00FB300E">
      <w:rPr>
        <w:noProof/>
      </w:rPr>
      <w:drawing>
        <wp:anchor distT="0" distB="0" distL="114300" distR="114300" simplePos="0" relativeHeight="251658240" behindDoc="0" locked="0" layoutInCell="1" allowOverlap="1" wp14:anchorId="44FFCDF0" wp14:editId="44FFCDF1">
          <wp:simplePos x="0" y="0"/>
          <wp:positionH relativeFrom="page">
            <wp:posOffset>6210935</wp:posOffset>
          </wp:positionH>
          <wp:positionV relativeFrom="page">
            <wp:posOffset>269875</wp:posOffset>
          </wp:positionV>
          <wp:extent cx="1077362" cy="12584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ulig_Logo+Idea-V_CMYK-pos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7362" cy="1258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39AF8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5C0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92C7F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DA1D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EC1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CA2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8A83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EED6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0148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CB83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233199"/>
    <w:multiLevelType w:val="multilevel"/>
    <w:tmpl w:val="3BAA4CC2"/>
    <w:styleLink w:val="Yellowbullets"/>
    <w:lvl w:ilvl="0">
      <w:start w:val="1"/>
      <w:numFmt w:val="bullet"/>
      <w:pStyle w:val="Yellowbullet"/>
      <w:lvlText w:val=""/>
      <w:lvlJc w:val="left"/>
      <w:pPr>
        <w:ind w:left="360" w:hanging="360"/>
      </w:pPr>
      <w:rPr>
        <w:rFonts w:ascii="Wingdings" w:hAnsi="Wingdings" w:hint="default"/>
        <w:color w:val="DEBF5C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595959" w:themeColor="text1" w:themeTint="A6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595959" w:themeColor="text1" w:themeTint="A6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color w:val="595959" w:themeColor="text1" w:themeTint="A6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  <w:color w:val="595959" w:themeColor="text1" w:themeTint="A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92E59C9"/>
    <w:multiLevelType w:val="multilevel"/>
    <w:tmpl w:val="F5A2E894"/>
    <w:numStyleLink w:val="Greenbullets"/>
  </w:abstractNum>
  <w:abstractNum w:abstractNumId="12">
    <w:nsid w:val="0ED115F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F334136"/>
    <w:multiLevelType w:val="multilevel"/>
    <w:tmpl w:val="F5A2E894"/>
    <w:numStyleLink w:val="Greenbullets"/>
  </w:abstractNum>
  <w:abstractNum w:abstractNumId="14">
    <w:nsid w:val="13096A5A"/>
    <w:multiLevelType w:val="multilevel"/>
    <w:tmpl w:val="17E890B0"/>
    <w:numStyleLink w:val="Greybullets"/>
  </w:abstractNum>
  <w:abstractNum w:abstractNumId="15">
    <w:nsid w:val="1A363B76"/>
    <w:multiLevelType w:val="multilevel"/>
    <w:tmpl w:val="3BAA4CC2"/>
    <w:numStyleLink w:val="Yellowbullets"/>
  </w:abstractNum>
  <w:abstractNum w:abstractNumId="16">
    <w:nsid w:val="241D3851"/>
    <w:multiLevelType w:val="multilevel"/>
    <w:tmpl w:val="F5A2E894"/>
    <w:numStyleLink w:val="Greenbullets"/>
  </w:abstractNum>
  <w:abstractNum w:abstractNumId="17">
    <w:nsid w:val="2A122F1B"/>
    <w:multiLevelType w:val="multilevel"/>
    <w:tmpl w:val="FDB6F822"/>
    <w:numStyleLink w:val="Redbullets"/>
  </w:abstractNum>
  <w:abstractNum w:abstractNumId="18">
    <w:nsid w:val="2E2D3225"/>
    <w:multiLevelType w:val="multilevel"/>
    <w:tmpl w:val="9A62330A"/>
    <w:numStyleLink w:val="Brownbukllets"/>
  </w:abstractNum>
  <w:abstractNum w:abstractNumId="19">
    <w:nsid w:val="37C00400"/>
    <w:multiLevelType w:val="multilevel"/>
    <w:tmpl w:val="17E890B0"/>
    <w:styleLink w:val="Greybullets"/>
    <w:lvl w:ilvl="0">
      <w:start w:val="1"/>
      <w:numFmt w:val="bullet"/>
      <w:pStyle w:val="Greybullet"/>
      <w:lvlText w:val=""/>
      <w:lvlJc w:val="left"/>
      <w:pPr>
        <w:ind w:left="360" w:hanging="360"/>
      </w:pPr>
      <w:rPr>
        <w:rFonts w:ascii="Wingdings" w:hAnsi="Wingdings" w:hint="default"/>
        <w:color w:val="BEC2CA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595959" w:themeColor="text1" w:themeTint="A6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595959" w:themeColor="text1" w:themeTint="A6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color w:val="595959" w:themeColor="text1" w:themeTint="A6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  <w:color w:val="595959" w:themeColor="text1" w:themeTint="A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93F55BC"/>
    <w:multiLevelType w:val="multilevel"/>
    <w:tmpl w:val="9A62330A"/>
    <w:numStyleLink w:val="Brownbukllets"/>
  </w:abstractNum>
  <w:abstractNum w:abstractNumId="21">
    <w:nsid w:val="3BB12CE2"/>
    <w:multiLevelType w:val="multilevel"/>
    <w:tmpl w:val="3BAA4CC2"/>
    <w:numStyleLink w:val="Yellowbullets"/>
  </w:abstractNum>
  <w:abstractNum w:abstractNumId="22">
    <w:nsid w:val="405675E1"/>
    <w:multiLevelType w:val="multilevel"/>
    <w:tmpl w:val="FDB6F822"/>
    <w:numStyleLink w:val="Redbullets"/>
  </w:abstractNum>
  <w:abstractNum w:abstractNumId="23">
    <w:nsid w:val="42213A21"/>
    <w:multiLevelType w:val="multilevel"/>
    <w:tmpl w:val="FDB6F822"/>
    <w:styleLink w:val="Redbullets"/>
    <w:lvl w:ilvl="0">
      <w:start w:val="1"/>
      <w:numFmt w:val="bullet"/>
      <w:pStyle w:val="Redbullet"/>
      <w:lvlText w:val=""/>
      <w:lvlJc w:val="left"/>
      <w:pPr>
        <w:ind w:left="360" w:hanging="360"/>
      </w:pPr>
      <w:rPr>
        <w:rFonts w:ascii="Wingdings" w:hAnsi="Wingdings" w:hint="default"/>
        <w:color w:val="B4665A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595959" w:themeColor="text1" w:themeTint="A6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595959" w:themeColor="text1" w:themeTint="A6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color w:val="595959" w:themeColor="text1" w:themeTint="A6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  <w:color w:val="595959" w:themeColor="text1" w:themeTint="A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7553B4B"/>
    <w:multiLevelType w:val="multilevel"/>
    <w:tmpl w:val="9A62330A"/>
    <w:numStyleLink w:val="Brownbukllets"/>
  </w:abstractNum>
  <w:abstractNum w:abstractNumId="25">
    <w:nsid w:val="4EE1527B"/>
    <w:multiLevelType w:val="multilevel"/>
    <w:tmpl w:val="9A62330A"/>
    <w:numStyleLink w:val="Brownbukllets"/>
  </w:abstractNum>
  <w:abstractNum w:abstractNumId="26">
    <w:nsid w:val="533D0C2F"/>
    <w:multiLevelType w:val="multilevel"/>
    <w:tmpl w:val="3BAA4CC2"/>
    <w:numStyleLink w:val="Yellowbullets"/>
  </w:abstractNum>
  <w:abstractNum w:abstractNumId="27">
    <w:nsid w:val="53FC3EC8"/>
    <w:multiLevelType w:val="multilevel"/>
    <w:tmpl w:val="9A62330A"/>
    <w:numStyleLink w:val="Brownbukllets"/>
  </w:abstractNum>
  <w:abstractNum w:abstractNumId="28">
    <w:nsid w:val="54730786"/>
    <w:multiLevelType w:val="multilevel"/>
    <w:tmpl w:val="9A62330A"/>
    <w:numStyleLink w:val="Brownbukllets"/>
  </w:abstractNum>
  <w:abstractNum w:abstractNumId="29">
    <w:nsid w:val="5CE7476B"/>
    <w:multiLevelType w:val="multilevel"/>
    <w:tmpl w:val="9A62330A"/>
    <w:styleLink w:val="Brownbukllets"/>
    <w:lvl w:ilvl="0">
      <w:start w:val="1"/>
      <w:numFmt w:val="bullet"/>
      <w:pStyle w:val="ListBullet"/>
      <w:lvlText w:val=""/>
      <w:lvlJc w:val="left"/>
      <w:pPr>
        <w:ind w:left="360" w:hanging="360"/>
      </w:pPr>
      <w:rPr>
        <w:rFonts w:ascii="Wingdings" w:hAnsi="Wingdings" w:hint="default"/>
        <w:color w:val="A77635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595959" w:themeColor="text1" w:themeTint="A6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595959" w:themeColor="text1" w:themeTint="A6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color w:val="595959" w:themeColor="text1" w:themeTint="A6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  <w:color w:val="595959" w:themeColor="text1" w:themeTint="A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2703CEA"/>
    <w:multiLevelType w:val="multilevel"/>
    <w:tmpl w:val="FDB6F822"/>
    <w:numStyleLink w:val="Redbullets"/>
  </w:abstractNum>
  <w:abstractNum w:abstractNumId="31">
    <w:nsid w:val="63661571"/>
    <w:multiLevelType w:val="multilevel"/>
    <w:tmpl w:val="9A62330A"/>
    <w:numStyleLink w:val="Brownbukllets"/>
  </w:abstractNum>
  <w:abstractNum w:abstractNumId="32">
    <w:nsid w:val="63A20800"/>
    <w:multiLevelType w:val="multilevel"/>
    <w:tmpl w:val="17E890B0"/>
    <w:numStyleLink w:val="Greybullets"/>
  </w:abstractNum>
  <w:abstractNum w:abstractNumId="33">
    <w:nsid w:val="67880DC2"/>
    <w:multiLevelType w:val="multilevel"/>
    <w:tmpl w:val="F5A2E894"/>
    <w:numStyleLink w:val="Greenbullets"/>
  </w:abstractNum>
  <w:abstractNum w:abstractNumId="34">
    <w:nsid w:val="6AFD4C72"/>
    <w:multiLevelType w:val="multilevel"/>
    <w:tmpl w:val="F5A2E894"/>
    <w:styleLink w:val="Greenbullets"/>
    <w:lvl w:ilvl="0">
      <w:start w:val="1"/>
      <w:numFmt w:val="bullet"/>
      <w:pStyle w:val="Greenbullet"/>
      <w:lvlText w:val=""/>
      <w:lvlJc w:val="left"/>
      <w:pPr>
        <w:ind w:left="360" w:hanging="360"/>
      </w:pPr>
      <w:rPr>
        <w:rFonts w:ascii="Wingdings" w:hAnsi="Wingdings" w:hint="default"/>
        <w:color w:val="B0B76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595959" w:themeColor="text1" w:themeTint="A6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595959" w:themeColor="text1" w:themeTint="A6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color w:val="595959" w:themeColor="text1" w:themeTint="A6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  <w:color w:val="595959" w:themeColor="text1" w:themeTint="A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26F5E82"/>
    <w:multiLevelType w:val="multilevel"/>
    <w:tmpl w:val="17E890B0"/>
    <w:numStyleLink w:val="Greybullets"/>
  </w:abstractNum>
  <w:abstractNum w:abstractNumId="36">
    <w:nsid w:val="749B200B"/>
    <w:multiLevelType w:val="multilevel"/>
    <w:tmpl w:val="FDB6F822"/>
    <w:numStyleLink w:val="Redbullets"/>
  </w:abstractNum>
  <w:abstractNum w:abstractNumId="37">
    <w:nsid w:val="793F270B"/>
    <w:multiLevelType w:val="multilevel"/>
    <w:tmpl w:val="F5A2E894"/>
    <w:numStyleLink w:val="Greenbullets"/>
  </w:abstractNum>
  <w:abstractNum w:abstractNumId="38">
    <w:nsid w:val="7A4D37F0"/>
    <w:multiLevelType w:val="multilevel"/>
    <w:tmpl w:val="FDB6F822"/>
    <w:numStyleLink w:val="Redbullets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2"/>
  </w:num>
  <w:num w:numId="13">
    <w:abstractNumId w:val="10"/>
  </w:num>
  <w:num w:numId="14">
    <w:abstractNumId w:val="36"/>
  </w:num>
  <w:num w:numId="15">
    <w:abstractNumId w:val="38"/>
  </w:num>
  <w:num w:numId="16">
    <w:abstractNumId w:val="19"/>
  </w:num>
  <w:num w:numId="17">
    <w:abstractNumId w:val="34"/>
  </w:num>
  <w:num w:numId="18">
    <w:abstractNumId w:val="29"/>
  </w:num>
  <w:num w:numId="19">
    <w:abstractNumId w:val="17"/>
  </w:num>
  <w:num w:numId="20">
    <w:abstractNumId w:val="33"/>
  </w:num>
  <w:num w:numId="21">
    <w:abstractNumId w:val="21"/>
  </w:num>
  <w:num w:numId="22">
    <w:abstractNumId w:val="35"/>
  </w:num>
  <w:num w:numId="23">
    <w:abstractNumId w:val="18"/>
  </w:num>
  <w:num w:numId="24">
    <w:abstractNumId w:val="31"/>
  </w:num>
  <w:num w:numId="25">
    <w:abstractNumId w:val="27"/>
  </w:num>
  <w:num w:numId="26">
    <w:abstractNumId w:val="24"/>
  </w:num>
  <w:num w:numId="27">
    <w:abstractNumId w:val="11"/>
  </w:num>
  <w:num w:numId="28">
    <w:abstractNumId w:val="37"/>
  </w:num>
  <w:num w:numId="29">
    <w:abstractNumId w:val="13"/>
  </w:num>
  <w:num w:numId="30">
    <w:abstractNumId w:val="14"/>
  </w:num>
  <w:num w:numId="31">
    <w:abstractNumId w:val="30"/>
  </w:num>
  <w:num w:numId="32">
    <w:abstractNumId w:val="15"/>
  </w:num>
  <w:num w:numId="33">
    <w:abstractNumId w:val="28"/>
  </w:num>
  <w:num w:numId="34">
    <w:abstractNumId w:val="25"/>
  </w:num>
  <w:num w:numId="35">
    <w:abstractNumId w:val="20"/>
  </w:num>
  <w:num w:numId="36">
    <w:abstractNumId w:val="16"/>
  </w:num>
  <w:num w:numId="37">
    <w:abstractNumId w:val="32"/>
  </w:num>
  <w:num w:numId="38">
    <w:abstractNumId w:val="22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03"/>
    <w:rsid w:val="0000605F"/>
    <w:rsid w:val="00010A48"/>
    <w:rsid w:val="000C6BB5"/>
    <w:rsid w:val="000F3CAC"/>
    <w:rsid w:val="0012372A"/>
    <w:rsid w:val="00173957"/>
    <w:rsid w:val="001832E2"/>
    <w:rsid w:val="001A135B"/>
    <w:rsid w:val="001A1BDF"/>
    <w:rsid w:val="001D3B60"/>
    <w:rsid w:val="001E011A"/>
    <w:rsid w:val="001E6289"/>
    <w:rsid w:val="001E6F03"/>
    <w:rsid w:val="00223379"/>
    <w:rsid w:val="00251148"/>
    <w:rsid w:val="002D49CE"/>
    <w:rsid w:val="002F62F5"/>
    <w:rsid w:val="00322795"/>
    <w:rsid w:val="003E305C"/>
    <w:rsid w:val="004423E1"/>
    <w:rsid w:val="0046790D"/>
    <w:rsid w:val="0047446D"/>
    <w:rsid w:val="00475A4C"/>
    <w:rsid w:val="004F5C61"/>
    <w:rsid w:val="00517BCF"/>
    <w:rsid w:val="00573053"/>
    <w:rsid w:val="005B7AE7"/>
    <w:rsid w:val="005C74D0"/>
    <w:rsid w:val="005F28F3"/>
    <w:rsid w:val="005F3D25"/>
    <w:rsid w:val="00660828"/>
    <w:rsid w:val="006817E7"/>
    <w:rsid w:val="006B0F4A"/>
    <w:rsid w:val="006C3A3D"/>
    <w:rsid w:val="006E542D"/>
    <w:rsid w:val="007379EB"/>
    <w:rsid w:val="00747D56"/>
    <w:rsid w:val="00794F7F"/>
    <w:rsid w:val="007A37DA"/>
    <w:rsid w:val="007A5AC7"/>
    <w:rsid w:val="007B1611"/>
    <w:rsid w:val="007B1DF5"/>
    <w:rsid w:val="007B5B0E"/>
    <w:rsid w:val="00807510"/>
    <w:rsid w:val="008079B1"/>
    <w:rsid w:val="00827200"/>
    <w:rsid w:val="0086783A"/>
    <w:rsid w:val="008A10AB"/>
    <w:rsid w:val="008A165C"/>
    <w:rsid w:val="008E11A0"/>
    <w:rsid w:val="008F78F0"/>
    <w:rsid w:val="009B3D61"/>
    <w:rsid w:val="009F4392"/>
    <w:rsid w:val="00A54F0A"/>
    <w:rsid w:val="00A77003"/>
    <w:rsid w:val="00AA793D"/>
    <w:rsid w:val="00AC4916"/>
    <w:rsid w:val="00B82504"/>
    <w:rsid w:val="00B869F1"/>
    <w:rsid w:val="00BE54A0"/>
    <w:rsid w:val="00C00140"/>
    <w:rsid w:val="00C537CC"/>
    <w:rsid w:val="00CD5469"/>
    <w:rsid w:val="00CD746B"/>
    <w:rsid w:val="00D273FB"/>
    <w:rsid w:val="00D30172"/>
    <w:rsid w:val="00E1436C"/>
    <w:rsid w:val="00E7202D"/>
    <w:rsid w:val="00F34235"/>
    <w:rsid w:val="00F449D9"/>
    <w:rsid w:val="00F7065C"/>
    <w:rsid w:val="00FA6D4E"/>
    <w:rsid w:val="00FB300E"/>
    <w:rsid w:val="00FE33D6"/>
    <w:rsid w:val="00FF4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FC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3"/>
    <w:lsdException w:name="Default Paragraph Font" w:uiPriority="1"/>
    <w:lsdException w:name="Subtitle" w:semiHidden="0" w:uiPriority="11" w:unhideWhenUsed="0"/>
    <w:lsdException w:name="Date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E1"/>
    <w:pPr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C537CC"/>
    <w:pPr>
      <w:keepNext/>
      <w:keepLines/>
      <w:spacing w:before="240" w:after="60" w:line="240" w:lineRule="auto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537CC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C537CC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C00140"/>
    <w:rPr>
      <w:rFonts w:ascii="Georgia" w:eastAsiaTheme="majorEastAsia" w:hAnsi="Georgia" w:cstheme="majorBidi"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00140"/>
    <w:rPr>
      <w:rFonts w:ascii="Georgia" w:eastAsiaTheme="majorEastAsia" w:hAnsi="Georgi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00140"/>
    <w:rPr>
      <w:rFonts w:ascii="Georgia" w:eastAsiaTheme="majorEastAsia" w:hAnsi="Georgia" w:cstheme="majorBidi"/>
      <w:bCs/>
      <w:i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605F"/>
    <w:rPr>
      <w:rFonts w:ascii="Georgia" w:hAnsi="Georgia"/>
      <w:sz w:val="20"/>
    </w:rPr>
  </w:style>
  <w:style w:type="paragraph" w:styleId="Footer">
    <w:name w:val="footer"/>
    <w:basedOn w:val="Normal"/>
    <w:link w:val="FooterChar"/>
    <w:uiPriority w:val="99"/>
    <w:unhideWhenUsed/>
    <w:rsid w:val="0000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05F"/>
    <w:rPr>
      <w:rFonts w:ascii="Georgia" w:hAnsi="Georgi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7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510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475A4C"/>
    <w:pPr>
      <w:spacing w:after="1680" w:line="240" w:lineRule="atLeast"/>
    </w:pPr>
    <w:rPr>
      <w:i/>
    </w:rPr>
  </w:style>
  <w:style w:type="character" w:customStyle="1" w:styleId="DateChar">
    <w:name w:val="Date Char"/>
    <w:basedOn w:val="DefaultParagraphFont"/>
    <w:link w:val="Date"/>
    <w:uiPriority w:val="99"/>
    <w:rsid w:val="00475A4C"/>
    <w:rPr>
      <w:rFonts w:ascii="Georgia" w:hAnsi="Georgia"/>
      <w:i/>
      <w:sz w:val="20"/>
    </w:rPr>
  </w:style>
  <w:style w:type="paragraph" w:customStyle="1" w:styleId="Workingtitle">
    <w:name w:val="Working title"/>
    <w:basedOn w:val="Normal"/>
    <w:link w:val="WorkingtitleChar"/>
    <w:uiPriority w:val="3"/>
    <w:qFormat/>
    <w:rsid w:val="00475A4C"/>
    <w:rPr>
      <w:rFonts w:eastAsiaTheme="majorEastAsia" w:cstheme="majorBidi"/>
      <w:bCs/>
      <w:i/>
    </w:rPr>
  </w:style>
  <w:style w:type="character" w:customStyle="1" w:styleId="WorkingtitleChar">
    <w:name w:val="Working title Char"/>
    <w:basedOn w:val="Heading3Char"/>
    <w:link w:val="Workingtitle"/>
    <w:uiPriority w:val="3"/>
    <w:rsid w:val="007B1DF5"/>
    <w:rPr>
      <w:rFonts w:ascii="Georgia" w:eastAsiaTheme="majorEastAsia" w:hAnsi="Georgia" w:cstheme="majorBidi"/>
      <w:bCs/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34235"/>
    <w:rPr>
      <w:color w:val="808080"/>
    </w:rPr>
  </w:style>
  <w:style w:type="numbering" w:customStyle="1" w:styleId="Redbullets">
    <w:name w:val="Red bullets"/>
    <w:uiPriority w:val="99"/>
    <w:rsid w:val="008A165C"/>
    <w:pPr>
      <w:numPr>
        <w:numId w:val="11"/>
      </w:numPr>
    </w:pPr>
  </w:style>
  <w:style w:type="numbering" w:customStyle="1" w:styleId="Yellowbullets">
    <w:name w:val="Yellow bullets"/>
    <w:uiPriority w:val="99"/>
    <w:rsid w:val="008A165C"/>
    <w:pPr>
      <w:numPr>
        <w:numId w:val="13"/>
      </w:numPr>
    </w:pPr>
  </w:style>
  <w:style w:type="paragraph" w:styleId="ListBullet">
    <w:name w:val="List Bullet"/>
    <w:basedOn w:val="Normal"/>
    <w:uiPriority w:val="99"/>
    <w:unhideWhenUsed/>
    <w:rsid w:val="008A165C"/>
    <w:pPr>
      <w:numPr>
        <w:numId w:val="35"/>
      </w:numPr>
      <w:contextualSpacing/>
    </w:pPr>
  </w:style>
  <w:style w:type="paragraph" w:styleId="ListBullet2">
    <w:name w:val="List Bullet 2"/>
    <w:basedOn w:val="Normal"/>
    <w:uiPriority w:val="99"/>
    <w:unhideWhenUsed/>
    <w:rsid w:val="008A165C"/>
    <w:pPr>
      <w:contextualSpacing/>
    </w:pPr>
  </w:style>
  <w:style w:type="paragraph" w:styleId="ListBullet3">
    <w:name w:val="List Bullet 3"/>
    <w:basedOn w:val="Normal"/>
    <w:uiPriority w:val="99"/>
    <w:unhideWhenUsed/>
    <w:rsid w:val="008A165C"/>
    <w:pPr>
      <w:contextualSpacing/>
    </w:pPr>
  </w:style>
  <w:style w:type="paragraph" w:styleId="ListBullet4">
    <w:name w:val="List Bullet 4"/>
    <w:basedOn w:val="Normal"/>
    <w:uiPriority w:val="99"/>
    <w:unhideWhenUsed/>
    <w:rsid w:val="008A165C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8A165C"/>
    <w:pPr>
      <w:contextualSpacing/>
    </w:pPr>
  </w:style>
  <w:style w:type="numbering" w:customStyle="1" w:styleId="Greybullets">
    <w:name w:val="Grey bullets"/>
    <w:uiPriority w:val="99"/>
    <w:rsid w:val="008A165C"/>
    <w:pPr>
      <w:numPr>
        <w:numId w:val="16"/>
      </w:numPr>
    </w:pPr>
  </w:style>
  <w:style w:type="numbering" w:customStyle="1" w:styleId="Greenbullets">
    <w:name w:val="Green bullets"/>
    <w:uiPriority w:val="99"/>
    <w:rsid w:val="008A165C"/>
    <w:pPr>
      <w:numPr>
        <w:numId w:val="17"/>
      </w:numPr>
    </w:pPr>
  </w:style>
  <w:style w:type="numbering" w:customStyle="1" w:styleId="Brownbukllets">
    <w:name w:val="Brown bukllets"/>
    <w:uiPriority w:val="99"/>
    <w:rsid w:val="008A165C"/>
    <w:pPr>
      <w:numPr>
        <w:numId w:val="18"/>
      </w:numPr>
    </w:pPr>
  </w:style>
  <w:style w:type="paragraph" w:styleId="ListParagraph">
    <w:name w:val="List Paragraph"/>
    <w:basedOn w:val="Normal"/>
    <w:uiPriority w:val="34"/>
    <w:rsid w:val="008A165C"/>
    <w:pPr>
      <w:ind w:left="720"/>
      <w:contextualSpacing/>
    </w:pPr>
  </w:style>
  <w:style w:type="paragraph" w:customStyle="1" w:styleId="Brownbullet">
    <w:name w:val="Brown bullet"/>
    <w:basedOn w:val="ListBullet"/>
    <w:uiPriority w:val="2"/>
    <w:qFormat/>
    <w:rsid w:val="00B82504"/>
  </w:style>
  <w:style w:type="paragraph" w:customStyle="1" w:styleId="Greenbullet">
    <w:name w:val="Green bullet"/>
    <w:basedOn w:val="Brownbullet"/>
    <w:uiPriority w:val="2"/>
    <w:qFormat/>
    <w:rsid w:val="00B82504"/>
    <w:pPr>
      <w:numPr>
        <w:numId w:val="36"/>
      </w:numPr>
    </w:pPr>
  </w:style>
  <w:style w:type="paragraph" w:customStyle="1" w:styleId="Greybullet">
    <w:name w:val="Grey bullet"/>
    <w:basedOn w:val="Greenbullet"/>
    <w:uiPriority w:val="2"/>
    <w:qFormat/>
    <w:rsid w:val="00B82504"/>
    <w:pPr>
      <w:numPr>
        <w:numId w:val="37"/>
      </w:numPr>
    </w:pPr>
  </w:style>
  <w:style w:type="paragraph" w:customStyle="1" w:styleId="Redbullet">
    <w:name w:val="Red bullet"/>
    <w:basedOn w:val="Greybullet"/>
    <w:uiPriority w:val="2"/>
    <w:qFormat/>
    <w:rsid w:val="00B82504"/>
    <w:pPr>
      <w:numPr>
        <w:numId w:val="38"/>
      </w:numPr>
    </w:pPr>
  </w:style>
  <w:style w:type="paragraph" w:customStyle="1" w:styleId="Yellowbullet">
    <w:name w:val="Yellow bullet"/>
    <w:basedOn w:val="Redbullet"/>
    <w:uiPriority w:val="2"/>
    <w:qFormat/>
    <w:rsid w:val="00B82504"/>
    <w:pPr>
      <w:numPr>
        <w:numId w:val="39"/>
      </w:numPr>
    </w:pPr>
  </w:style>
  <w:style w:type="paragraph" w:styleId="TOCHeading">
    <w:name w:val="TOC Heading"/>
    <w:basedOn w:val="Heading1"/>
    <w:next w:val="Normal"/>
    <w:uiPriority w:val="39"/>
    <w:unhideWhenUsed/>
    <w:rsid w:val="00517BCF"/>
    <w:pPr>
      <w:spacing w:before="480" w:after="0" w:line="276" w:lineRule="auto"/>
      <w:outlineLvl w:val="9"/>
    </w:pPr>
    <w:rPr>
      <w:b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0014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lang w:val="en-US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3"/>
    <w:lsdException w:name="Default Paragraph Font" w:uiPriority="1"/>
    <w:lsdException w:name="Subtitle" w:semiHidden="0" w:uiPriority="11" w:unhideWhenUsed="0"/>
    <w:lsdException w:name="Date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3E1"/>
    <w:pPr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C537CC"/>
    <w:pPr>
      <w:keepNext/>
      <w:keepLines/>
      <w:spacing w:before="240" w:after="60" w:line="240" w:lineRule="auto"/>
      <w:outlineLvl w:val="0"/>
    </w:pPr>
    <w:rPr>
      <w:rFonts w:eastAsiaTheme="majorEastAsia" w:cstheme="majorBidi"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537CC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C537CC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C00140"/>
    <w:rPr>
      <w:rFonts w:ascii="Georgia" w:eastAsiaTheme="majorEastAsia" w:hAnsi="Georgia" w:cstheme="majorBidi"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00140"/>
    <w:rPr>
      <w:rFonts w:ascii="Georgia" w:eastAsiaTheme="majorEastAsia" w:hAnsi="Georgi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00140"/>
    <w:rPr>
      <w:rFonts w:ascii="Georgia" w:eastAsiaTheme="majorEastAsia" w:hAnsi="Georgia" w:cstheme="majorBidi"/>
      <w:bCs/>
      <w:i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0605F"/>
    <w:rPr>
      <w:rFonts w:ascii="Georgia" w:hAnsi="Georgia"/>
      <w:sz w:val="20"/>
    </w:rPr>
  </w:style>
  <w:style w:type="paragraph" w:styleId="Footer">
    <w:name w:val="footer"/>
    <w:basedOn w:val="Normal"/>
    <w:link w:val="FooterChar"/>
    <w:uiPriority w:val="99"/>
    <w:unhideWhenUsed/>
    <w:rsid w:val="00006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05F"/>
    <w:rPr>
      <w:rFonts w:ascii="Georgia" w:hAnsi="Georgi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7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7510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475A4C"/>
    <w:pPr>
      <w:spacing w:after="1680" w:line="240" w:lineRule="atLeast"/>
    </w:pPr>
    <w:rPr>
      <w:i/>
    </w:rPr>
  </w:style>
  <w:style w:type="character" w:customStyle="1" w:styleId="DateChar">
    <w:name w:val="Date Char"/>
    <w:basedOn w:val="DefaultParagraphFont"/>
    <w:link w:val="Date"/>
    <w:uiPriority w:val="99"/>
    <w:rsid w:val="00475A4C"/>
    <w:rPr>
      <w:rFonts w:ascii="Georgia" w:hAnsi="Georgia"/>
      <w:i/>
      <w:sz w:val="20"/>
    </w:rPr>
  </w:style>
  <w:style w:type="paragraph" w:customStyle="1" w:styleId="Workingtitle">
    <w:name w:val="Working title"/>
    <w:basedOn w:val="Normal"/>
    <w:link w:val="WorkingtitleChar"/>
    <w:uiPriority w:val="3"/>
    <w:qFormat/>
    <w:rsid w:val="00475A4C"/>
    <w:rPr>
      <w:rFonts w:eastAsiaTheme="majorEastAsia" w:cstheme="majorBidi"/>
      <w:bCs/>
      <w:i/>
    </w:rPr>
  </w:style>
  <w:style w:type="character" w:customStyle="1" w:styleId="WorkingtitleChar">
    <w:name w:val="Working title Char"/>
    <w:basedOn w:val="Heading3Char"/>
    <w:link w:val="Workingtitle"/>
    <w:uiPriority w:val="3"/>
    <w:rsid w:val="007B1DF5"/>
    <w:rPr>
      <w:rFonts w:ascii="Georgia" w:eastAsiaTheme="majorEastAsia" w:hAnsi="Georgia" w:cstheme="majorBidi"/>
      <w:bCs/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34235"/>
    <w:rPr>
      <w:color w:val="808080"/>
    </w:rPr>
  </w:style>
  <w:style w:type="numbering" w:customStyle="1" w:styleId="Redbullets">
    <w:name w:val="Red bullets"/>
    <w:uiPriority w:val="99"/>
    <w:rsid w:val="008A165C"/>
    <w:pPr>
      <w:numPr>
        <w:numId w:val="11"/>
      </w:numPr>
    </w:pPr>
  </w:style>
  <w:style w:type="numbering" w:customStyle="1" w:styleId="Yellowbullets">
    <w:name w:val="Yellow bullets"/>
    <w:uiPriority w:val="99"/>
    <w:rsid w:val="008A165C"/>
    <w:pPr>
      <w:numPr>
        <w:numId w:val="13"/>
      </w:numPr>
    </w:pPr>
  </w:style>
  <w:style w:type="paragraph" w:styleId="ListBullet">
    <w:name w:val="List Bullet"/>
    <w:basedOn w:val="Normal"/>
    <w:uiPriority w:val="99"/>
    <w:unhideWhenUsed/>
    <w:rsid w:val="008A165C"/>
    <w:pPr>
      <w:numPr>
        <w:numId w:val="35"/>
      </w:numPr>
      <w:contextualSpacing/>
    </w:pPr>
  </w:style>
  <w:style w:type="paragraph" w:styleId="ListBullet2">
    <w:name w:val="List Bullet 2"/>
    <w:basedOn w:val="Normal"/>
    <w:uiPriority w:val="99"/>
    <w:unhideWhenUsed/>
    <w:rsid w:val="008A165C"/>
    <w:pPr>
      <w:contextualSpacing/>
    </w:pPr>
  </w:style>
  <w:style w:type="paragraph" w:styleId="ListBullet3">
    <w:name w:val="List Bullet 3"/>
    <w:basedOn w:val="Normal"/>
    <w:uiPriority w:val="99"/>
    <w:unhideWhenUsed/>
    <w:rsid w:val="008A165C"/>
    <w:pPr>
      <w:contextualSpacing/>
    </w:pPr>
  </w:style>
  <w:style w:type="paragraph" w:styleId="ListBullet4">
    <w:name w:val="List Bullet 4"/>
    <w:basedOn w:val="Normal"/>
    <w:uiPriority w:val="99"/>
    <w:unhideWhenUsed/>
    <w:rsid w:val="008A165C"/>
    <w:pPr>
      <w:contextualSpacing/>
    </w:pPr>
  </w:style>
  <w:style w:type="paragraph" w:styleId="ListBullet5">
    <w:name w:val="List Bullet 5"/>
    <w:basedOn w:val="Normal"/>
    <w:uiPriority w:val="99"/>
    <w:semiHidden/>
    <w:unhideWhenUsed/>
    <w:rsid w:val="008A165C"/>
    <w:pPr>
      <w:contextualSpacing/>
    </w:pPr>
  </w:style>
  <w:style w:type="numbering" w:customStyle="1" w:styleId="Greybullets">
    <w:name w:val="Grey bullets"/>
    <w:uiPriority w:val="99"/>
    <w:rsid w:val="008A165C"/>
    <w:pPr>
      <w:numPr>
        <w:numId w:val="16"/>
      </w:numPr>
    </w:pPr>
  </w:style>
  <w:style w:type="numbering" w:customStyle="1" w:styleId="Greenbullets">
    <w:name w:val="Green bullets"/>
    <w:uiPriority w:val="99"/>
    <w:rsid w:val="008A165C"/>
    <w:pPr>
      <w:numPr>
        <w:numId w:val="17"/>
      </w:numPr>
    </w:pPr>
  </w:style>
  <w:style w:type="numbering" w:customStyle="1" w:styleId="Brownbukllets">
    <w:name w:val="Brown bukllets"/>
    <w:uiPriority w:val="99"/>
    <w:rsid w:val="008A165C"/>
    <w:pPr>
      <w:numPr>
        <w:numId w:val="18"/>
      </w:numPr>
    </w:pPr>
  </w:style>
  <w:style w:type="paragraph" w:styleId="ListParagraph">
    <w:name w:val="List Paragraph"/>
    <w:basedOn w:val="Normal"/>
    <w:uiPriority w:val="34"/>
    <w:rsid w:val="008A165C"/>
    <w:pPr>
      <w:ind w:left="720"/>
      <w:contextualSpacing/>
    </w:pPr>
  </w:style>
  <w:style w:type="paragraph" w:customStyle="1" w:styleId="Brownbullet">
    <w:name w:val="Brown bullet"/>
    <w:basedOn w:val="ListBullet"/>
    <w:uiPriority w:val="2"/>
    <w:qFormat/>
    <w:rsid w:val="00B82504"/>
  </w:style>
  <w:style w:type="paragraph" w:customStyle="1" w:styleId="Greenbullet">
    <w:name w:val="Green bullet"/>
    <w:basedOn w:val="Brownbullet"/>
    <w:uiPriority w:val="2"/>
    <w:qFormat/>
    <w:rsid w:val="00B82504"/>
    <w:pPr>
      <w:numPr>
        <w:numId w:val="36"/>
      </w:numPr>
    </w:pPr>
  </w:style>
  <w:style w:type="paragraph" w:customStyle="1" w:styleId="Greybullet">
    <w:name w:val="Grey bullet"/>
    <w:basedOn w:val="Greenbullet"/>
    <w:uiPriority w:val="2"/>
    <w:qFormat/>
    <w:rsid w:val="00B82504"/>
    <w:pPr>
      <w:numPr>
        <w:numId w:val="37"/>
      </w:numPr>
    </w:pPr>
  </w:style>
  <w:style w:type="paragraph" w:customStyle="1" w:styleId="Redbullet">
    <w:name w:val="Red bullet"/>
    <w:basedOn w:val="Greybullet"/>
    <w:uiPriority w:val="2"/>
    <w:qFormat/>
    <w:rsid w:val="00B82504"/>
    <w:pPr>
      <w:numPr>
        <w:numId w:val="38"/>
      </w:numPr>
    </w:pPr>
  </w:style>
  <w:style w:type="paragraph" w:customStyle="1" w:styleId="Yellowbullet">
    <w:name w:val="Yellow bullet"/>
    <w:basedOn w:val="Redbullet"/>
    <w:uiPriority w:val="2"/>
    <w:qFormat/>
    <w:rsid w:val="00B82504"/>
    <w:pPr>
      <w:numPr>
        <w:numId w:val="39"/>
      </w:numPr>
    </w:pPr>
  </w:style>
  <w:style w:type="paragraph" w:styleId="TOCHeading">
    <w:name w:val="TOC Heading"/>
    <w:basedOn w:val="Heading1"/>
    <w:next w:val="Normal"/>
    <w:uiPriority w:val="39"/>
    <w:unhideWhenUsed/>
    <w:rsid w:val="00517BCF"/>
    <w:pPr>
      <w:spacing w:before="480" w:after="0" w:line="276" w:lineRule="auto"/>
      <w:outlineLvl w:val="9"/>
    </w:pPr>
    <w:rPr>
      <w:b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C0014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d11fd7-3da8-43af-b802-fd166c05c352">
      <UserInfo>
        <DisplayName/>
        <AccountId xsi:nil="true"/>
        <AccountType/>
      </UserInfo>
    </SharedWithUsers>
    <TaxCatchAll xmlns="ab53e9a1-f806-4927-bfcf-8c5fec52a3a9">
      <Value>187</Value>
      <Value>164</Value>
      <Value>415</Value>
    </TaxCatchAll>
    <TaxKeywordTaxHTField xmlns="ab53e9a1-f806-4927-bfcf-8c5fec52a3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PG</TermName>
          <TermId xmlns="http://schemas.microsoft.com/office/infopath/2007/PartnerControls">e9f3c0c4-550e-45d8-ab56-3346b7c953e5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4153c0a2-2c1b-4bca-b7d9-c8e273909d68</TermId>
        </TermInfo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4d05827e-025e-4aa6-9064-d68961f6f228</TermId>
        </TermInfo>
      </Terms>
    </TaxKeywordTaxHTField>
    <_dlc_DocId xmlns="ab53e9a1-f806-4927-bfcf-8c5fec52a3a9">TEAM-182-23</_dlc_DocId>
    <_dlc_DocIdUrl xmlns="ab53e9a1-f806-4927-bfcf-8c5fec52a3a9">
      <Url>https://pauliggroup.sharepoint.com/PG_Communications/_layouts/15/DocIdRedir.aspx?ID=TEAM-182-23</Url>
      <Description>TEAM-182-23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704E907E6464099DF47633F44AF43" ma:contentTypeVersion="6" ma:contentTypeDescription="Create a new document." ma:contentTypeScope="" ma:versionID="aa69f59dd6ad0a623fcdbb03f6f60292">
  <xsd:schema xmlns:xsd="http://www.w3.org/2001/XMLSchema" xmlns:xs="http://www.w3.org/2001/XMLSchema" xmlns:p="http://schemas.microsoft.com/office/2006/metadata/properties" xmlns:ns2="ab53e9a1-f806-4927-bfcf-8c5fec52a3a9" xmlns:ns3="e9d11fd7-3da8-43af-b802-fd166c05c352" xmlns:ns4="6ee2bc07-72c5-4468-88d7-0df7138616af" targetNamespace="http://schemas.microsoft.com/office/2006/metadata/properties" ma:root="true" ma:fieldsID="70722da6837b94a7390d3ca540f4a720" ns2:_="" ns3:_="" ns4:_="">
    <xsd:import namespace="ab53e9a1-f806-4927-bfcf-8c5fec52a3a9"/>
    <xsd:import namespace="e9d11fd7-3da8-43af-b802-fd166c05c352"/>
    <xsd:import namespace="6ee2bc07-72c5-4468-88d7-0df7138616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SharedWithUsers" minOccurs="0"/>
                <xsd:element ref="ns3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3e9a1-f806-4927-bfcf-8c5fec52a3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4685ce9-e369-42df-9e4b-cea0b7b2b0e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1a4504-25a8-4bc2-b219-b2e8346b1042}" ma:internalName="TaxCatchAll" ma:showField="CatchAllData" ma:web="6ee2bc07-72c5-4468-88d7-0df713861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11fd7-3da8-43af-b802-fd166c05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2bc07-72c5-4468-88d7-0df7138616a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C4E1-0A35-4E63-9781-E11085F0E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4B285-3A30-4F6E-8CFA-41558EF86B5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753DB6-AEE3-43A5-9565-4678F48CCD97}">
  <ds:schemaRefs>
    <ds:schemaRef ds:uri="http://schemas.microsoft.com/office/2006/metadata/properties"/>
    <ds:schemaRef ds:uri="http://schemas.microsoft.com/office/infopath/2007/PartnerControls"/>
    <ds:schemaRef ds:uri="e9d11fd7-3da8-43af-b802-fd166c05c352"/>
    <ds:schemaRef ds:uri="ab53e9a1-f806-4927-bfcf-8c5fec52a3a9"/>
  </ds:schemaRefs>
</ds:datastoreItem>
</file>

<file path=customXml/itemProps4.xml><?xml version="1.0" encoding="utf-8"?>
<ds:datastoreItem xmlns:ds="http://schemas.openxmlformats.org/officeDocument/2006/customXml" ds:itemID="{2347F589-CD67-4C17-886E-4BA2B610A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3e9a1-f806-4927-bfcf-8c5fec52a3a9"/>
    <ds:schemaRef ds:uri="e9d11fd7-3da8-43af-b802-fd166c05c352"/>
    <ds:schemaRef ds:uri="6ee2bc07-72c5-4468-88d7-0df713861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68BF76-5316-4EC4-9E0F-6C6AC3A3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Paulig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olkkomi</dc:creator>
  <cp:keywords>Communications; Template; PG</cp:keywords>
  <cp:lastModifiedBy>laxenan</cp:lastModifiedBy>
  <cp:revision>4</cp:revision>
  <cp:lastPrinted>2012-03-02T07:36:00Z</cp:lastPrinted>
  <dcterms:created xsi:type="dcterms:W3CDTF">2015-08-13T12:25:00Z</dcterms:created>
  <dcterms:modified xsi:type="dcterms:W3CDTF">2015-08-16T10:07:00Z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0x010100F15704E907E6464099DF47633F44AF43</vt:lpwstr>
  </property>
  <property fmtid="{D5CDD505-2E9C-101B-9397-08002B2CF9AE}" pid="3" name="_dlc_DocIdItemGuid">
    <vt:lpwstr>e30f68b7-0e44-4c41-b399-3680a9b9b31e</vt:lpwstr>
  </property>
  <property fmtid="{D5CDD505-2E9C-101B-9397-08002B2CF9AE}" pid="4" name="TaxKeyword">
    <vt:lpwstr>187;#PG|e9f3c0c4-550e-45d8-ab56-3346b7c953e5;#164;#Communications|4153c0a2-2c1b-4bca-b7d9-c8e273909d68;#415;#Template|4d05827e-025e-4aa6-9064-d68961f6f228</vt:lpwstr>
  </property>
</Properties>
</file>