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ED" w:rsidRDefault="001751ED" w:rsidP="001751ED">
      <w:pPr>
        <w:rPr>
          <w:rFonts w:ascii="Arial" w:hAnsi="Arial" w:cs="Arial"/>
          <w:color w:val="999999"/>
          <w:sz w:val="32"/>
          <w:szCs w:val="32"/>
        </w:rPr>
      </w:pPr>
    </w:p>
    <w:p w:rsidR="001751ED" w:rsidRDefault="001751ED" w:rsidP="001751ED">
      <w:pPr>
        <w:rPr>
          <w:rFonts w:ascii="Arial" w:hAnsi="Arial" w:cs="Arial"/>
          <w:color w:val="999999"/>
          <w:sz w:val="32"/>
          <w:szCs w:val="32"/>
        </w:rPr>
      </w:pPr>
    </w:p>
    <w:p w:rsidR="001751ED" w:rsidRPr="00F1205A" w:rsidRDefault="001751ED" w:rsidP="001751ED">
      <w:pPr>
        <w:rPr>
          <w:rFonts w:ascii="Arial Narrow" w:hAnsi="Arial Narrow" w:cs="Arial"/>
          <w:sz w:val="22"/>
          <w:szCs w:val="22"/>
        </w:rPr>
      </w:pPr>
    </w:p>
    <w:p w:rsidR="001751ED" w:rsidRPr="00783C3A" w:rsidRDefault="00A1794A" w:rsidP="001751ED">
      <w:pPr>
        <w:pStyle w:val="Kopfzeile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Wichtige Tier-Versicherungen</w:t>
      </w:r>
    </w:p>
    <w:p w:rsidR="001751ED" w:rsidRPr="00572CED" w:rsidRDefault="00A1794A" w:rsidP="001751ED">
      <w:pPr>
        <w:pStyle w:val="Kopfzeile"/>
        <w:rPr>
          <w:rFonts w:ascii="Arial Narrow" w:hAnsi="Arial Narrow" w:cs="Arial"/>
          <w:spacing w:val="-4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Sonst kann es schnell richtig teuer werden</w:t>
      </w:r>
    </w:p>
    <w:p w:rsidR="001751ED" w:rsidRPr="00572CED" w:rsidRDefault="001751ED" w:rsidP="001751ED">
      <w:pPr>
        <w:pStyle w:val="Kopfzeile"/>
        <w:rPr>
          <w:rFonts w:ascii="Arial Narrow" w:hAnsi="Arial Narrow" w:cs="Arial"/>
          <w:spacing w:val="-4"/>
        </w:rPr>
      </w:pPr>
    </w:p>
    <w:p w:rsidR="001751ED" w:rsidRDefault="00AE13C2" w:rsidP="001751ED">
      <w:pPr>
        <w:pStyle w:val="Kopfzeile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Wuppertal</w:t>
      </w:r>
      <w:r w:rsidR="001751ED" w:rsidRPr="00C32A51">
        <w:rPr>
          <w:rFonts w:ascii="Arial Narrow" w:hAnsi="Arial Narrow"/>
          <w:sz w:val="22"/>
          <w:szCs w:val="22"/>
        </w:rPr>
        <w:t xml:space="preserve"> –</w:t>
      </w:r>
      <w:r w:rsidR="001751ED">
        <w:rPr>
          <w:rFonts w:ascii="Arial Narrow" w:hAnsi="Arial Narrow"/>
          <w:sz w:val="22"/>
          <w:szCs w:val="22"/>
        </w:rPr>
        <w:t xml:space="preserve"> Hunde sind der beste Freund des Menschen. Nicht umsonst, denn sie sind immer für ihr Herrchen oder Frauchen da. Egal, ob in freudigen Situationen oder wenn es </w:t>
      </w:r>
      <w:r w:rsidR="00254C6F">
        <w:rPr>
          <w:rFonts w:ascii="Arial Narrow" w:hAnsi="Arial Narrow"/>
          <w:sz w:val="22"/>
          <w:szCs w:val="22"/>
        </w:rPr>
        <w:t>ihnen</w:t>
      </w:r>
      <w:r w:rsidR="001751ED">
        <w:rPr>
          <w:rFonts w:ascii="Arial Narrow" w:hAnsi="Arial Narrow"/>
          <w:sz w:val="22"/>
          <w:szCs w:val="22"/>
        </w:rPr>
        <w:t xml:space="preserve"> schlecht geht, Hunde gehen sofort auf </w:t>
      </w:r>
      <w:r w:rsidR="009E1C94">
        <w:rPr>
          <w:rFonts w:ascii="Arial Narrow" w:hAnsi="Arial Narrow"/>
          <w:sz w:val="22"/>
          <w:szCs w:val="22"/>
        </w:rPr>
        <w:t>die jeweilige</w:t>
      </w:r>
      <w:r w:rsidR="00C86A39">
        <w:rPr>
          <w:rFonts w:ascii="Arial Narrow" w:hAnsi="Arial Narrow"/>
          <w:sz w:val="22"/>
          <w:szCs w:val="22"/>
        </w:rPr>
        <w:t xml:space="preserve"> Stimmungslage</w:t>
      </w:r>
      <w:r w:rsidR="00F20280">
        <w:rPr>
          <w:rFonts w:ascii="Arial Narrow" w:hAnsi="Arial Narrow"/>
          <w:sz w:val="22"/>
          <w:szCs w:val="22"/>
        </w:rPr>
        <w:t xml:space="preserve"> </w:t>
      </w:r>
      <w:r w:rsidR="001751ED">
        <w:rPr>
          <w:rFonts w:ascii="Arial Narrow" w:hAnsi="Arial Narrow"/>
          <w:sz w:val="22"/>
          <w:szCs w:val="22"/>
        </w:rPr>
        <w:t xml:space="preserve">ein und stehen als Familienmitglied helfend zur Seite. Während </w:t>
      </w:r>
      <w:bookmarkStart w:id="0" w:name="_GoBack"/>
      <w:bookmarkEnd w:id="0"/>
      <w:r w:rsidR="001751ED">
        <w:rPr>
          <w:rFonts w:ascii="Arial Narrow" w:hAnsi="Arial Narrow"/>
          <w:sz w:val="22"/>
          <w:szCs w:val="22"/>
        </w:rPr>
        <w:t xml:space="preserve">Menschen </w:t>
      </w:r>
      <w:r w:rsidR="0088610C">
        <w:rPr>
          <w:rFonts w:ascii="Arial Narrow" w:hAnsi="Arial Narrow"/>
          <w:sz w:val="22"/>
          <w:szCs w:val="22"/>
        </w:rPr>
        <w:t>meist rundum versichert sind</w:t>
      </w:r>
      <w:r w:rsidR="001751ED">
        <w:rPr>
          <w:rFonts w:ascii="Arial Narrow" w:hAnsi="Arial Narrow"/>
          <w:sz w:val="22"/>
          <w:szCs w:val="22"/>
        </w:rPr>
        <w:t xml:space="preserve">, </w:t>
      </w:r>
      <w:r w:rsidR="0074391D">
        <w:rPr>
          <w:rFonts w:ascii="Arial Narrow" w:hAnsi="Arial Narrow"/>
          <w:sz w:val="22"/>
          <w:szCs w:val="22"/>
        </w:rPr>
        <w:t>ist</w:t>
      </w:r>
      <w:r w:rsidR="001751ED">
        <w:rPr>
          <w:rFonts w:ascii="Arial Narrow" w:hAnsi="Arial Narrow"/>
          <w:sz w:val="22"/>
          <w:szCs w:val="22"/>
        </w:rPr>
        <w:t xml:space="preserve"> die Versicherung für Vierbeiner freiwillig, weshalb viele Hundehalter ihr Haustier </w:t>
      </w:r>
      <w:r w:rsidR="00A1794A">
        <w:rPr>
          <w:rFonts w:ascii="Arial Narrow" w:hAnsi="Arial Narrow"/>
          <w:sz w:val="22"/>
          <w:szCs w:val="22"/>
        </w:rPr>
        <w:t xml:space="preserve">für den </w:t>
      </w:r>
      <w:r w:rsidR="00F20280">
        <w:rPr>
          <w:rFonts w:ascii="Arial Narrow" w:hAnsi="Arial Narrow"/>
          <w:sz w:val="22"/>
          <w:szCs w:val="22"/>
        </w:rPr>
        <w:t xml:space="preserve">Ernstfall </w:t>
      </w:r>
      <w:r w:rsidR="00A1794A">
        <w:rPr>
          <w:rFonts w:ascii="Arial Narrow" w:hAnsi="Arial Narrow"/>
          <w:sz w:val="22"/>
          <w:szCs w:val="22"/>
        </w:rPr>
        <w:t xml:space="preserve">oft </w:t>
      </w:r>
      <w:r w:rsidR="00F20280">
        <w:rPr>
          <w:rFonts w:ascii="Arial Narrow" w:hAnsi="Arial Narrow"/>
          <w:sz w:val="22"/>
          <w:szCs w:val="22"/>
        </w:rPr>
        <w:t>nicht abgesichert haben</w:t>
      </w:r>
      <w:r w:rsidR="001751ED">
        <w:rPr>
          <w:rFonts w:ascii="Arial Narrow" w:hAnsi="Arial Narrow"/>
          <w:sz w:val="22"/>
          <w:szCs w:val="22"/>
        </w:rPr>
        <w:t xml:space="preserve">. </w:t>
      </w:r>
      <w:r w:rsidR="0088610C">
        <w:rPr>
          <w:rFonts w:ascii="Arial Narrow" w:hAnsi="Arial Narrow"/>
          <w:sz w:val="22"/>
          <w:szCs w:val="22"/>
        </w:rPr>
        <w:t xml:space="preserve">Ein Fehler, der teuer </w:t>
      </w:r>
      <w:r w:rsidR="001751ED">
        <w:rPr>
          <w:rFonts w:ascii="Arial Narrow" w:hAnsi="Arial Narrow"/>
          <w:sz w:val="22"/>
          <w:szCs w:val="22"/>
        </w:rPr>
        <w:t>werden</w:t>
      </w:r>
      <w:r w:rsidR="0088610C">
        <w:rPr>
          <w:rFonts w:ascii="Arial Narrow" w:hAnsi="Arial Narrow"/>
          <w:sz w:val="22"/>
          <w:szCs w:val="22"/>
        </w:rPr>
        <w:t xml:space="preserve"> kann</w:t>
      </w:r>
      <w:r w:rsidR="001751ED">
        <w:rPr>
          <w:rFonts w:ascii="Arial Narrow" w:hAnsi="Arial Narrow"/>
          <w:sz w:val="22"/>
          <w:szCs w:val="22"/>
        </w:rPr>
        <w:t xml:space="preserve">. </w:t>
      </w:r>
    </w:p>
    <w:p w:rsidR="001751ED" w:rsidRDefault="001751ED" w:rsidP="001751ED">
      <w:pPr>
        <w:pStyle w:val="Kopfzeile"/>
        <w:rPr>
          <w:rFonts w:ascii="Arial Narrow" w:hAnsi="Arial Narrow"/>
          <w:sz w:val="22"/>
          <w:szCs w:val="22"/>
        </w:rPr>
      </w:pPr>
    </w:p>
    <w:p w:rsidR="001751ED" w:rsidRDefault="007C60D5" w:rsidP="001751ED">
      <w:pPr>
        <w:pStyle w:val="Kopfzeile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Bei einem schwer verletzten oder erkrankten Tier können die Behandlungskosten schnell in die Höhe schießen</w:t>
      </w:r>
      <w:r w:rsidR="00A10F67">
        <w:rPr>
          <w:rFonts w:ascii="Arial Narrow" w:hAnsi="Arial Narrow"/>
          <w:sz w:val="22"/>
          <w:szCs w:val="22"/>
        </w:rPr>
        <w:t>. Deswegen ist der</w:t>
      </w:r>
      <w:r w:rsidR="00037722">
        <w:rPr>
          <w:rFonts w:ascii="Arial Narrow" w:hAnsi="Arial Narrow"/>
          <w:sz w:val="22"/>
          <w:szCs w:val="22"/>
        </w:rPr>
        <w:t xml:space="preserve"> Abschluss einer Operat</w:t>
      </w:r>
      <w:r>
        <w:rPr>
          <w:rFonts w:ascii="Arial Narrow" w:hAnsi="Arial Narrow"/>
          <w:sz w:val="22"/>
          <w:szCs w:val="22"/>
        </w:rPr>
        <w:t>ionskostenversicherung</w:t>
      </w:r>
      <w:r w:rsidR="0098478E">
        <w:rPr>
          <w:rFonts w:ascii="Arial Narrow" w:hAnsi="Arial Narrow"/>
          <w:sz w:val="22"/>
          <w:szCs w:val="22"/>
        </w:rPr>
        <w:t xml:space="preserve"> wichtig:</w:t>
      </w:r>
      <w:r w:rsidR="00A10F67">
        <w:rPr>
          <w:rFonts w:ascii="Arial Narrow" w:hAnsi="Arial Narrow"/>
          <w:sz w:val="22"/>
          <w:szCs w:val="22"/>
        </w:rPr>
        <w:t xml:space="preserve"> D</w:t>
      </w:r>
      <w:r>
        <w:rPr>
          <w:rFonts w:ascii="Arial Narrow" w:hAnsi="Arial Narrow"/>
          <w:sz w:val="22"/>
          <w:szCs w:val="22"/>
        </w:rPr>
        <w:t xml:space="preserve">amit </w:t>
      </w:r>
      <w:r w:rsidR="00A10F67">
        <w:rPr>
          <w:rFonts w:ascii="Arial Narrow" w:hAnsi="Arial Narrow"/>
          <w:sz w:val="22"/>
          <w:szCs w:val="22"/>
        </w:rPr>
        <w:t xml:space="preserve">steht </w:t>
      </w:r>
      <w:r>
        <w:rPr>
          <w:rFonts w:ascii="Arial Narrow" w:hAnsi="Arial Narrow"/>
          <w:sz w:val="22"/>
          <w:szCs w:val="22"/>
        </w:rPr>
        <w:t>die Gesun</w:t>
      </w:r>
      <w:r w:rsidR="0098478E">
        <w:rPr>
          <w:rFonts w:ascii="Arial Narrow" w:hAnsi="Arial Narrow"/>
          <w:sz w:val="22"/>
          <w:szCs w:val="22"/>
        </w:rPr>
        <w:t xml:space="preserve">dheit des Tieres im Vordergrund und </w:t>
      </w:r>
      <w:r>
        <w:rPr>
          <w:rFonts w:ascii="Arial Narrow" w:hAnsi="Arial Narrow"/>
          <w:sz w:val="22"/>
          <w:szCs w:val="22"/>
        </w:rPr>
        <w:t>nicht di</w:t>
      </w:r>
      <w:r w:rsidR="00A10F67">
        <w:rPr>
          <w:rFonts w:ascii="Arial Narrow" w:hAnsi="Arial Narrow"/>
          <w:sz w:val="22"/>
          <w:szCs w:val="22"/>
        </w:rPr>
        <w:t>e finanziellen Möglichkeiten des</w:t>
      </w:r>
      <w:r>
        <w:rPr>
          <w:rFonts w:ascii="Arial Narrow" w:hAnsi="Arial Narrow"/>
          <w:sz w:val="22"/>
          <w:szCs w:val="22"/>
        </w:rPr>
        <w:t xml:space="preserve"> Besitzers.</w:t>
      </w:r>
      <w:r w:rsidR="001356F2">
        <w:rPr>
          <w:rFonts w:ascii="Arial Narrow" w:hAnsi="Arial Narrow"/>
          <w:sz w:val="22"/>
          <w:szCs w:val="22"/>
        </w:rPr>
        <w:t xml:space="preserve"> </w:t>
      </w:r>
      <w:r w:rsidR="00254C6F">
        <w:rPr>
          <w:rFonts w:ascii="Arial Narrow" w:hAnsi="Arial Narrow"/>
          <w:sz w:val="22"/>
          <w:szCs w:val="22"/>
        </w:rPr>
        <w:t xml:space="preserve">Sie gilt für ambulante wie stationäre </w:t>
      </w:r>
      <w:r w:rsidR="009247F9">
        <w:rPr>
          <w:rFonts w:ascii="Arial Narrow" w:hAnsi="Arial Narrow"/>
          <w:sz w:val="22"/>
          <w:szCs w:val="22"/>
        </w:rPr>
        <w:t>Eingriffe</w:t>
      </w:r>
      <w:r w:rsidR="00254C6F">
        <w:rPr>
          <w:rFonts w:ascii="Arial Narrow" w:hAnsi="Arial Narrow"/>
          <w:sz w:val="22"/>
          <w:szCs w:val="22"/>
        </w:rPr>
        <w:t xml:space="preserve"> und </w:t>
      </w:r>
      <w:r w:rsidR="001356F2">
        <w:rPr>
          <w:rFonts w:ascii="Arial Narrow" w:hAnsi="Arial Narrow"/>
          <w:sz w:val="22"/>
          <w:szCs w:val="22"/>
        </w:rPr>
        <w:t>deckt</w:t>
      </w:r>
      <w:r w:rsidR="009247F9">
        <w:rPr>
          <w:rFonts w:ascii="Arial Narrow" w:hAnsi="Arial Narrow"/>
          <w:sz w:val="22"/>
          <w:szCs w:val="22"/>
        </w:rPr>
        <w:t xml:space="preserve"> gleichzeitig auch</w:t>
      </w:r>
      <w:r w:rsidR="001356F2">
        <w:rPr>
          <w:rFonts w:ascii="Arial Narrow" w:hAnsi="Arial Narrow"/>
          <w:sz w:val="22"/>
          <w:szCs w:val="22"/>
        </w:rPr>
        <w:t xml:space="preserve"> </w:t>
      </w:r>
      <w:r w:rsidR="009E1C94">
        <w:rPr>
          <w:rFonts w:ascii="Arial Narrow" w:hAnsi="Arial Narrow"/>
          <w:sz w:val="22"/>
          <w:szCs w:val="22"/>
        </w:rPr>
        <w:t xml:space="preserve">die </w:t>
      </w:r>
      <w:r w:rsidR="001356F2">
        <w:rPr>
          <w:rFonts w:ascii="Arial Narrow" w:hAnsi="Arial Narrow"/>
          <w:sz w:val="22"/>
          <w:szCs w:val="22"/>
        </w:rPr>
        <w:t>o</w:t>
      </w:r>
      <w:r w:rsidR="001751ED">
        <w:rPr>
          <w:rFonts w:ascii="Arial Narrow" w:hAnsi="Arial Narrow"/>
          <w:sz w:val="22"/>
          <w:szCs w:val="22"/>
        </w:rPr>
        <w:t xml:space="preserve">perationsvorbereitenden Untersuchungen – einschließlich Labortests, Röntgenaufnahmen </w:t>
      </w:r>
      <w:r w:rsidR="00254C6F">
        <w:rPr>
          <w:rFonts w:ascii="Arial Narrow" w:hAnsi="Arial Narrow"/>
          <w:sz w:val="22"/>
          <w:szCs w:val="22"/>
        </w:rPr>
        <w:t>oder</w:t>
      </w:r>
      <w:r w:rsidR="001751ED">
        <w:rPr>
          <w:rFonts w:ascii="Arial Narrow" w:hAnsi="Arial Narrow"/>
          <w:sz w:val="22"/>
          <w:szCs w:val="22"/>
        </w:rPr>
        <w:t xml:space="preserve"> Magnet-R</w:t>
      </w:r>
      <w:r w:rsidR="001356F2">
        <w:rPr>
          <w:rFonts w:ascii="Arial Narrow" w:hAnsi="Arial Narrow"/>
          <w:sz w:val="22"/>
          <w:szCs w:val="22"/>
        </w:rPr>
        <w:t xml:space="preserve">esonanz-Tomographien </w:t>
      </w:r>
      <w:r w:rsidR="0074391D">
        <w:rPr>
          <w:rFonts w:ascii="Arial Narrow" w:hAnsi="Arial Narrow"/>
          <w:sz w:val="22"/>
          <w:szCs w:val="22"/>
        </w:rPr>
        <w:t xml:space="preserve">– </w:t>
      </w:r>
      <w:r w:rsidR="009247F9">
        <w:rPr>
          <w:rFonts w:ascii="Arial Narrow" w:hAnsi="Arial Narrow"/>
          <w:sz w:val="22"/>
          <w:szCs w:val="22"/>
        </w:rPr>
        <w:t>ab</w:t>
      </w:r>
      <w:r w:rsidR="001356F2">
        <w:rPr>
          <w:rFonts w:ascii="Arial Narrow" w:hAnsi="Arial Narrow"/>
          <w:sz w:val="22"/>
          <w:szCs w:val="22"/>
        </w:rPr>
        <w:t xml:space="preserve">. </w:t>
      </w:r>
      <w:r w:rsidR="009247F9">
        <w:rPr>
          <w:rFonts w:ascii="Arial Narrow" w:hAnsi="Arial Narrow"/>
          <w:sz w:val="22"/>
          <w:szCs w:val="22"/>
        </w:rPr>
        <w:t>Des</w:t>
      </w:r>
      <w:r w:rsidR="0074391D">
        <w:rPr>
          <w:rFonts w:ascii="Arial Narrow" w:hAnsi="Arial Narrow"/>
          <w:sz w:val="22"/>
          <w:szCs w:val="22"/>
        </w:rPr>
        <w:t xml:space="preserve"> W</w:t>
      </w:r>
      <w:r w:rsidR="009247F9">
        <w:rPr>
          <w:rFonts w:ascii="Arial Narrow" w:hAnsi="Arial Narrow"/>
          <w:sz w:val="22"/>
          <w:szCs w:val="22"/>
        </w:rPr>
        <w:t xml:space="preserve">eiteren gibt es </w:t>
      </w:r>
      <w:r w:rsidR="00F20280">
        <w:rPr>
          <w:rFonts w:ascii="Arial Narrow" w:hAnsi="Arial Narrow"/>
          <w:sz w:val="22"/>
          <w:szCs w:val="22"/>
        </w:rPr>
        <w:t xml:space="preserve">bei der Versicherung </w:t>
      </w:r>
      <w:r w:rsidR="009247F9">
        <w:rPr>
          <w:rFonts w:ascii="Arial Narrow" w:hAnsi="Arial Narrow"/>
          <w:sz w:val="22"/>
          <w:szCs w:val="22"/>
        </w:rPr>
        <w:t xml:space="preserve">kein Jahreslimit. Bedeutet: Die Versicherung erstattet die Operationskosten in unbegrenzter Höhe. Damit aber noch nicht genug. Wie </w:t>
      </w:r>
      <w:r w:rsidR="009E1C94">
        <w:rPr>
          <w:rFonts w:ascii="Arial Narrow" w:hAnsi="Arial Narrow"/>
          <w:sz w:val="22"/>
          <w:szCs w:val="22"/>
        </w:rPr>
        <w:t xml:space="preserve">beim </w:t>
      </w:r>
      <w:r w:rsidR="009247F9">
        <w:rPr>
          <w:rFonts w:ascii="Arial Narrow" w:hAnsi="Arial Narrow"/>
          <w:sz w:val="22"/>
          <w:szCs w:val="22"/>
        </w:rPr>
        <w:t>Menschen</w:t>
      </w:r>
      <w:r w:rsidR="009E1C94">
        <w:rPr>
          <w:rFonts w:ascii="Arial Narrow" w:hAnsi="Arial Narrow"/>
          <w:sz w:val="22"/>
          <w:szCs w:val="22"/>
        </w:rPr>
        <w:t>,</w:t>
      </w:r>
      <w:r w:rsidR="009247F9">
        <w:rPr>
          <w:rFonts w:ascii="Arial Narrow" w:hAnsi="Arial Narrow"/>
          <w:sz w:val="22"/>
          <w:szCs w:val="22"/>
        </w:rPr>
        <w:t xml:space="preserve"> gilt auch für die Tiere, dass der Halter freie Arztwahl hat. </w:t>
      </w:r>
      <w:r w:rsidR="001751ED">
        <w:rPr>
          <w:rFonts w:ascii="Arial Narrow" w:hAnsi="Arial Narrow"/>
          <w:sz w:val="22"/>
          <w:szCs w:val="22"/>
        </w:rPr>
        <w:t>D</w:t>
      </w:r>
      <w:r w:rsidR="00A1794A">
        <w:rPr>
          <w:rFonts w:ascii="Arial Narrow" w:hAnsi="Arial Narrow"/>
          <w:sz w:val="22"/>
          <w:szCs w:val="22"/>
        </w:rPr>
        <w:t>ies</w:t>
      </w:r>
      <w:r w:rsidR="001751ED">
        <w:rPr>
          <w:rFonts w:ascii="Arial Narrow" w:hAnsi="Arial Narrow"/>
          <w:sz w:val="22"/>
          <w:szCs w:val="22"/>
        </w:rPr>
        <w:t xml:space="preserve">er umfassende Schutz </w:t>
      </w:r>
      <w:r w:rsidR="004C49EC">
        <w:rPr>
          <w:rFonts w:ascii="Arial Narrow" w:hAnsi="Arial Narrow"/>
          <w:sz w:val="22"/>
          <w:szCs w:val="22"/>
        </w:rPr>
        <w:t xml:space="preserve">besteht </w:t>
      </w:r>
      <w:r w:rsidR="001751ED">
        <w:rPr>
          <w:rFonts w:ascii="Arial Narrow" w:hAnsi="Arial Narrow"/>
          <w:sz w:val="22"/>
          <w:szCs w:val="22"/>
        </w:rPr>
        <w:t>auch für vorübergehende Aufenthalte im europäischen Ausland</w:t>
      </w:r>
      <w:r w:rsidR="001751ED" w:rsidRPr="006778E1">
        <w:rPr>
          <w:rFonts w:ascii="Arial Narrow" w:hAnsi="Arial Narrow"/>
          <w:sz w:val="22"/>
          <w:szCs w:val="22"/>
        </w:rPr>
        <w:t xml:space="preserve"> </w:t>
      </w:r>
      <w:r w:rsidR="001751ED">
        <w:rPr>
          <w:rFonts w:ascii="Arial Narrow" w:hAnsi="Arial Narrow"/>
          <w:sz w:val="22"/>
          <w:szCs w:val="22"/>
        </w:rPr>
        <w:t xml:space="preserve">bis </w:t>
      </w:r>
      <w:r w:rsidR="005C2F37">
        <w:rPr>
          <w:rFonts w:ascii="Arial Narrow" w:hAnsi="Arial Narrow"/>
          <w:sz w:val="22"/>
          <w:szCs w:val="22"/>
        </w:rPr>
        <w:t>sechs</w:t>
      </w:r>
      <w:r w:rsidR="001751ED">
        <w:rPr>
          <w:rFonts w:ascii="Arial Narrow" w:hAnsi="Arial Narrow"/>
          <w:sz w:val="22"/>
          <w:szCs w:val="22"/>
        </w:rPr>
        <w:t xml:space="preserve"> Monate. </w:t>
      </w:r>
      <w:r w:rsidR="001751ED" w:rsidRPr="00DF5F2B">
        <w:rPr>
          <w:rFonts w:ascii="Arial Narrow" w:hAnsi="Arial Narrow"/>
          <w:sz w:val="22"/>
          <w:szCs w:val="22"/>
        </w:rPr>
        <w:t>Abschließen lässt sich</w:t>
      </w:r>
      <w:r w:rsidR="001751ED">
        <w:rPr>
          <w:rFonts w:ascii="Arial Narrow" w:hAnsi="Arial Narrow"/>
          <w:sz w:val="22"/>
          <w:szCs w:val="22"/>
        </w:rPr>
        <w:t xml:space="preserve"> die Operationskosten-Versicherung</w:t>
      </w:r>
      <w:r w:rsidR="00776707">
        <w:rPr>
          <w:rFonts w:ascii="Arial Narrow" w:hAnsi="Arial Narrow"/>
          <w:sz w:val="22"/>
          <w:szCs w:val="22"/>
        </w:rPr>
        <w:t>,</w:t>
      </w:r>
      <w:r w:rsidR="001751ED" w:rsidRPr="00DF5F2B">
        <w:rPr>
          <w:rFonts w:ascii="Arial Narrow" w:hAnsi="Arial Narrow"/>
          <w:sz w:val="22"/>
          <w:szCs w:val="22"/>
        </w:rPr>
        <w:t xml:space="preserve"> </w:t>
      </w:r>
      <w:r w:rsidR="004C49EC">
        <w:rPr>
          <w:rFonts w:ascii="Arial Narrow" w:hAnsi="Arial Narrow"/>
          <w:sz w:val="22"/>
          <w:szCs w:val="22"/>
        </w:rPr>
        <w:t>solange das Tier noch keine sieben Jahre alt ist</w:t>
      </w:r>
      <w:r w:rsidR="00C86A39">
        <w:rPr>
          <w:rFonts w:ascii="Arial Narrow" w:hAnsi="Arial Narrow"/>
          <w:sz w:val="22"/>
          <w:szCs w:val="22"/>
        </w:rPr>
        <w:t>. S</w:t>
      </w:r>
      <w:r w:rsidR="001751ED">
        <w:rPr>
          <w:rFonts w:ascii="Arial Narrow" w:hAnsi="Arial Narrow"/>
          <w:sz w:val="22"/>
          <w:szCs w:val="22"/>
        </w:rPr>
        <w:t xml:space="preserve">ie gilt </w:t>
      </w:r>
      <w:r w:rsidR="004C49EC">
        <w:rPr>
          <w:rFonts w:ascii="Arial Narrow" w:hAnsi="Arial Narrow"/>
          <w:sz w:val="22"/>
          <w:szCs w:val="22"/>
        </w:rPr>
        <w:t xml:space="preserve">dann </w:t>
      </w:r>
      <w:r w:rsidR="001751ED">
        <w:rPr>
          <w:rFonts w:ascii="Arial Narrow" w:hAnsi="Arial Narrow"/>
          <w:sz w:val="22"/>
          <w:szCs w:val="22"/>
        </w:rPr>
        <w:t>das Tierl</w:t>
      </w:r>
      <w:r w:rsidR="001751ED" w:rsidRPr="00DF5F2B">
        <w:rPr>
          <w:rFonts w:ascii="Arial Narrow" w:hAnsi="Arial Narrow"/>
          <w:sz w:val="22"/>
          <w:szCs w:val="22"/>
        </w:rPr>
        <w:t>eben lang.</w:t>
      </w:r>
    </w:p>
    <w:p w:rsidR="009247F9" w:rsidRPr="009247F9" w:rsidRDefault="009247F9" w:rsidP="001751ED">
      <w:pPr>
        <w:pStyle w:val="Kopfzeile"/>
        <w:rPr>
          <w:rFonts w:ascii="Arial Narrow" w:hAnsi="Arial Narrow"/>
          <w:sz w:val="22"/>
          <w:szCs w:val="22"/>
        </w:rPr>
      </w:pPr>
    </w:p>
    <w:p w:rsidR="0088610C" w:rsidRDefault="009247F9" w:rsidP="0088610C">
      <w:pPr>
        <w:pStyle w:val="Kopfzeile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Allerdings können nicht nur Krankheiten </w:t>
      </w:r>
      <w:r w:rsidR="00F20280">
        <w:rPr>
          <w:rFonts w:ascii="Arial Narrow" w:hAnsi="Arial Narrow"/>
          <w:sz w:val="22"/>
          <w:szCs w:val="22"/>
        </w:rPr>
        <w:t xml:space="preserve">für den Tierbesitzer </w:t>
      </w:r>
      <w:r>
        <w:rPr>
          <w:rFonts w:ascii="Arial Narrow" w:hAnsi="Arial Narrow"/>
          <w:sz w:val="22"/>
          <w:szCs w:val="22"/>
        </w:rPr>
        <w:t xml:space="preserve">extrem teuer werden. Hohe Kosten können auch dann </w:t>
      </w:r>
      <w:r w:rsidR="00F20280">
        <w:rPr>
          <w:rFonts w:ascii="Arial Narrow" w:hAnsi="Arial Narrow"/>
          <w:sz w:val="22"/>
          <w:szCs w:val="22"/>
        </w:rPr>
        <w:t>entstehen</w:t>
      </w:r>
      <w:r>
        <w:rPr>
          <w:rFonts w:ascii="Arial Narrow" w:hAnsi="Arial Narrow"/>
          <w:sz w:val="22"/>
          <w:szCs w:val="22"/>
        </w:rPr>
        <w:t xml:space="preserve">, wenn </w:t>
      </w:r>
      <w:r w:rsidR="00F20280">
        <w:rPr>
          <w:rFonts w:ascii="Arial Narrow" w:hAnsi="Arial Narrow"/>
          <w:sz w:val="22"/>
          <w:szCs w:val="22"/>
        </w:rPr>
        <w:t>der Hund</w:t>
      </w:r>
      <w:r>
        <w:rPr>
          <w:rFonts w:ascii="Arial Narrow" w:hAnsi="Arial Narrow"/>
          <w:sz w:val="22"/>
          <w:szCs w:val="22"/>
        </w:rPr>
        <w:t xml:space="preserve"> einen Schaden verursacht. Beispielsweise, wenn </w:t>
      </w:r>
      <w:r w:rsidR="00F20280">
        <w:rPr>
          <w:rFonts w:ascii="Arial Narrow" w:hAnsi="Arial Narrow"/>
          <w:sz w:val="22"/>
          <w:szCs w:val="22"/>
        </w:rPr>
        <w:t>er auf die</w:t>
      </w:r>
      <w:r>
        <w:rPr>
          <w:rFonts w:ascii="Arial Narrow" w:hAnsi="Arial Narrow"/>
          <w:sz w:val="22"/>
          <w:szCs w:val="22"/>
        </w:rPr>
        <w:t xml:space="preserve"> Straße läuft und es zu einem Unfall kommt.</w:t>
      </w:r>
      <w:r w:rsidR="00F20280">
        <w:rPr>
          <w:rFonts w:ascii="Arial Narrow" w:hAnsi="Arial Narrow"/>
          <w:sz w:val="22"/>
          <w:szCs w:val="22"/>
        </w:rPr>
        <w:t xml:space="preserve"> In die</w:t>
      </w:r>
      <w:r w:rsidR="0088610C">
        <w:rPr>
          <w:rFonts w:ascii="Arial Narrow" w:hAnsi="Arial Narrow"/>
          <w:sz w:val="22"/>
          <w:szCs w:val="22"/>
        </w:rPr>
        <w:t xml:space="preserve">sem Fall haftet der Hundehalter und muss für die entstandenen Schäden aufkommen. Aus diesem Grund ist eine Hundehalter-Haftpflichtversicherung sinnvoll. In den meisten Bundesländern ist diese nämlich nicht vorgeschrieben oder nur für bestimmte Rassen, Größen </w:t>
      </w:r>
    </w:p>
    <w:p w:rsidR="001751ED" w:rsidRDefault="0088610C" w:rsidP="001751ED">
      <w:pPr>
        <w:pStyle w:val="Kopfzeile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sowie</w:t>
      </w:r>
      <w:r w:rsidR="001751ED" w:rsidRPr="00092BDA">
        <w:rPr>
          <w:rFonts w:ascii="Arial Narrow" w:hAnsi="Arial Narrow"/>
          <w:sz w:val="22"/>
          <w:szCs w:val="22"/>
        </w:rPr>
        <w:t xml:space="preserve"> </w:t>
      </w:r>
      <w:r w:rsidR="001751ED">
        <w:rPr>
          <w:rFonts w:ascii="Arial Narrow" w:hAnsi="Arial Narrow"/>
          <w:sz w:val="22"/>
          <w:szCs w:val="22"/>
        </w:rPr>
        <w:t>verhaltensa</w:t>
      </w:r>
      <w:r w:rsidR="001751ED" w:rsidRPr="00092BDA">
        <w:rPr>
          <w:rFonts w:ascii="Arial Narrow" w:hAnsi="Arial Narrow"/>
          <w:sz w:val="22"/>
          <w:szCs w:val="22"/>
        </w:rPr>
        <w:t xml:space="preserve">uffällige </w:t>
      </w:r>
      <w:r>
        <w:rPr>
          <w:rFonts w:ascii="Arial Narrow" w:hAnsi="Arial Narrow"/>
          <w:sz w:val="22"/>
          <w:szCs w:val="22"/>
        </w:rPr>
        <w:t>Tiere</w:t>
      </w:r>
      <w:r w:rsidR="001751ED" w:rsidRPr="00C419B7">
        <w:rPr>
          <w:rFonts w:ascii="Arial Narrow" w:hAnsi="Arial Narrow"/>
          <w:sz w:val="22"/>
          <w:szCs w:val="22"/>
        </w:rPr>
        <w:t xml:space="preserve"> </w:t>
      </w:r>
      <w:r w:rsidR="001751ED">
        <w:rPr>
          <w:rFonts w:ascii="Arial Narrow" w:hAnsi="Arial Narrow"/>
          <w:sz w:val="22"/>
          <w:szCs w:val="22"/>
        </w:rPr>
        <w:t>verpflichtend</w:t>
      </w:r>
      <w:r w:rsidR="001751ED" w:rsidRPr="00092BDA">
        <w:rPr>
          <w:rFonts w:ascii="Arial Narrow" w:hAnsi="Arial Narrow"/>
          <w:sz w:val="22"/>
          <w:szCs w:val="22"/>
        </w:rPr>
        <w:t>.</w:t>
      </w:r>
      <w:r w:rsidR="001751ED">
        <w:rPr>
          <w:rFonts w:ascii="Arial Narrow" w:hAnsi="Arial Narrow"/>
          <w:sz w:val="22"/>
          <w:szCs w:val="22"/>
        </w:rPr>
        <w:t xml:space="preserve"> </w:t>
      </w:r>
    </w:p>
    <w:p w:rsidR="0088610C" w:rsidRDefault="0088610C" w:rsidP="001751ED">
      <w:pPr>
        <w:pStyle w:val="Kopfzeile"/>
        <w:rPr>
          <w:rFonts w:ascii="Arial Narrow" w:hAnsi="Arial Narrow"/>
          <w:sz w:val="22"/>
          <w:szCs w:val="22"/>
        </w:rPr>
      </w:pPr>
    </w:p>
    <w:p w:rsidR="001751ED" w:rsidRPr="005C2F37" w:rsidRDefault="0088610C" w:rsidP="00A1794A">
      <w:pPr>
        <w:pStyle w:val="Kopfzeile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Eine weitere wichtige </w:t>
      </w:r>
      <w:r w:rsidR="00A1794A">
        <w:rPr>
          <w:rFonts w:ascii="Arial Narrow" w:hAnsi="Arial Narrow"/>
          <w:sz w:val="22"/>
          <w:szCs w:val="22"/>
        </w:rPr>
        <w:t>Versicherung ist die Reiserücktritts</w:t>
      </w:r>
      <w:r w:rsidR="004C49EC">
        <w:rPr>
          <w:rFonts w:ascii="Arial Narrow" w:hAnsi="Arial Narrow"/>
          <w:sz w:val="22"/>
          <w:szCs w:val="22"/>
        </w:rPr>
        <w:t>kosten</w:t>
      </w:r>
      <w:r w:rsidR="0087499D">
        <w:rPr>
          <w:rFonts w:ascii="Arial Narrow" w:hAnsi="Arial Narrow"/>
          <w:sz w:val="22"/>
          <w:szCs w:val="22"/>
        </w:rPr>
        <w:t>- und Reiseabbruch</w:t>
      </w:r>
      <w:r w:rsidR="00A1794A">
        <w:rPr>
          <w:rFonts w:ascii="Arial Narrow" w:hAnsi="Arial Narrow"/>
          <w:sz w:val="22"/>
          <w:szCs w:val="22"/>
        </w:rPr>
        <w:t>versicherung, denn auch vor oder im Urlaub kann der Liebling erkranken, weshalb die Ferien abgebrochen werden müssen</w:t>
      </w:r>
      <w:r w:rsidR="005C2F37">
        <w:rPr>
          <w:rFonts w:ascii="Arial Narrow" w:hAnsi="Arial Narrow"/>
          <w:sz w:val="22"/>
          <w:szCs w:val="22"/>
        </w:rPr>
        <w:t xml:space="preserve"> oder gar nicht erst angetreten werden können</w:t>
      </w:r>
      <w:r w:rsidR="00A10F67">
        <w:rPr>
          <w:rFonts w:ascii="Arial Narrow" w:hAnsi="Arial Narrow"/>
          <w:sz w:val="22"/>
          <w:szCs w:val="22"/>
        </w:rPr>
        <w:t xml:space="preserve">. </w:t>
      </w:r>
      <w:r w:rsidR="00A1794A" w:rsidRPr="00037722">
        <w:rPr>
          <w:rFonts w:ascii="Arial Narrow" w:hAnsi="Arial Narrow"/>
          <w:sz w:val="22"/>
          <w:szCs w:val="22"/>
        </w:rPr>
        <w:t>Oftmals können die Tiere in die Versicherung des Halters aufgenommen werden</w:t>
      </w:r>
      <w:r w:rsidR="00A10F67">
        <w:rPr>
          <w:rFonts w:ascii="Arial Narrow" w:hAnsi="Arial Narrow"/>
          <w:sz w:val="22"/>
          <w:szCs w:val="22"/>
        </w:rPr>
        <w:t>. Allerdings muss sich d</w:t>
      </w:r>
      <w:r w:rsidR="00037722">
        <w:rPr>
          <w:rFonts w:ascii="Arial Narrow" w:hAnsi="Arial Narrow"/>
          <w:sz w:val="22"/>
          <w:szCs w:val="22"/>
        </w:rPr>
        <w:t>er Besitzer explizit danach erkundigen, denn nicht jede Versicherung schließt Hunde mit in den Vertrag ein.</w:t>
      </w:r>
      <w:r w:rsidR="005C2F37">
        <w:rPr>
          <w:rFonts w:ascii="Arial Narrow" w:hAnsi="Arial Narrow"/>
          <w:sz w:val="22"/>
          <w:szCs w:val="22"/>
        </w:rPr>
        <w:t xml:space="preserve"> Ist die Tierversicherung integriert, reicht es im Notfall aus, wenn der Halter ein </w:t>
      </w:r>
      <w:r w:rsidR="001751ED">
        <w:rPr>
          <w:rFonts w:ascii="Arial Narrow" w:hAnsi="Arial Narrow"/>
          <w:sz w:val="22"/>
          <w:szCs w:val="22"/>
        </w:rPr>
        <w:t>Attest</w:t>
      </w:r>
      <w:r w:rsidR="005C2F37">
        <w:rPr>
          <w:rFonts w:ascii="Arial Narrow" w:hAnsi="Arial Narrow"/>
          <w:sz w:val="22"/>
          <w:szCs w:val="22"/>
        </w:rPr>
        <w:t xml:space="preserve"> des Tierarztes einreicht. Dann werden die Kosten für eine </w:t>
      </w:r>
      <w:r w:rsidR="001751ED">
        <w:rPr>
          <w:rFonts w:ascii="Arial Narrow" w:hAnsi="Arial Narrow"/>
          <w:sz w:val="22"/>
          <w:szCs w:val="22"/>
        </w:rPr>
        <w:t>Umbuchung oder Stornierung</w:t>
      </w:r>
      <w:r w:rsidR="005C2F37">
        <w:rPr>
          <w:rFonts w:ascii="Arial Narrow" w:hAnsi="Arial Narrow"/>
          <w:sz w:val="22"/>
          <w:szCs w:val="22"/>
        </w:rPr>
        <w:t xml:space="preserve"> von der Versicherung übernommen.</w:t>
      </w:r>
      <w:r w:rsidR="00717983">
        <w:rPr>
          <w:rFonts w:ascii="Arial Narrow" w:hAnsi="Arial Narrow"/>
          <w:sz w:val="22"/>
          <w:szCs w:val="22"/>
        </w:rPr>
        <w:t xml:space="preserve"> Damit ist Tier und Mensch geholfen.</w:t>
      </w:r>
    </w:p>
    <w:sectPr w:rsidR="001751ED" w:rsidRPr="005C2F37" w:rsidSect="0074391D">
      <w:headerReference w:type="default" r:id="rId7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C2" w:rsidRDefault="00AE13C2" w:rsidP="00C70384">
      <w:r>
        <w:separator/>
      </w:r>
    </w:p>
  </w:endnote>
  <w:endnote w:type="continuationSeparator" w:id="0">
    <w:p w:rsidR="00AE13C2" w:rsidRDefault="00AE13C2" w:rsidP="00C7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C2" w:rsidRDefault="00AE13C2" w:rsidP="00C70384">
      <w:r>
        <w:separator/>
      </w:r>
    </w:p>
  </w:footnote>
  <w:footnote w:type="continuationSeparator" w:id="0">
    <w:p w:rsidR="00AE13C2" w:rsidRDefault="00AE13C2" w:rsidP="00C7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C2" w:rsidRDefault="002E7061" w:rsidP="0074391D">
    <w:pPr>
      <w:pStyle w:val="Kopfzeile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324pt;margin-top:-.55pt;width:126.4pt;height:54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" stroked="f">
          <v:textbox style="mso-fit-shape-to-text:t">
            <w:txbxContent>
              <w:p w:rsidR="00AE13C2" w:rsidRPr="004F3B4D" w:rsidRDefault="003306AC" w:rsidP="0074391D">
                <w:pPr>
                  <w:rPr>
                    <w:szCs w:val="12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1BBA84B" wp14:editId="77342DD8">
                      <wp:extent cx="1466215" cy="940435"/>
                      <wp:effectExtent l="19050" t="0" r="635" b="0"/>
                      <wp:docPr id="2" name="Bild 1" descr="K:\Kunden\Barmenia\2019\01_Allgemeines\03_Projektmanagement\Neues 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:\Kunden\Barmenia\2019\01_Allgemeines\03_Projektmanagement\Neues 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215" cy="9404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1ED"/>
    <w:rsid w:val="00037722"/>
    <w:rsid w:val="001356F2"/>
    <w:rsid w:val="001751ED"/>
    <w:rsid w:val="001C1A36"/>
    <w:rsid w:val="001C7CA4"/>
    <w:rsid w:val="002206BF"/>
    <w:rsid w:val="00254C6F"/>
    <w:rsid w:val="002A70CF"/>
    <w:rsid w:val="002E7061"/>
    <w:rsid w:val="003306AC"/>
    <w:rsid w:val="0035685A"/>
    <w:rsid w:val="00392F00"/>
    <w:rsid w:val="003F4E86"/>
    <w:rsid w:val="00457AF5"/>
    <w:rsid w:val="004C49EC"/>
    <w:rsid w:val="00532E41"/>
    <w:rsid w:val="005C2F37"/>
    <w:rsid w:val="00717983"/>
    <w:rsid w:val="0074391D"/>
    <w:rsid w:val="007568DD"/>
    <w:rsid w:val="0077043D"/>
    <w:rsid w:val="00776707"/>
    <w:rsid w:val="007C60D5"/>
    <w:rsid w:val="0087499D"/>
    <w:rsid w:val="0088610C"/>
    <w:rsid w:val="009247F9"/>
    <w:rsid w:val="0098478E"/>
    <w:rsid w:val="009E1C94"/>
    <w:rsid w:val="00A10F67"/>
    <w:rsid w:val="00A1794A"/>
    <w:rsid w:val="00AB1139"/>
    <w:rsid w:val="00AE13C2"/>
    <w:rsid w:val="00C70384"/>
    <w:rsid w:val="00C86A39"/>
    <w:rsid w:val="00D5478F"/>
    <w:rsid w:val="00F2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5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751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751ED"/>
    <w:rPr>
      <w:rFonts w:ascii="Times New Roman" w:eastAsia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E1C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1C9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49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49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49E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49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49E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49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49EC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5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751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751ED"/>
    <w:rPr>
      <w:rFonts w:ascii="Times New Roman" w:eastAsia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E1C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1C9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49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49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49E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49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49E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49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49EC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9BD70689.dotm</Template>
  <TotalTime>0</TotalTime>
  <Pages>1</Pages>
  <Words>388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Richter</dc:creator>
  <cp:lastModifiedBy>Weise-Bonczek, Marina</cp:lastModifiedBy>
  <cp:revision>5</cp:revision>
  <cp:lastPrinted>2019-04-15T12:56:00Z</cp:lastPrinted>
  <dcterms:created xsi:type="dcterms:W3CDTF">2019-04-15T08:20:00Z</dcterms:created>
  <dcterms:modified xsi:type="dcterms:W3CDTF">2019-04-15T13:00:00Z</dcterms:modified>
</cp:coreProperties>
</file>