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1924" w14:textId="77777777" w:rsidR="007F5B71" w:rsidRPr="00F92A41" w:rsidRDefault="007F5B71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da-DK"/>
        </w:rPr>
      </w:pPr>
      <w:bookmarkStart w:id="0" w:name="_GoBack"/>
      <w:bookmarkEnd w:id="0"/>
      <w:r w:rsidRPr="00F92A41">
        <w:rPr>
          <w:rFonts w:ascii="Arial" w:eastAsia="Times New Roman" w:hAnsi="Arial" w:cs="Arial"/>
          <w:color w:val="222222"/>
          <w:sz w:val="32"/>
          <w:szCs w:val="32"/>
          <w:lang w:eastAsia="da-DK"/>
        </w:rPr>
        <w:t>Renz igen valgt til ny ejendom i Aalborg</w:t>
      </w:r>
    </w:p>
    <w:p w14:paraId="4372C868" w14:textId="77777777" w:rsidR="0041614A" w:rsidRDefault="0041614A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A5F65DB" w14:textId="3B937CF0" w:rsidR="00B575D7" w:rsidRPr="0041614A" w:rsidRDefault="00B575D7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Stilfuldt </w:t>
      </w:r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elektronisk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postkasseanlæg kommer til at glæde flere beboere i Aalborg.</w:t>
      </w:r>
    </w:p>
    <w:p w14:paraId="2EDD4D7A" w14:textId="77777777" w:rsidR="007F5B71" w:rsidRPr="0041614A" w:rsidRDefault="007F5B71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AF2122A" w14:textId="20DD81DE" w:rsidR="00B66BC4" w:rsidRPr="0041614A" w:rsidRDefault="00B66BC4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De kommende 78 lejere i de nye, store lyse lejligheder med udsigt til vandet og tæt på Aalborg centrum kan med samme nøglebri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</w:t>
      </w:r>
      <w:r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hente post og</w:t>
      </w:r>
      <w:r w:rsidR="00675CDE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låse sig ind i lejligheden på adressen Beddingen 5. Wagner Ejendomme står bag opførelsen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af de lækre lejligheder i det gamle havneområde</w:t>
      </w:r>
      <w:r w:rsidR="00675CDE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har valgt Renz’ </w:t>
      </w:r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elektronisk </w:t>
      </w:r>
      <w:r w:rsidR="00675CDE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postkasseanlæg.</w:t>
      </w:r>
      <w:r w:rsidR="007F5B71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Wagner Ejendomme </w:t>
      </w:r>
      <w:r w:rsidR="0041614A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udvalgte</w:t>
      </w:r>
      <w:r w:rsidR="007F5B71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første gang dette anlæg, da de for</w:t>
      </w:r>
      <w:r w:rsid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7F5B71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nylig opførte en flot, ny beboelsesejendom i Jyllandsgade 10, også i Aalborg. Men det var så ikke sidste gang.</w:t>
      </w:r>
    </w:p>
    <w:p w14:paraId="33AFD516" w14:textId="77777777" w:rsidR="00124795" w:rsidRDefault="00124795" w:rsidP="00F23F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694C8DB1" w14:textId="38B65F01" w:rsidR="00B575D7" w:rsidRPr="00B575D7" w:rsidRDefault="00B575D7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</w:pPr>
      <w:r w:rsidRPr="00B575D7">
        <w:rPr>
          <w:rFonts w:ascii="Arial" w:eastAsia="Times New Roman" w:hAnsi="Arial" w:cs="Arial"/>
          <w:b/>
          <w:color w:val="222222"/>
          <w:sz w:val="24"/>
          <w:szCs w:val="24"/>
          <w:lang w:eastAsia="da-DK"/>
        </w:rPr>
        <w:t>Nøglebrik fungerer med øvrige styresystemer</w:t>
      </w:r>
    </w:p>
    <w:p w14:paraId="47677C4F" w14:textId="2E90A2EF" w:rsidR="00B575D7" w:rsidRDefault="007F5B71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Postkasseanlægget </w:t>
      </w:r>
      <w:r w:rsidR="0041614A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på Beddingen 5 </w:t>
      </w:r>
      <w:r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er</w:t>
      </w:r>
      <w:r w:rsidR="0041614A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bygget ind i muren og matcher med en speciel </w:t>
      </w:r>
      <w:r w:rsidR="00B25C3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valgt 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RAL nuance lamper og mursten smukt. </w:t>
      </w:r>
      <w:r w:rsidR="008349F3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Kendetegnende for dette stilfulde postkasseanlæg er, at det kan leveres i alle tænkelige farvenuancer</w:t>
      </w:r>
      <w:r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både kan indbygges inde og ude</w:t>
      </w:r>
      <w:r w:rsid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</w:t>
      </w:r>
      <w:r w:rsidR="00551A42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monteres på </w:t>
      </w:r>
      <w:r w:rsid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en </w:t>
      </w:r>
      <w:r w:rsidR="00551A42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væg eller stå på standere</w:t>
      </w:r>
      <w:r w:rsidR="008349F3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Det elektroniske postkasseanlæg hedder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proofErr w:type="spellStart"/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myRENZbox</w:t>
      </w:r>
      <w:proofErr w:type="spellEnd"/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e-</w:t>
      </w:r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</w:t>
      </w:r>
      <w:r w:rsidR="00124795" w:rsidRPr="0041614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ine og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kan integreres op mod adgangssystemer som </w:t>
      </w:r>
      <w:proofErr w:type="spellStart"/>
      <w:r w:rsidR="00190C15" w:rsidRPr="0041614A">
        <w:rPr>
          <w:rFonts w:ascii="Arial" w:eastAsia="Times New Roman" w:hAnsi="Arial" w:cs="Arial"/>
          <w:sz w:val="24"/>
          <w:szCs w:val="24"/>
        </w:rPr>
        <w:t>Aptus</w:t>
      </w:r>
      <w:proofErr w:type="spellEnd"/>
      <w:r w:rsidR="00190C15" w:rsidRPr="0041614A">
        <w:rPr>
          <w:rFonts w:ascii="Arial" w:eastAsia="Times New Roman" w:hAnsi="Arial" w:cs="Arial"/>
          <w:sz w:val="24"/>
          <w:szCs w:val="24"/>
        </w:rPr>
        <w:t xml:space="preserve">, Salto, Ruko </w:t>
      </w:r>
      <w:proofErr w:type="spellStart"/>
      <w:r w:rsidR="00190C15" w:rsidRPr="0041614A">
        <w:rPr>
          <w:rFonts w:ascii="Arial" w:eastAsia="Times New Roman" w:hAnsi="Arial" w:cs="Arial"/>
          <w:sz w:val="24"/>
          <w:szCs w:val="24"/>
        </w:rPr>
        <w:t>SmartAir</w:t>
      </w:r>
      <w:proofErr w:type="spellEnd"/>
      <w:r w:rsidR="00190C15" w:rsidRPr="0041614A">
        <w:rPr>
          <w:rFonts w:ascii="Arial" w:eastAsia="Times New Roman" w:hAnsi="Arial" w:cs="Arial"/>
          <w:sz w:val="24"/>
          <w:szCs w:val="24"/>
        </w:rPr>
        <w:t xml:space="preserve"> mv. </w:t>
      </w:r>
    </w:p>
    <w:p w14:paraId="1875E6C4" w14:textId="77777777" w:rsidR="00B575D7" w:rsidRDefault="00B575D7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2298F5" w14:textId="592290D4" w:rsidR="00B575D7" w:rsidRPr="00B575D7" w:rsidRDefault="00B575D7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575D7">
        <w:rPr>
          <w:rFonts w:ascii="Arial" w:eastAsia="Times New Roman" w:hAnsi="Arial" w:cs="Arial"/>
          <w:b/>
          <w:sz w:val="24"/>
          <w:szCs w:val="24"/>
        </w:rPr>
        <w:t>Nemmere hverdag</w:t>
      </w:r>
    </w:p>
    <w:p w14:paraId="7542F556" w14:textId="32E39FEA" w:rsidR="00F92A41" w:rsidRDefault="008349F3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614A">
        <w:rPr>
          <w:rFonts w:ascii="Arial" w:eastAsia="Times New Roman" w:hAnsi="Arial" w:cs="Arial"/>
          <w:sz w:val="24"/>
          <w:szCs w:val="24"/>
        </w:rPr>
        <w:t>P</w:t>
      </w:r>
      <w:r w:rsidR="00190C15" w:rsidRPr="0041614A">
        <w:rPr>
          <w:rFonts w:ascii="Arial" w:eastAsia="Times New Roman" w:hAnsi="Arial" w:cs="Arial"/>
          <w:sz w:val="24"/>
          <w:szCs w:val="24"/>
        </w:rPr>
        <w:t>ostkasseanlæg</w:t>
      </w:r>
      <w:r w:rsidR="00F92A41">
        <w:rPr>
          <w:rFonts w:ascii="Arial" w:eastAsia="Times New Roman" w:hAnsi="Arial" w:cs="Arial"/>
          <w:sz w:val="24"/>
          <w:szCs w:val="24"/>
        </w:rPr>
        <w:t>get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har digitale navne</w:t>
      </w:r>
      <w:r w:rsidR="003717AB">
        <w:rPr>
          <w:rFonts w:ascii="Arial" w:eastAsia="Times New Roman" w:hAnsi="Arial" w:cs="Arial"/>
          <w:sz w:val="24"/>
          <w:szCs w:val="24"/>
        </w:rPr>
        <w:t>-display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og en dynamisk beboeroversigt på styreenheden</w:t>
      </w:r>
      <w:r w:rsidR="00124795" w:rsidRPr="0041614A">
        <w:rPr>
          <w:rFonts w:ascii="Arial" w:eastAsia="Times New Roman" w:hAnsi="Arial" w:cs="Arial"/>
          <w:sz w:val="24"/>
          <w:szCs w:val="24"/>
        </w:rPr>
        <w:t>. Derfor er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det let at ændre navne, </w:t>
      </w:r>
      <w:r w:rsidR="00124795" w:rsidRPr="0041614A">
        <w:rPr>
          <w:rFonts w:ascii="Arial" w:eastAsia="Times New Roman" w:hAnsi="Arial" w:cs="Arial"/>
          <w:sz w:val="24"/>
          <w:szCs w:val="24"/>
        </w:rPr>
        <w:t>da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det foregår centralt på pc, tablet eller smartphone.</w:t>
      </w:r>
      <w:r w:rsidR="00124795" w:rsidRPr="0041614A">
        <w:rPr>
          <w:rFonts w:ascii="Arial" w:eastAsia="Times New Roman" w:hAnsi="Arial" w:cs="Arial"/>
          <w:sz w:val="24"/>
          <w:szCs w:val="24"/>
        </w:rPr>
        <w:t xml:space="preserve"> B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åde ejendomsadministrationen og beboerne </w:t>
      </w:r>
      <w:r w:rsidR="00124795" w:rsidRPr="0041614A">
        <w:rPr>
          <w:rFonts w:ascii="Arial" w:eastAsia="Times New Roman" w:hAnsi="Arial" w:cs="Arial"/>
          <w:sz w:val="24"/>
          <w:szCs w:val="24"/>
        </w:rPr>
        <w:t>drager dermed fordel af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</w:t>
      </w:r>
      <w:r w:rsidR="00B25C37">
        <w:rPr>
          <w:rFonts w:ascii="Arial" w:eastAsia="Times New Roman" w:hAnsi="Arial" w:cs="Arial"/>
          <w:sz w:val="24"/>
          <w:szCs w:val="24"/>
        </w:rPr>
        <w:t xml:space="preserve">Renz </w:t>
      </w:r>
      <w:r w:rsidR="00190C15" w:rsidRPr="0041614A">
        <w:rPr>
          <w:rFonts w:ascii="Arial" w:eastAsia="Times New Roman" w:hAnsi="Arial" w:cs="Arial"/>
          <w:sz w:val="24"/>
          <w:szCs w:val="24"/>
        </w:rPr>
        <w:t>anlægget</w:t>
      </w:r>
      <w:r w:rsidR="00F92A41">
        <w:rPr>
          <w:rFonts w:ascii="Arial" w:eastAsia="Times New Roman" w:hAnsi="Arial" w:cs="Arial"/>
          <w:sz w:val="24"/>
          <w:szCs w:val="24"/>
        </w:rPr>
        <w:t>, så hverdagen bliver nemmere for alle parter.</w:t>
      </w:r>
    </w:p>
    <w:p w14:paraId="252AF2D0" w14:textId="78E90428" w:rsidR="00190C15" w:rsidRPr="0041614A" w:rsidRDefault="00124795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 w:rsidRPr="0041614A">
        <w:rPr>
          <w:rFonts w:ascii="Arial" w:eastAsia="Times New Roman" w:hAnsi="Arial" w:cs="Arial"/>
          <w:sz w:val="24"/>
          <w:szCs w:val="24"/>
        </w:rPr>
        <w:t>E-line</w:t>
      </w:r>
      <w:proofErr w:type="spellEnd"/>
      <w:r w:rsidRPr="0041614A">
        <w:rPr>
          <w:rFonts w:ascii="Arial" w:eastAsia="Times New Roman" w:hAnsi="Arial" w:cs="Arial"/>
          <w:sz w:val="24"/>
          <w:szCs w:val="24"/>
        </w:rPr>
        <w:t xml:space="preserve"> kan til en hver tid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udbygge</w:t>
      </w:r>
      <w:r w:rsidRPr="0041614A">
        <w:rPr>
          <w:rFonts w:ascii="Arial" w:eastAsia="Times New Roman" w:hAnsi="Arial" w:cs="Arial"/>
          <w:sz w:val="24"/>
          <w:szCs w:val="24"/>
        </w:rPr>
        <w:t>s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med et pakkepostanlæg,</w:t>
      </w:r>
      <w:r w:rsidRPr="0041614A">
        <w:rPr>
          <w:rFonts w:ascii="Arial" w:eastAsia="Times New Roman" w:hAnsi="Arial" w:cs="Arial"/>
          <w:sz w:val="24"/>
          <w:szCs w:val="24"/>
        </w:rPr>
        <w:t xml:space="preserve"> så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</w:t>
      </w:r>
      <w:r w:rsidR="00F92A41">
        <w:rPr>
          <w:rFonts w:ascii="Arial" w:eastAsia="Times New Roman" w:hAnsi="Arial" w:cs="Arial"/>
          <w:sz w:val="24"/>
          <w:szCs w:val="24"/>
        </w:rPr>
        <w:t>brugerne</w:t>
      </w:r>
      <w:r w:rsidRPr="0041614A">
        <w:rPr>
          <w:rFonts w:ascii="Arial" w:eastAsia="Times New Roman" w:hAnsi="Arial" w:cs="Arial"/>
          <w:sz w:val="24"/>
          <w:szCs w:val="24"/>
        </w:rPr>
        <w:t xml:space="preserve"> også nemt og bekvemt kan</w:t>
      </w:r>
      <w:r w:rsidR="00190C15" w:rsidRPr="0041614A">
        <w:rPr>
          <w:rFonts w:ascii="Arial" w:eastAsia="Times New Roman" w:hAnsi="Arial" w:cs="Arial"/>
          <w:sz w:val="24"/>
          <w:szCs w:val="24"/>
        </w:rPr>
        <w:t xml:space="preserve"> modtage og sende </w:t>
      </w:r>
      <w:r w:rsidRPr="0041614A">
        <w:rPr>
          <w:rFonts w:ascii="Arial" w:eastAsia="Times New Roman" w:hAnsi="Arial" w:cs="Arial"/>
          <w:sz w:val="24"/>
          <w:szCs w:val="24"/>
        </w:rPr>
        <w:t xml:space="preserve">deres </w:t>
      </w:r>
      <w:r w:rsidR="00190C15" w:rsidRPr="0041614A">
        <w:rPr>
          <w:rFonts w:ascii="Arial" w:eastAsia="Times New Roman" w:hAnsi="Arial" w:cs="Arial"/>
          <w:sz w:val="24"/>
          <w:szCs w:val="24"/>
        </w:rPr>
        <w:t>pakker.</w:t>
      </w:r>
    </w:p>
    <w:p w14:paraId="7BB1D9D2" w14:textId="77777777" w:rsidR="00190C15" w:rsidRDefault="00190C15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6964854" w14:textId="58610D3F" w:rsidR="00B25C37" w:rsidRPr="0041614A" w:rsidRDefault="00B25C37" w:rsidP="00190C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Billedtekst: Farven på den indbyggede model af </w:t>
      </w:r>
      <w:proofErr w:type="spellStart"/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myRENZbox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e-</w:t>
      </w:r>
      <w:r w:rsidR="00371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ine er nøje afstemt efter mursten og lamper for at underbygge helhedsbilledet </w:t>
      </w:r>
      <w:r w:rsidR="00700BA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af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et </w:t>
      </w:r>
      <w:r w:rsidR="00700BA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gennemtænkt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kvalitetsbyggeri</w:t>
      </w:r>
      <w:r w:rsidR="00700BA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hvor alle detaljer spiller sammen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sectPr w:rsidR="00B25C37" w:rsidRPr="004161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g-Roman">
    <w:altName w:val="Berling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x-Bold">
    <w:charset w:val="00"/>
    <w:family w:val="auto"/>
    <w:pitch w:val="variable"/>
    <w:sig w:usb0="00000003" w:usb1="00000000" w:usb2="00000000" w:usb3="00000000" w:csb0="00000001" w:csb1="00000000"/>
  </w:font>
  <w:font w:name="Dax-ExtraBold">
    <w:charset w:val="00"/>
    <w:family w:val="auto"/>
    <w:pitch w:val="variable"/>
    <w:sig w:usb0="00000003" w:usb1="00000000" w:usb2="00000000" w:usb3="00000000" w:csb0="00000001" w:csb1="00000000"/>
  </w:font>
  <w:font w:name="Dax-BoldItalic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59"/>
    <w:rsid w:val="00124795"/>
    <w:rsid w:val="001329AD"/>
    <w:rsid w:val="00190C15"/>
    <w:rsid w:val="003717AB"/>
    <w:rsid w:val="0041614A"/>
    <w:rsid w:val="00551A42"/>
    <w:rsid w:val="00675CDE"/>
    <w:rsid w:val="00700BA0"/>
    <w:rsid w:val="007F5B71"/>
    <w:rsid w:val="008349F3"/>
    <w:rsid w:val="00913B04"/>
    <w:rsid w:val="00B25C37"/>
    <w:rsid w:val="00B575D7"/>
    <w:rsid w:val="00B66BC4"/>
    <w:rsid w:val="00CB60C7"/>
    <w:rsid w:val="00CE1039"/>
    <w:rsid w:val="00DE78F5"/>
    <w:rsid w:val="00F23F59"/>
    <w:rsid w:val="00F501D3"/>
    <w:rsid w:val="00F92A41"/>
    <w:rsid w:val="00FB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C897"/>
  <w15:chartTrackingRefBased/>
  <w15:docId w15:val="{BE87D706-73D5-4932-A216-6E4BEE7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1">
    <w:name w:val="brød1"/>
    <w:basedOn w:val="Normal"/>
    <w:next w:val="brd2"/>
    <w:uiPriority w:val="99"/>
    <w:rsid w:val="00F23F59"/>
    <w:pPr>
      <w:widowControl w:val="0"/>
      <w:autoSpaceDE w:val="0"/>
      <w:autoSpaceDN w:val="0"/>
      <w:adjustRightInd w:val="0"/>
      <w:spacing w:after="0" w:line="220" w:lineRule="atLeast"/>
      <w:textAlignment w:val="baseline"/>
    </w:pPr>
    <w:rPr>
      <w:rFonts w:ascii="Berling-Roman" w:eastAsiaTheme="minorEastAsia" w:hAnsi="Berling-Roman" w:cs="Berling-Roman"/>
      <w:color w:val="000000"/>
      <w:spacing w:val="5"/>
      <w:sz w:val="18"/>
      <w:szCs w:val="18"/>
      <w:lang w:eastAsia="da-DK"/>
    </w:rPr>
  </w:style>
  <w:style w:type="paragraph" w:customStyle="1" w:styleId="brd2">
    <w:name w:val="brød2"/>
    <w:basedOn w:val="Normal"/>
    <w:uiPriority w:val="99"/>
    <w:rsid w:val="00F23F59"/>
    <w:pPr>
      <w:widowControl w:val="0"/>
      <w:autoSpaceDE w:val="0"/>
      <w:autoSpaceDN w:val="0"/>
      <w:adjustRightInd w:val="0"/>
      <w:spacing w:after="0" w:line="220" w:lineRule="atLeast"/>
      <w:ind w:firstLine="170"/>
      <w:textAlignment w:val="baseline"/>
    </w:pPr>
    <w:rPr>
      <w:rFonts w:ascii="Berling-Roman" w:eastAsiaTheme="minorEastAsia" w:hAnsi="Berling-Roman" w:cs="Berling-Roman"/>
      <w:color w:val="000000"/>
      <w:spacing w:val="5"/>
      <w:sz w:val="18"/>
      <w:szCs w:val="18"/>
      <w:lang w:eastAsia="da-DK"/>
    </w:rPr>
  </w:style>
  <w:style w:type="paragraph" w:customStyle="1" w:styleId="mellem1">
    <w:name w:val="mellem1"/>
    <w:basedOn w:val="Normal"/>
    <w:uiPriority w:val="99"/>
    <w:rsid w:val="00F23F59"/>
    <w:pPr>
      <w:widowControl w:val="0"/>
      <w:suppressAutoHyphens/>
      <w:autoSpaceDE w:val="0"/>
      <w:autoSpaceDN w:val="0"/>
      <w:adjustRightInd w:val="0"/>
      <w:spacing w:before="170" w:after="0" w:line="220" w:lineRule="atLeast"/>
      <w:textAlignment w:val="baseline"/>
    </w:pPr>
    <w:rPr>
      <w:rFonts w:ascii="Dax-Bold" w:eastAsiaTheme="minorEastAsia" w:hAnsi="Dax-Bold" w:cs="Dax-Bold"/>
      <w:b/>
      <w:bCs/>
      <w:color w:val="000000"/>
      <w:spacing w:val="6"/>
      <w:sz w:val="24"/>
      <w:szCs w:val="24"/>
      <w:lang w:eastAsia="da-DK"/>
    </w:rPr>
  </w:style>
  <w:style w:type="paragraph" w:customStyle="1" w:styleId="under">
    <w:name w:val="under"/>
    <w:basedOn w:val="Normal"/>
    <w:uiPriority w:val="99"/>
    <w:rsid w:val="00F23F59"/>
    <w:pPr>
      <w:widowControl w:val="0"/>
      <w:suppressAutoHyphens/>
      <w:autoSpaceDE w:val="0"/>
      <w:autoSpaceDN w:val="0"/>
      <w:adjustRightInd w:val="0"/>
      <w:spacing w:before="170" w:after="57" w:line="340" w:lineRule="atLeast"/>
      <w:ind w:left="170" w:right="170"/>
      <w:textAlignment w:val="baseline"/>
    </w:pPr>
    <w:rPr>
      <w:rFonts w:ascii="Dax-Bold" w:eastAsiaTheme="minorEastAsia" w:hAnsi="Dax-Bold" w:cs="Dax-Bold"/>
      <w:b/>
      <w:bCs/>
      <w:color w:val="000000"/>
      <w:spacing w:val="8"/>
      <w:sz w:val="30"/>
      <w:szCs w:val="30"/>
      <w:lang w:eastAsia="da-DK"/>
    </w:rPr>
  </w:style>
  <w:style w:type="paragraph" w:customStyle="1" w:styleId="over56">
    <w:name w:val="over56"/>
    <w:basedOn w:val="Normal"/>
    <w:uiPriority w:val="99"/>
    <w:rsid w:val="00F23F59"/>
    <w:pPr>
      <w:widowControl w:val="0"/>
      <w:suppressAutoHyphens/>
      <w:autoSpaceDE w:val="0"/>
      <w:autoSpaceDN w:val="0"/>
      <w:adjustRightInd w:val="0"/>
      <w:spacing w:after="0" w:line="1360" w:lineRule="atLeast"/>
      <w:textAlignment w:val="baseline"/>
    </w:pPr>
    <w:rPr>
      <w:rFonts w:ascii="Dax-ExtraBold" w:eastAsiaTheme="minorEastAsia" w:hAnsi="Dax-ExtraBold" w:cs="Dax-ExtraBold"/>
      <w:b/>
      <w:bCs/>
      <w:color w:val="000000"/>
      <w:sz w:val="120"/>
      <w:szCs w:val="120"/>
      <w:lang w:eastAsia="da-DK"/>
    </w:rPr>
  </w:style>
  <w:style w:type="paragraph" w:customStyle="1" w:styleId="billed">
    <w:name w:val="billed"/>
    <w:basedOn w:val="Normal"/>
    <w:uiPriority w:val="99"/>
    <w:rsid w:val="00F23F59"/>
    <w:pPr>
      <w:widowControl w:val="0"/>
      <w:autoSpaceDE w:val="0"/>
      <w:autoSpaceDN w:val="0"/>
      <w:adjustRightInd w:val="0"/>
      <w:spacing w:after="0" w:line="180" w:lineRule="atLeast"/>
      <w:textAlignment w:val="baseline"/>
    </w:pPr>
    <w:rPr>
      <w:rFonts w:ascii="Dax-BoldItalic" w:eastAsiaTheme="minorEastAsia" w:hAnsi="Dax-BoldItalic" w:cs="Dax-BoldItalic"/>
      <w:b/>
      <w:bCs/>
      <w:i/>
      <w:iCs/>
      <w:color w:val="000000"/>
      <w:sz w:val="16"/>
      <w:szCs w:val="16"/>
      <w:lang w:eastAsia="da-DK"/>
    </w:rPr>
  </w:style>
  <w:style w:type="character" w:styleId="Strk">
    <w:name w:val="Strong"/>
    <w:basedOn w:val="Standardskrifttypeiafsnit"/>
    <w:uiPriority w:val="22"/>
    <w:qFormat/>
    <w:rsid w:val="00190C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5B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F5B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F5B7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5B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5B7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5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60556AA7.dotm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!Gitte</dc:creator>
  <cp:keywords/>
  <dc:description/>
  <cp:lastModifiedBy>Christina Kragh</cp:lastModifiedBy>
  <cp:revision>2</cp:revision>
  <dcterms:created xsi:type="dcterms:W3CDTF">2019-12-05T13:20:00Z</dcterms:created>
  <dcterms:modified xsi:type="dcterms:W3CDTF">2019-12-05T13:20:00Z</dcterms:modified>
</cp:coreProperties>
</file>