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220B2F" w14:textId="4D7D93C4" w:rsidR="00C26AD8" w:rsidRPr="00B319E1" w:rsidRDefault="001C255D" w:rsidP="00C26AD8">
      <w:pPr>
        <w:rPr>
          <w:b/>
          <w:sz w:val="40"/>
          <w:szCs w:val="40"/>
        </w:rPr>
      </w:pPr>
      <w:r>
        <w:rPr>
          <w:b/>
          <w:sz w:val="40"/>
          <w:szCs w:val="40"/>
        </w:rPr>
        <w:t>Ökat</w:t>
      </w:r>
      <w:r w:rsidR="00523134">
        <w:rPr>
          <w:b/>
          <w:sz w:val="40"/>
          <w:szCs w:val="40"/>
        </w:rPr>
        <w:t xml:space="preserve"> i</w:t>
      </w:r>
      <w:r w:rsidR="003A7E2D">
        <w:rPr>
          <w:b/>
          <w:sz w:val="40"/>
          <w:szCs w:val="40"/>
        </w:rPr>
        <w:t xml:space="preserve">ntresse för </w:t>
      </w:r>
      <w:proofErr w:type="spellStart"/>
      <w:r w:rsidR="003A7E2D">
        <w:rPr>
          <w:b/>
          <w:sz w:val="40"/>
          <w:szCs w:val="40"/>
        </w:rPr>
        <w:t>SUV:ar</w:t>
      </w:r>
      <w:proofErr w:type="spellEnd"/>
      <w:r w:rsidR="00BC5B81">
        <w:rPr>
          <w:b/>
          <w:sz w:val="40"/>
          <w:szCs w:val="40"/>
        </w:rPr>
        <w:t xml:space="preserve"> </w:t>
      </w:r>
      <w:r w:rsidR="00523134">
        <w:rPr>
          <w:b/>
          <w:sz w:val="40"/>
          <w:szCs w:val="40"/>
        </w:rPr>
        <w:t>bidrar till Ford</w:t>
      </w:r>
      <w:r w:rsidR="00A72917">
        <w:rPr>
          <w:b/>
          <w:sz w:val="40"/>
          <w:szCs w:val="40"/>
        </w:rPr>
        <w:t xml:space="preserve"> Europas</w:t>
      </w:r>
      <w:r w:rsidR="008E0F92">
        <w:rPr>
          <w:b/>
          <w:sz w:val="40"/>
          <w:szCs w:val="40"/>
        </w:rPr>
        <w:t xml:space="preserve"> </w:t>
      </w:r>
      <w:r w:rsidR="00523134">
        <w:rPr>
          <w:b/>
          <w:sz w:val="40"/>
          <w:szCs w:val="40"/>
        </w:rPr>
        <w:t>f</w:t>
      </w:r>
      <w:r w:rsidR="00830BEE">
        <w:rPr>
          <w:b/>
          <w:sz w:val="40"/>
          <w:szCs w:val="40"/>
        </w:rPr>
        <w:t xml:space="preserve">örsäljningsökning på </w:t>
      </w:r>
      <w:r w:rsidR="007B0E73">
        <w:rPr>
          <w:b/>
          <w:sz w:val="40"/>
          <w:szCs w:val="40"/>
        </w:rPr>
        <w:t>5</w:t>
      </w:r>
      <w:r>
        <w:rPr>
          <w:b/>
          <w:sz w:val="40"/>
          <w:szCs w:val="40"/>
        </w:rPr>
        <w:t xml:space="preserve"> procent </w:t>
      </w:r>
      <w:r w:rsidR="00192B38">
        <w:rPr>
          <w:b/>
          <w:sz w:val="40"/>
          <w:szCs w:val="40"/>
        </w:rPr>
        <w:t>för</w:t>
      </w:r>
      <w:r w:rsidR="007B0E73">
        <w:rPr>
          <w:b/>
          <w:sz w:val="40"/>
          <w:szCs w:val="40"/>
        </w:rPr>
        <w:t xml:space="preserve"> 2016</w:t>
      </w:r>
    </w:p>
    <w:p w14:paraId="24820AEA" w14:textId="77777777" w:rsidR="00EB76D5" w:rsidRDefault="00EB76D5" w:rsidP="00077065">
      <w:pPr>
        <w:spacing w:line="276" w:lineRule="auto"/>
      </w:pPr>
    </w:p>
    <w:p w14:paraId="78991521" w14:textId="64C9733F" w:rsidR="00494AD6" w:rsidRPr="007A6A19" w:rsidRDefault="007B0E73" w:rsidP="007A6A19">
      <w:pPr>
        <w:spacing w:line="276" w:lineRule="auto"/>
        <w:rPr>
          <w:rFonts w:ascii="Helvetica" w:hAnsi="Helvetica"/>
          <w:b/>
          <w:sz w:val="22"/>
          <w:szCs w:val="22"/>
        </w:rPr>
      </w:pPr>
      <w:r>
        <w:rPr>
          <w:rFonts w:ascii="Helvetica" w:hAnsi="Helvetica"/>
          <w:b/>
          <w:sz w:val="22"/>
          <w:szCs w:val="22"/>
        </w:rPr>
        <w:t>Under 2016 sålde Ford nära 1,4 miljoner fordon på sina 20 europeiska marknader, och ökade därmed sin försäljnin</w:t>
      </w:r>
      <w:r w:rsidR="002E2B5B">
        <w:rPr>
          <w:rFonts w:ascii="Helvetica" w:hAnsi="Helvetica"/>
          <w:b/>
          <w:sz w:val="22"/>
          <w:szCs w:val="22"/>
        </w:rPr>
        <w:t xml:space="preserve">g med </w:t>
      </w:r>
      <w:r w:rsidR="001C255D">
        <w:rPr>
          <w:rFonts w:ascii="Helvetica" w:hAnsi="Helvetica"/>
          <w:b/>
          <w:sz w:val="22"/>
          <w:szCs w:val="22"/>
        </w:rPr>
        <w:t>fem</w:t>
      </w:r>
      <w:r w:rsidR="002E2B5B">
        <w:rPr>
          <w:rFonts w:ascii="Helvetica" w:hAnsi="Helvetica"/>
          <w:b/>
          <w:sz w:val="22"/>
          <w:szCs w:val="22"/>
        </w:rPr>
        <w:t xml:space="preserve"> </w:t>
      </w:r>
      <w:r w:rsidR="001C255D">
        <w:rPr>
          <w:rFonts w:ascii="Helvetica" w:hAnsi="Helvetica"/>
          <w:b/>
          <w:sz w:val="22"/>
          <w:szCs w:val="22"/>
        </w:rPr>
        <w:t>procent</w:t>
      </w:r>
      <w:r w:rsidR="006D6CE3">
        <w:rPr>
          <w:rFonts w:ascii="Helvetica" w:hAnsi="Helvetica"/>
          <w:b/>
          <w:sz w:val="22"/>
          <w:szCs w:val="22"/>
        </w:rPr>
        <w:t xml:space="preserve"> jämfört med fjolåret. De positiva siffrorna går </w:t>
      </w:r>
      <w:r w:rsidR="00B12B9B">
        <w:rPr>
          <w:rFonts w:ascii="Helvetica" w:hAnsi="Helvetica"/>
          <w:b/>
          <w:sz w:val="22"/>
          <w:szCs w:val="22"/>
        </w:rPr>
        <w:t xml:space="preserve">bland annat </w:t>
      </w:r>
      <w:r w:rsidR="006D6CE3">
        <w:rPr>
          <w:rFonts w:ascii="Helvetica" w:hAnsi="Helvetica"/>
          <w:b/>
          <w:sz w:val="22"/>
          <w:szCs w:val="22"/>
        </w:rPr>
        <w:t xml:space="preserve">att härleda till ett ökat intresse för </w:t>
      </w:r>
      <w:r w:rsidR="00B12B9B">
        <w:rPr>
          <w:rFonts w:ascii="Helvetica" w:hAnsi="Helvetica"/>
          <w:b/>
          <w:sz w:val="22"/>
          <w:szCs w:val="22"/>
        </w:rPr>
        <w:t>Fords</w:t>
      </w:r>
      <w:r w:rsidR="006D6CE3">
        <w:rPr>
          <w:rFonts w:ascii="Helvetica" w:hAnsi="Helvetica"/>
          <w:b/>
          <w:sz w:val="22"/>
          <w:szCs w:val="22"/>
        </w:rPr>
        <w:t xml:space="preserve"> SUV:ar, och </w:t>
      </w:r>
      <w:r w:rsidR="00B12B9B">
        <w:rPr>
          <w:rFonts w:ascii="Helvetica" w:hAnsi="Helvetica"/>
          <w:b/>
          <w:sz w:val="22"/>
          <w:szCs w:val="22"/>
        </w:rPr>
        <w:t>företagets</w:t>
      </w:r>
      <w:r w:rsidR="006D6CE3">
        <w:rPr>
          <w:rFonts w:ascii="Helvetica" w:hAnsi="Helvetica"/>
          <w:b/>
          <w:sz w:val="22"/>
          <w:szCs w:val="22"/>
        </w:rPr>
        <w:t xml:space="preserve"> starka position på transportbilsmarknaden.</w:t>
      </w:r>
      <w:r w:rsidR="00A72917">
        <w:rPr>
          <w:rFonts w:ascii="Helvetica" w:hAnsi="Helvetica"/>
          <w:b/>
          <w:sz w:val="22"/>
          <w:szCs w:val="22"/>
        </w:rPr>
        <w:t xml:space="preserve"> Även på den svenska marknaden ökade Ford sina marknadsandelar jämfört med föregående år.</w:t>
      </w:r>
    </w:p>
    <w:p w14:paraId="23CC9178" w14:textId="77777777" w:rsidR="00494AD6" w:rsidRPr="007A6A19" w:rsidRDefault="00494AD6" w:rsidP="007A6A19">
      <w:pPr>
        <w:spacing w:line="276" w:lineRule="auto"/>
        <w:rPr>
          <w:sz w:val="22"/>
          <w:szCs w:val="22"/>
        </w:rPr>
      </w:pPr>
    </w:p>
    <w:p w14:paraId="585AC7DC" w14:textId="438238A0" w:rsidR="00494AD6" w:rsidRDefault="006D6CE3" w:rsidP="007A6A19">
      <w:pPr>
        <w:spacing w:line="276" w:lineRule="auto"/>
        <w:rPr>
          <w:rFonts w:ascii="Georgia" w:hAnsi="Georgia"/>
          <w:sz w:val="22"/>
          <w:szCs w:val="22"/>
        </w:rPr>
      </w:pPr>
      <w:r>
        <w:rPr>
          <w:rFonts w:ascii="Georgia" w:hAnsi="Georgia"/>
          <w:sz w:val="22"/>
          <w:szCs w:val="22"/>
        </w:rPr>
        <w:t xml:space="preserve">Ford har under </w:t>
      </w:r>
      <w:r w:rsidR="00AF02C7">
        <w:rPr>
          <w:rFonts w:ascii="Georgia" w:hAnsi="Georgia"/>
          <w:sz w:val="22"/>
          <w:szCs w:val="22"/>
        </w:rPr>
        <w:t xml:space="preserve">2016 </w:t>
      </w:r>
      <w:r>
        <w:rPr>
          <w:rFonts w:ascii="Georgia" w:hAnsi="Georgia"/>
          <w:sz w:val="22"/>
          <w:szCs w:val="22"/>
        </w:rPr>
        <w:t xml:space="preserve">sålt </w:t>
      </w:r>
      <w:r w:rsidR="00AF02C7">
        <w:rPr>
          <w:rFonts w:ascii="Georgia" w:hAnsi="Georgia"/>
          <w:sz w:val="22"/>
          <w:szCs w:val="22"/>
        </w:rPr>
        <w:t xml:space="preserve">nära 1,4 miljoner </w:t>
      </w:r>
      <w:r>
        <w:rPr>
          <w:rFonts w:ascii="Georgia" w:hAnsi="Georgia"/>
          <w:sz w:val="22"/>
          <w:szCs w:val="22"/>
        </w:rPr>
        <w:t xml:space="preserve">fordon på sina 20 europeiska marknader, vilket </w:t>
      </w:r>
      <w:r w:rsidR="004561B5">
        <w:rPr>
          <w:rFonts w:ascii="Georgia" w:hAnsi="Georgia"/>
          <w:sz w:val="22"/>
          <w:szCs w:val="22"/>
        </w:rPr>
        <w:t>innebär</w:t>
      </w:r>
      <w:r>
        <w:rPr>
          <w:rFonts w:ascii="Georgia" w:hAnsi="Georgia"/>
          <w:sz w:val="22"/>
          <w:szCs w:val="22"/>
        </w:rPr>
        <w:t xml:space="preserve"> en försäljningsökning på 5 % jämfört med 2015.</w:t>
      </w:r>
      <w:r w:rsidR="004561B5">
        <w:rPr>
          <w:rFonts w:ascii="Georgia" w:hAnsi="Georgia"/>
          <w:sz w:val="22"/>
          <w:szCs w:val="22"/>
        </w:rPr>
        <w:t xml:space="preserve"> Framgångarna går att koppla till ett växande intresse för företagets </w:t>
      </w:r>
      <w:proofErr w:type="spellStart"/>
      <w:r w:rsidR="004561B5">
        <w:rPr>
          <w:rFonts w:ascii="Georgia" w:hAnsi="Georgia"/>
          <w:sz w:val="22"/>
          <w:szCs w:val="22"/>
        </w:rPr>
        <w:t>SUV:ar</w:t>
      </w:r>
      <w:proofErr w:type="spellEnd"/>
      <w:r w:rsidR="004561B5">
        <w:rPr>
          <w:rFonts w:ascii="Georgia" w:hAnsi="Georgia"/>
          <w:sz w:val="22"/>
          <w:szCs w:val="22"/>
        </w:rPr>
        <w:t xml:space="preserve">, som Ford </w:t>
      </w:r>
      <w:proofErr w:type="spellStart"/>
      <w:r w:rsidR="004561B5">
        <w:rPr>
          <w:rFonts w:ascii="Georgia" w:hAnsi="Georgia"/>
          <w:sz w:val="22"/>
          <w:szCs w:val="22"/>
        </w:rPr>
        <w:t>Edge</w:t>
      </w:r>
      <w:proofErr w:type="spellEnd"/>
      <w:r w:rsidR="00A72917">
        <w:rPr>
          <w:rFonts w:ascii="Georgia" w:hAnsi="Georgia"/>
          <w:sz w:val="22"/>
          <w:szCs w:val="22"/>
        </w:rPr>
        <w:t xml:space="preserve"> och </w:t>
      </w:r>
      <w:proofErr w:type="spellStart"/>
      <w:r w:rsidR="00A72917">
        <w:rPr>
          <w:rFonts w:ascii="Georgia" w:hAnsi="Georgia"/>
          <w:sz w:val="22"/>
          <w:szCs w:val="22"/>
        </w:rPr>
        <w:t>Kuga</w:t>
      </w:r>
      <w:proofErr w:type="spellEnd"/>
      <w:r w:rsidR="004561B5">
        <w:rPr>
          <w:rFonts w:ascii="Georgia" w:hAnsi="Georgia"/>
          <w:sz w:val="22"/>
          <w:szCs w:val="22"/>
        </w:rPr>
        <w:t xml:space="preserve">. Ford står dessutom kvar som nummer ett på den europeiska transportbilsmarknaden.  </w:t>
      </w:r>
    </w:p>
    <w:p w14:paraId="759EF01C" w14:textId="77777777" w:rsidR="00476E91" w:rsidRDefault="00476E91" w:rsidP="007A6A19">
      <w:pPr>
        <w:spacing w:line="276" w:lineRule="auto"/>
        <w:rPr>
          <w:rFonts w:ascii="Georgia" w:hAnsi="Georgia"/>
          <w:sz w:val="22"/>
          <w:szCs w:val="22"/>
        </w:rPr>
      </w:pPr>
    </w:p>
    <w:p w14:paraId="68C5FF6E" w14:textId="24951169" w:rsidR="00E259A4" w:rsidRDefault="00476E91" w:rsidP="00AF02C7">
      <w:pPr>
        <w:pStyle w:val="ListParagraph"/>
        <w:numPr>
          <w:ilvl w:val="0"/>
          <w:numId w:val="4"/>
        </w:numPr>
        <w:spacing w:line="276" w:lineRule="auto"/>
        <w:rPr>
          <w:rFonts w:ascii="Georgia" w:hAnsi="Georgia"/>
          <w:sz w:val="22"/>
          <w:szCs w:val="22"/>
        </w:rPr>
      </w:pPr>
      <w:r>
        <w:rPr>
          <w:rFonts w:ascii="Georgia" w:hAnsi="Georgia"/>
          <w:sz w:val="22"/>
          <w:szCs w:val="22"/>
        </w:rPr>
        <w:t>Vi är stolta över vårt resultat under 2016 och</w:t>
      </w:r>
      <w:r w:rsidR="00E553D9">
        <w:rPr>
          <w:rFonts w:ascii="Georgia" w:hAnsi="Georgia"/>
          <w:sz w:val="22"/>
          <w:szCs w:val="22"/>
        </w:rPr>
        <w:t xml:space="preserve"> över</w:t>
      </w:r>
      <w:r>
        <w:rPr>
          <w:rFonts w:ascii="Georgia" w:hAnsi="Georgia"/>
          <w:sz w:val="22"/>
          <w:szCs w:val="22"/>
        </w:rPr>
        <w:t xml:space="preserve"> a</w:t>
      </w:r>
      <w:r w:rsidR="00E553D9">
        <w:rPr>
          <w:rFonts w:ascii="Georgia" w:hAnsi="Georgia"/>
          <w:sz w:val="22"/>
          <w:szCs w:val="22"/>
        </w:rPr>
        <w:t>l</w:t>
      </w:r>
      <w:r w:rsidR="002E2B5B">
        <w:rPr>
          <w:rFonts w:ascii="Georgia" w:hAnsi="Georgia"/>
          <w:sz w:val="22"/>
          <w:szCs w:val="22"/>
        </w:rPr>
        <w:t xml:space="preserve">la våra nya produktlanseringar. </w:t>
      </w:r>
      <w:r w:rsidR="00B12B9B">
        <w:rPr>
          <w:rFonts w:ascii="Georgia" w:hAnsi="Georgia"/>
          <w:sz w:val="22"/>
          <w:szCs w:val="22"/>
        </w:rPr>
        <w:t>Företagets framgångar kan bland annat kopplas</w:t>
      </w:r>
      <w:r w:rsidR="002E2B5B">
        <w:rPr>
          <w:rFonts w:ascii="Georgia" w:hAnsi="Georgia"/>
          <w:sz w:val="22"/>
          <w:szCs w:val="22"/>
        </w:rPr>
        <w:t xml:space="preserve"> till det </w:t>
      </w:r>
      <w:r w:rsidR="00B12B9B">
        <w:rPr>
          <w:rFonts w:ascii="Georgia" w:hAnsi="Georgia"/>
          <w:sz w:val="22"/>
          <w:szCs w:val="22"/>
        </w:rPr>
        <w:t>tilltagande</w:t>
      </w:r>
      <w:r w:rsidR="002E2B5B">
        <w:rPr>
          <w:rFonts w:ascii="Georgia" w:hAnsi="Georgia"/>
          <w:sz w:val="22"/>
          <w:szCs w:val="22"/>
        </w:rPr>
        <w:t xml:space="preserve"> intresset för </w:t>
      </w:r>
      <w:r w:rsidR="00B12B9B">
        <w:rPr>
          <w:rFonts w:ascii="Georgia" w:hAnsi="Georgia"/>
          <w:sz w:val="22"/>
          <w:szCs w:val="22"/>
        </w:rPr>
        <w:t>våra</w:t>
      </w:r>
      <w:r w:rsidR="002E2B5B">
        <w:rPr>
          <w:rFonts w:ascii="Georgia" w:hAnsi="Georgia"/>
          <w:sz w:val="22"/>
          <w:szCs w:val="22"/>
        </w:rPr>
        <w:t xml:space="preserve"> SUV:ar, en marknad som växter sig allt starkare. Tittar vi mot 2017 så finns många spännande nyheter att vänta sig, bland annat nästa generations Ford Fiesta och fortsatt utveckling av elfordon, som Transit Custom som Plug-In-Hybrid, säger Jim Farley</w:t>
      </w:r>
      <w:r w:rsidR="00604046">
        <w:rPr>
          <w:rFonts w:ascii="Georgia" w:hAnsi="Georgia"/>
          <w:sz w:val="22"/>
          <w:szCs w:val="22"/>
        </w:rPr>
        <w:t>, Europachef</w:t>
      </w:r>
      <w:r w:rsidR="002E2B5B">
        <w:rPr>
          <w:rFonts w:ascii="Georgia" w:hAnsi="Georgia"/>
          <w:sz w:val="22"/>
          <w:szCs w:val="22"/>
        </w:rPr>
        <w:t xml:space="preserve"> på Ford.</w:t>
      </w:r>
    </w:p>
    <w:p w14:paraId="7DDEF726" w14:textId="77777777" w:rsidR="009A2AE0" w:rsidRDefault="009A2AE0" w:rsidP="009A2AE0">
      <w:pPr>
        <w:spacing w:line="276" w:lineRule="auto"/>
        <w:rPr>
          <w:rFonts w:ascii="Georgia" w:hAnsi="Georgia"/>
          <w:sz w:val="22"/>
          <w:szCs w:val="22"/>
        </w:rPr>
      </w:pPr>
    </w:p>
    <w:p w14:paraId="77F251B7" w14:textId="37016353" w:rsidR="009A2AE0" w:rsidRDefault="008441C9" w:rsidP="009A2AE0">
      <w:pPr>
        <w:spacing w:line="276" w:lineRule="auto"/>
        <w:rPr>
          <w:rFonts w:ascii="Georgia" w:hAnsi="Georgia"/>
          <w:b/>
          <w:sz w:val="22"/>
          <w:szCs w:val="22"/>
        </w:rPr>
      </w:pPr>
      <w:r>
        <w:rPr>
          <w:rFonts w:ascii="Georgia" w:hAnsi="Georgia"/>
          <w:b/>
          <w:sz w:val="22"/>
          <w:szCs w:val="22"/>
        </w:rPr>
        <w:t>Stor efterfrågan på fullutrustade</w:t>
      </w:r>
      <w:r w:rsidR="009A2AE0" w:rsidRPr="009A2AE0">
        <w:rPr>
          <w:rFonts w:ascii="Georgia" w:hAnsi="Georgia"/>
          <w:b/>
          <w:sz w:val="22"/>
          <w:szCs w:val="22"/>
        </w:rPr>
        <w:t xml:space="preserve"> SUV:ar</w:t>
      </w:r>
    </w:p>
    <w:p w14:paraId="235E38FF" w14:textId="37BF86AF" w:rsidR="008F38C2" w:rsidRDefault="00484DFD" w:rsidP="009A2AE0">
      <w:pPr>
        <w:spacing w:line="276" w:lineRule="auto"/>
        <w:rPr>
          <w:rFonts w:ascii="Georgia" w:eastAsia="Times New Roman" w:hAnsi="Georgia" w:cs="Times New Roman"/>
          <w:bCs/>
          <w:color w:val="000000" w:themeColor="text1"/>
          <w:sz w:val="22"/>
          <w:szCs w:val="22"/>
          <w:shd w:val="clear" w:color="auto" w:fill="FFFFFF"/>
          <w:lang w:eastAsia="sv-SE"/>
        </w:rPr>
      </w:pPr>
      <w:r w:rsidRPr="00484DFD">
        <w:rPr>
          <w:rFonts w:ascii="Georgia" w:eastAsia="Times New Roman" w:hAnsi="Georgia" w:cs="Times New Roman"/>
          <w:bCs/>
          <w:color w:val="111111"/>
          <w:sz w:val="22"/>
          <w:szCs w:val="22"/>
          <w:shd w:val="clear" w:color="auto" w:fill="FFFFFF"/>
          <w:lang w:eastAsia="sv-SE"/>
        </w:rPr>
        <w:t xml:space="preserve">Efterfrågan ökar på SUV-modeller med mer utrustning </w:t>
      </w:r>
      <w:r w:rsidRPr="00702B7B">
        <w:rPr>
          <w:rFonts w:ascii="Georgia" w:eastAsia="Times New Roman" w:hAnsi="Georgia" w:cs="Times New Roman"/>
          <w:bCs/>
          <w:color w:val="000000" w:themeColor="text1"/>
          <w:sz w:val="22"/>
          <w:szCs w:val="22"/>
          <w:shd w:val="clear" w:color="auto" w:fill="FFFFFF"/>
          <w:lang w:eastAsia="sv-SE"/>
        </w:rPr>
        <w:t xml:space="preserve">och exklusiva material. </w:t>
      </w:r>
      <w:r w:rsidR="008F38C2">
        <w:rPr>
          <w:rFonts w:ascii="Georgia" w:eastAsia="Times New Roman" w:hAnsi="Georgia" w:cs="Times New Roman"/>
          <w:color w:val="000000" w:themeColor="text1"/>
          <w:sz w:val="22"/>
          <w:szCs w:val="22"/>
          <w:lang w:eastAsia="sv-SE"/>
        </w:rPr>
        <w:t>I E</w:t>
      </w:r>
      <w:r w:rsidR="008F38C2" w:rsidRPr="00702B7B">
        <w:rPr>
          <w:rFonts w:ascii="Georgia" w:eastAsia="Times New Roman" w:hAnsi="Georgia" w:cs="Times New Roman"/>
          <w:color w:val="000000" w:themeColor="text1"/>
          <w:sz w:val="22"/>
          <w:szCs w:val="22"/>
          <w:lang w:eastAsia="sv-SE"/>
        </w:rPr>
        <w:t xml:space="preserve">uropa </w:t>
      </w:r>
      <w:r w:rsidR="00BC064A">
        <w:rPr>
          <w:rFonts w:ascii="Georgia" w:eastAsia="Times New Roman" w:hAnsi="Georgia" w:cs="Times New Roman"/>
          <w:color w:val="000000" w:themeColor="text1"/>
          <w:sz w:val="22"/>
          <w:szCs w:val="22"/>
          <w:lang w:eastAsia="sv-SE"/>
        </w:rPr>
        <w:t>sålde Ford hela</w:t>
      </w:r>
      <w:r w:rsidR="008F38C2" w:rsidRPr="00702B7B">
        <w:rPr>
          <w:rFonts w:ascii="Georgia" w:eastAsia="Times New Roman" w:hAnsi="Georgia" w:cs="Times New Roman"/>
          <w:color w:val="000000" w:themeColor="text1"/>
          <w:sz w:val="22"/>
          <w:szCs w:val="22"/>
          <w:lang w:eastAsia="sv-SE"/>
        </w:rPr>
        <w:t xml:space="preserve"> 185,800</w:t>
      </w:r>
      <w:r w:rsidR="008F38C2">
        <w:rPr>
          <w:rFonts w:ascii="Georgia" w:eastAsia="Times New Roman" w:hAnsi="Georgia" w:cs="Times New Roman"/>
          <w:color w:val="000000" w:themeColor="text1"/>
          <w:sz w:val="22"/>
          <w:szCs w:val="22"/>
          <w:lang w:eastAsia="sv-SE"/>
        </w:rPr>
        <w:t xml:space="preserve"> </w:t>
      </w:r>
      <w:r w:rsidR="00BC064A">
        <w:rPr>
          <w:rFonts w:ascii="Georgia" w:eastAsia="Times New Roman" w:hAnsi="Georgia" w:cs="Times New Roman"/>
          <w:color w:val="000000" w:themeColor="text1"/>
          <w:sz w:val="22"/>
          <w:szCs w:val="22"/>
          <w:lang w:eastAsia="sv-SE"/>
        </w:rPr>
        <w:t>exemplar</w:t>
      </w:r>
      <w:r w:rsidR="00691392">
        <w:rPr>
          <w:rFonts w:ascii="Georgia" w:eastAsia="Times New Roman" w:hAnsi="Georgia" w:cs="Times New Roman"/>
          <w:color w:val="000000" w:themeColor="text1"/>
          <w:sz w:val="22"/>
          <w:szCs w:val="22"/>
          <w:lang w:eastAsia="sv-SE"/>
        </w:rPr>
        <w:t xml:space="preserve"> under </w:t>
      </w:r>
      <w:r w:rsidR="00BC064A">
        <w:rPr>
          <w:rFonts w:ascii="Georgia" w:eastAsia="Times New Roman" w:hAnsi="Georgia" w:cs="Times New Roman"/>
          <w:color w:val="000000" w:themeColor="text1"/>
          <w:sz w:val="22"/>
          <w:szCs w:val="22"/>
          <w:lang w:eastAsia="sv-SE"/>
        </w:rPr>
        <w:t>2016</w:t>
      </w:r>
      <w:r w:rsidR="008F38C2">
        <w:rPr>
          <w:rFonts w:ascii="Georgia" w:eastAsia="Times New Roman" w:hAnsi="Georgia" w:cs="Times New Roman"/>
          <w:color w:val="000000" w:themeColor="text1"/>
          <w:sz w:val="22"/>
          <w:szCs w:val="22"/>
          <w:lang w:eastAsia="sv-SE"/>
        </w:rPr>
        <w:t xml:space="preserve">, vilket innebär en försäljningsökning på 31 </w:t>
      </w:r>
      <w:r w:rsidR="00BC064A">
        <w:rPr>
          <w:rFonts w:ascii="Georgia" w:eastAsia="Times New Roman" w:hAnsi="Georgia" w:cs="Times New Roman"/>
          <w:color w:val="000000" w:themeColor="text1"/>
          <w:sz w:val="22"/>
          <w:szCs w:val="22"/>
          <w:lang w:eastAsia="sv-SE"/>
        </w:rPr>
        <w:t>procent</w:t>
      </w:r>
      <w:r w:rsidR="008F38C2">
        <w:rPr>
          <w:rFonts w:ascii="Georgia" w:eastAsia="Times New Roman" w:hAnsi="Georgia" w:cs="Times New Roman"/>
          <w:color w:val="000000" w:themeColor="text1"/>
          <w:sz w:val="22"/>
          <w:szCs w:val="22"/>
          <w:lang w:eastAsia="sv-SE"/>
        </w:rPr>
        <w:t xml:space="preserve"> jämfört med föregående år.</w:t>
      </w:r>
      <w:r w:rsidR="00966DAD" w:rsidDel="00966DAD">
        <w:rPr>
          <w:rFonts w:ascii="Georgia" w:eastAsia="Times New Roman" w:hAnsi="Georgia" w:cs="Times New Roman"/>
          <w:color w:val="000000" w:themeColor="text1"/>
          <w:sz w:val="22"/>
          <w:szCs w:val="22"/>
          <w:lang w:eastAsia="sv-SE"/>
        </w:rPr>
        <w:t xml:space="preserve"> </w:t>
      </w:r>
    </w:p>
    <w:p w14:paraId="4CCA76A2" w14:textId="77777777" w:rsidR="00E259A4" w:rsidRDefault="00E259A4" w:rsidP="00E259A4">
      <w:pPr>
        <w:spacing w:line="276" w:lineRule="auto"/>
        <w:rPr>
          <w:rFonts w:ascii="Georgia" w:hAnsi="Georgia"/>
          <w:sz w:val="22"/>
          <w:szCs w:val="22"/>
        </w:rPr>
      </w:pPr>
    </w:p>
    <w:p w14:paraId="68FA6419" w14:textId="2B56B08B" w:rsidR="00E259A4" w:rsidRPr="00322FFF" w:rsidRDefault="003802F9" w:rsidP="00E259A4">
      <w:pPr>
        <w:spacing w:line="276" w:lineRule="auto"/>
        <w:rPr>
          <w:rFonts w:ascii="Georgia" w:hAnsi="Georgia"/>
          <w:b/>
          <w:sz w:val="22"/>
          <w:szCs w:val="22"/>
        </w:rPr>
      </w:pPr>
      <w:r>
        <w:rPr>
          <w:rFonts w:ascii="Georgia" w:hAnsi="Georgia"/>
          <w:b/>
          <w:sz w:val="22"/>
          <w:szCs w:val="22"/>
        </w:rPr>
        <w:t xml:space="preserve">Fords transportbilsförsäljning fortsätter i positiv </w:t>
      </w:r>
      <w:r w:rsidR="00702B7B">
        <w:rPr>
          <w:rFonts w:ascii="Georgia" w:hAnsi="Georgia"/>
          <w:b/>
          <w:sz w:val="22"/>
          <w:szCs w:val="22"/>
        </w:rPr>
        <w:t>riktning</w:t>
      </w:r>
    </w:p>
    <w:p w14:paraId="7BAA4321" w14:textId="659AB6D2" w:rsidR="003802F9" w:rsidRDefault="003802F9" w:rsidP="003802F9">
      <w:pPr>
        <w:spacing w:line="276" w:lineRule="auto"/>
        <w:rPr>
          <w:rFonts w:ascii="Georgia" w:eastAsia="Times New Roman" w:hAnsi="Georgia" w:cs="Times New Roman"/>
          <w:bCs/>
          <w:color w:val="111111"/>
          <w:sz w:val="22"/>
          <w:szCs w:val="22"/>
          <w:lang w:eastAsia="sv-SE"/>
        </w:rPr>
      </w:pPr>
      <w:r w:rsidRPr="003802F9">
        <w:rPr>
          <w:rFonts w:ascii="Georgia" w:eastAsia="Times New Roman" w:hAnsi="Georgia" w:cs="Times New Roman"/>
          <w:bCs/>
          <w:color w:val="111111"/>
          <w:sz w:val="22"/>
          <w:szCs w:val="22"/>
          <w:lang w:eastAsia="sv-SE"/>
        </w:rPr>
        <w:t xml:space="preserve">Sverige </w:t>
      </w:r>
      <w:r>
        <w:rPr>
          <w:rFonts w:ascii="Georgia" w:eastAsia="Times New Roman" w:hAnsi="Georgia" w:cs="Times New Roman"/>
          <w:bCs/>
          <w:color w:val="111111"/>
          <w:sz w:val="22"/>
          <w:szCs w:val="22"/>
          <w:lang w:eastAsia="sv-SE"/>
        </w:rPr>
        <w:t>var</w:t>
      </w:r>
      <w:r w:rsidRPr="003802F9">
        <w:rPr>
          <w:rFonts w:ascii="Georgia" w:eastAsia="Times New Roman" w:hAnsi="Georgia" w:cs="Times New Roman"/>
          <w:bCs/>
          <w:color w:val="111111"/>
          <w:sz w:val="22"/>
          <w:szCs w:val="22"/>
          <w:lang w:eastAsia="sv-SE"/>
        </w:rPr>
        <w:t xml:space="preserve"> starkt bidragande när Ford </w:t>
      </w:r>
      <w:r>
        <w:rPr>
          <w:rFonts w:ascii="Georgia" w:eastAsia="Times New Roman" w:hAnsi="Georgia" w:cs="Times New Roman"/>
          <w:bCs/>
          <w:color w:val="111111"/>
          <w:sz w:val="22"/>
          <w:szCs w:val="22"/>
          <w:lang w:eastAsia="sv-SE"/>
        </w:rPr>
        <w:t>under 2016 befäste</w:t>
      </w:r>
      <w:r w:rsidRPr="003802F9">
        <w:rPr>
          <w:rFonts w:ascii="Georgia" w:eastAsia="Times New Roman" w:hAnsi="Georgia" w:cs="Times New Roman"/>
          <w:bCs/>
          <w:color w:val="111111"/>
          <w:sz w:val="22"/>
          <w:szCs w:val="22"/>
          <w:lang w:eastAsia="sv-SE"/>
        </w:rPr>
        <w:t xml:space="preserve"> sin förstaplats på transportbilsmarknaden i Europa. I Sverige har försäljninge</w:t>
      </w:r>
      <w:r>
        <w:rPr>
          <w:rFonts w:ascii="Georgia" w:eastAsia="Times New Roman" w:hAnsi="Georgia" w:cs="Times New Roman"/>
          <w:bCs/>
          <w:color w:val="111111"/>
          <w:sz w:val="22"/>
          <w:szCs w:val="22"/>
          <w:lang w:eastAsia="sv-SE"/>
        </w:rPr>
        <w:t xml:space="preserve">n ökat hela </w:t>
      </w:r>
      <w:r w:rsidR="00966DAD">
        <w:rPr>
          <w:rFonts w:ascii="Georgia" w:eastAsia="Times New Roman" w:hAnsi="Georgia" w:cs="Times New Roman"/>
          <w:bCs/>
          <w:color w:val="111111"/>
          <w:sz w:val="22"/>
          <w:szCs w:val="22"/>
          <w:lang w:eastAsia="sv-SE"/>
        </w:rPr>
        <w:t>23</w:t>
      </w:r>
      <w:r>
        <w:rPr>
          <w:rFonts w:ascii="Georgia" w:eastAsia="Times New Roman" w:hAnsi="Georgia" w:cs="Times New Roman"/>
          <w:bCs/>
          <w:color w:val="111111"/>
          <w:sz w:val="22"/>
          <w:szCs w:val="22"/>
          <w:lang w:eastAsia="sv-SE"/>
        </w:rPr>
        <w:t>,</w:t>
      </w:r>
      <w:r w:rsidR="00966DAD">
        <w:rPr>
          <w:rFonts w:ascii="Georgia" w:eastAsia="Times New Roman" w:hAnsi="Georgia" w:cs="Times New Roman"/>
          <w:bCs/>
          <w:color w:val="111111"/>
          <w:sz w:val="22"/>
          <w:szCs w:val="22"/>
          <w:lang w:eastAsia="sv-SE"/>
        </w:rPr>
        <w:t>2</w:t>
      </w:r>
      <w:r>
        <w:rPr>
          <w:rFonts w:ascii="Georgia" w:eastAsia="Times New Roman" w:hAnsi="Georgia" w:cs="Times New Roman"/>
          <w:bCs/>
          <w:color w:val="111111"/>
          <w:sz w:val="22"/>
          <w:szCs w:val="22"/>
          <w:lang w:eastAsia="sv-SE"/>
        </w:rPr>
        <w:t xml:space="preserve"> %, </w:t>
      </w:r>
      <w:r w:rsidR="00966DAD">
        <w:rPr>
          <w:rFonts w:ascii="Georgia" w:eastAsia="Times New Roman" w:hAnsi="Georgia" w:cs="Times New Roman"/>
          <w:bCs/>
          <w:color w:val="111111"/>
          <w:sz w:val="22"/>
          <w:szCs w:val="22"/>
          <w:lang w:eastAsia="sv-SE"/>
        </w:rPr>
        <w:t>under</w:t>
      </w:r>
      <w:r>
        <w:rPr>
          <w:rFonts w:ascii="Georgia" w:eastAsia="Times New Roman" w:hAnsi="Georgia" w:cs="Times New Roman"/>
          <w:bCs/>
          <w:color w:val="111111"/>
          <w:sz w:val="22"/>
          <w:szCs w:val="22"/>
          <w:lang w:eastAsia="sv-SE"/>
        </w:rPr>
        <w:t xml:space="preserve"> 2016</w:t>
      </w:r>
      <w:r w:rsidRPr="003802F9">
        <w:rPr>
          <w:rFonts w:ascii="Georgia" w:eastAsia="Times New Roman" w:hAnsi="Georgia" w:cs="Times New Roman"/>
          <w:bCs/>
          <w:color w:val="111111"/>
          <w:sz w:val="22"/>
          <w:szCs w:val="22"/>
          <w:lang w:eastAsia="sv-SE"/>
        </w:rPr>
        <w:t>, vilket slår den samlade ökningen i Europa på 17,2 %</w:t>
      </w:r>
      <w:r w:rsidR="008E0F92">
        <w:rPr>
          <w:rFonts w:ascii="Georgia" w:eastAsia="Times New Roman" w:hAnsi="Georgia" w:cs="Times New Roman"/>
          <w:bCs/>
          <w:color w:val="111111"/>
          <w:sz w:val="22"/>
          <w:szCs w:val="22"/>
          <w:lang w:eastAsia="sv-SE"/>
        </w:rPr>
        <w:t xml:space="preserve"> och den svenska på 17,1%.</w:t>
      </w:r>
      <w:bookmarkStart w:id="0" w:name="_GoBack"/>
      <w:bookmarkEnd w:id="0"/>
      <w:r w:rsidRPr="003802F9">
        <w:rPr>
          <w:rFonts w:ascii="Georgia" w:eastAsia="Times New Roman" w:hAnsi="Georgia" w:cs="Times New Roman"/>
          <w:bCs/>
          <w:color w:val="111111"/>
          <w:sz w:val="22"/>
          <w:szCs w:val="22"/>
          <w:lang w:eastAsia="sv-SE"/>
        </w:rPr>
        <w:t xml:space="preserve"> Med över en och en halv miljon sålda transportbilar </w:t>
      </w:r>
      <w:r>
        <w:rPr>
          <w:rFonts w:ascii="Georgia" w:eastAsia="Times New Roman" w:hAnsi="Georgia" w:cs="Times New Roman"/>
          <w:bCs/>
          <w:color w:val="111111"/>
          <w:sz w:val="22"/>
          <w:szCs w:val="22"/>
          <w:lang w:eastAsia="sv-SE"/>
        </w:rPr>
        <w:t xml:space="preserve">under 2016 </w:t>
      </w:r>
      <w:r w:rsidRPr="003802F9">
        <w:rPr>
          <w:rFonts w:ascii="Georgia" w:eastAsia="Times New Roman" w:hAnsi="Georgia" w:cs="Times New Roman"/>
          <w:bCs/>
          <w:color w:val="111111"/>
          <w:sz w:val="22"/>
          <w:szCs w:val="22"/>
          <w:lang w:eastAsia="sv-SE"/>
        </w:rPr>
        <w:t>är Ford fortsatt Europas mest populära transportbil.</w:t>
      </w:r>
    </w:p>
    <w:p w14:paraId="06E45AEE" w14:textId="77777777" w:rsidR="00A72917" w:rsidRDefault="00A72917" w:rsidP="003802F9">
      <w:pPr>
        <w:spacing w:line="276" w:lineRule="auto"/>
        <w:rPr>
          <w:rFonts w:ascii="Georgia" w:eastAsia="Times New Roman" w:hAnsi="Georgia" w:cs="Times New Roman"/>
          <w:bCs/>
          <w:color w:val="111111"/>
          <w:sz w:val="22"/>
          <w:szCs w:val="22"/>
          <w:lang w:eastAsia="sv-SE"/>
        </w:rPr>
      </w:pPr>
    </w:p>
    <w:p w14:paraId="018112DD" w14:textId="7FA36BD8" w:rsidR="00A72917" w:rsidRDefault="00A72917" w:rsidP="003802F9">
      <w:pPr>
        <w:spacing w:line="276" w:lineRule="auto"/>
        <w:rPr>
          <w:rFonts w:ascii="Georgia" w:eastAsia="Times New Roman" w:hAnsi="Georgia" w:cs="Times New Roman"/>
          <w:bCs/>
          <w:color w:val="111111"/>
          <w:sz w:val="22"/>
          <w:szCs w:val="22"/>
          <w:lang w:eastAsia="sv-SE"/>
        </w:rPr>
      </w:pPr>
      <w:r>
        <w:rPr>
          <w:rFonts w:ascii="Georgia" w:eastAsia="Times New Roman" w:hAnsi="Georgia" w:cs="Times New Roman"/>
          <w:bCs/>
          <w:color w:val="111111"/>
          <w:sz w:val="22"/>
          <w:szCs w:val="22"/>
          <w:lang w:eastAsia="sv-SE"/>
        </w:rPr>
        <w:lastRenderedPageBreak/>
        <w:t>Den totala marknads</w:t>
      </w:r>
      <w:r w:rsidR="00966DAD">
        <w:rPr>
          <w:rFonts w:ascii="Georgia" w:eastAsia="Times New Roman" w:hAnsi="Georgia" w:cs="Times New Roman"/>
          <w:bCs/>
          <w:color w:val="111111"/>
          <w:sz w:val="22"/>
          <w:szCs w:val="22"/>
          <w:lang w:eastAsia="sv-SE"/>
        </w:rPr>
        <w:t>andelen för Sverige ökade till 5,1 procent från 5 procent</w:t>
      </w:r>
      <w:r>
        <w:rPr>
          <w:rFonts w:ascii="Georgia" w:eastAsia="Times New Roman" w:hAnsi="Georgia" w:cs="Times New Roman"/>
          <w:bCs/>
          <w:color w:val="111111"/>
          <w:sz w:val="22"/>
          <w:szCs w:val="22"/>
          <w:lang w:eastAsia="sv-SE"/>
        </w:rPr>
        <w:t xml:space="preserve"> under 2016, och på det svenska huvudkontoret tror man att den ökande trenden kommer att hålla i sig under 2017:</w:t>
      </w:r>
    </w:p>
    <w:p w14:paraId="6ED5CBBA" w14:textId="77777777" w:rsidR="00A72917" w:rsidRDefault="00A72917" w:rsidP="003802F9">
      <w:pPr>
        <w:spacing w:line="276" w:lineRule="auto"/>
        <w:rPr>
          <w:rFonts w:ascii="Georgia" w:eastAsia="Times New Roman" w:hAnsi="Georgia" w:cs="Times New Roman"/>
          <w:bCs/>
          <w:color w:val="111111"/>
          <w:sz w:val="22"/>
          <w:szCs w:val="22"/>
          <w:lang w:eastAsia="sv-SE"/>
        </w:rPr>
      </w:pPr>
    </w:p>
    <w:p w14:paraId="5B5D4929" w14:textId="00A79636" w:rsidR="00A72917" w:rsidRPr="008E0F92" w:rsidRDefault="00A72917" w:rsidP="008E0F92">
      <w:pPr>
        <w:pStyle w:val="ListParagraph"/>
        <w:numPr>
          <w:ilvl w:val="0"/>
          <w:numId w:val="5"/>
        </w:numPr>
        <w:spacing w:line="276" w:lineRule="auto"/>
        <w:rPr>
          <w:rFonts w:ascii="Georgia" w:eastAsia="Times New Roman" w:hAnsi="Georgia" w:cs="Times New Roman"/>
          <w:sz w:val="22"/>
          <w:szCs w:val="22"/>
          <w:lang w:eastAsia="sv-SE"/>
        </w:rPr>
      </w:pPr>
      <w:r>
        <w:rPr>
          <w:rFonts w:ascii="Georgia" w:eastAsia="Times New Roman" w:hAnsi="Georgia" w:cs="Times New Roman"/>
          <w:sz w:val="22"/>
          <w:szCs w:val="22"/>
          <w:lang w:eastAsia="sv-SE"/>
        </w:rPr>
        <w:t xml:space="preserve">Det känns riktigt bra att vi kunde påvisa en ökning av vår marknadsandel förra året, och förutsättningarna för att ta ytterligare marknadsandelar i år bedömer vi vara mycket goda, bland annat </w:t>
      </w:r>
      <w:r w:rsidR="002C48B9">
        <w:rPr>
          <w:rFonts w:ascii="Georgia" w:eastAsia="Times New Roman" w:hAnsi="Georgia" w:cs="Times New Roman"/>
          <w:sz w:val="22"/>
          <w:szCs w:val="22"/>
          <w:lang w:eastAsia="sv-SE"/>
        </w:rPr>
        <w:t xml:space="preserve">tack vare den nya </w:t>
      </w:r>
      <w:proofErr w:type="spellStart"/>
      <w:r w:rsidR="002C48B9">
        <w:rPr>
          <w:rFonts w:ascii="Georgia" w:eastAsia="Times New Roman" w:hAnsi="Georgia" w:cs="Times New Roman"/>
          <w:sz w:val="22"/>
          <w:szCs w:val="22"/>
          <w:lang w:eastAsia="sv-SE"/>
        </w:rPr>
        <w:t>Kugan</w:t>
      </w:r>
      <w:proofErr w:type="spellEnd"/>
      <w:r w:rsidR="002C48B9">
        <w:rPr>
          <w:rFonts w:ascii="Georgia" w:eastAsia="Times New Roman" w:hAnsi="Georgia" w:cs="Times New Roman"/>
          <w:sz w:val="22"/>
          <w:szCs w:val="22"/>
          <w:lang w:eastAsia="sv-SE"/>
        </w:rPr>
        <w:t xml:space="preserve"> som lanserades i slutet av förra året. Vår nya Ford Fiesta som vi lanserar i höst har vi också stora förhoppningar om – Fiestan är en av våra populäraste modeller och det ska bli roligt att introducera en helt ny Fiesta för svenska bilförare, säger Erik Lindham, informationschef på Ford Sverige. </w:t>
      </w:r>
    </w:p>
    <w:p w14:paraId="2BFD980C" w14:textId="65CE2A32" w:rsidR="00322FFF" w:rsidRPr="003802F9" w:rsidRDefault="00322FFF" w:rsidP="003802F9">
      <w:pPr>
        <w:spacing w:line="276" w:lineRule="auto"/>
        <w:rPr>
          <w:rFonts w:ascii="Georgia" w:hAnsi="Georgia"/>
          <w:sz w:val="22"/>
          <w:szCs w:val="22"/>
        </w:rPr>
      </w:pPr>
    </w:p>
    <w:p w14:paraId="16112D30" w14:textId="77777777" w:rsidR="002C48B9" w:rsidRPr="008E0F92" w:rsidRDefault="002C48B9" w:rsidP="007A6A19">
      <w:pPr>
        <w:spacing w:line="276" w:lineRule="auto"/>
        <w:rPr>
          <w:rFonts w:ascii="Georgia" w:hAnsi="Georgia"/>
          <w:b/>
          <w:sz w:val="22"/>
          <w:szCs w:val="22"/>
        </w:rPr>
      </w:pPr>
    </w:p>
    <w:p w14:paraId="2DB22F0B" w14:textId="77777777" w:rsidR="00494AD6" w:rsidRPr="007A6A19" w:rsidRDefault="00494AD6" w:rsidP="007A6A19">
      <w:pPr>
        <w:spacing w:line="276" w:lineRule="auto"/>
        <w:rPr>
          <w:rFonts w:ascii="Georgia" w:hAnsi="Georgia"/>
          <w:sz w:val="22"/>
          <w:szCs w:val="22"/>
        </w:rPr>
      </w:pPr>
    </w:p>
    <w:p w14:paraId="74FF7FED" w14:textId="53F877D7" w:rsidR="00E57F14" w:rsidRPr="00CF6554" w:rsidRDefault="00E57F14" w:rsidP="00E47955">
      <w:pPr>
        <w:spacing w:before="120" w:line="276" w:lineRule="auto"/>
        <w:rPr>
          <w:rFonts w:ascii="Georgia" w:hAnsi="Georgia"/>
          <w:sz w:val="22"/>
        </w:rPr>
      </w:pPr>
    </w:p>
    <w:sectPr w:rsidR="00E57F14" w:rsidRPr="00CF6554" w:rsidSect="00264FEC">
      <w:headerReference w:type="default" r:id="rId8"/>
      <w:footerReference w:type="default" r:id="rId9"/>
      <w:pgSz w:w="11900" w:h="16840"/>
      <w:pgMar w:top="2694"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D51E1" w14:textId="77777777" w:rsidR="008E11A7" w:rsidRDefault="008E11A7" w:rsidP="00264FEC">
      <w:r>
        <w:separator/>
      </w:r>
    </w:p>
  </w:endnote>
  <w:endnote w:type="continuationSeparator" w:id="0">
    <w:p w14:paraId="16DA5724" w14:textId="77777777" w:rsidR="008E11A7" w:rsidRDefault="008E11A7" w:rsidP="0026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FEB88" w14:textId="77777777" w:rsidR="003A6362" w:rsidRDefault="003A6362" w:rsidP="00077065">
    <w:pPr>
      <w:pBdr>
        <w:bottom w:val="single" w:sz="6" w:space="1" w:color="auto"/>
      </w:pBdr>
      <w:spacing w:line="276" w:lineRule="auto"/>
    </w:pPr>
  </w:p>
  <w:p w14:paraId="620B9141" w14:textId="77777777" w:rsidR="003A6362" w:rsidRPr="00DB1546" w:rsidRDefault="003A6362" w:rsidP="00077065">
    <w:pPr>
      <w:spacing w:line="276" w:lineRule="auto"/>
      <w:rPr>
        <w:sz w:val="22"/>
      </w:rPr>
    </w:pPr>
    <w:r w:rsidRPr="00DB1546">
      <w:rPr>
        <w:sz w:val="22"/>
      </w:rPr>
      <w:t xml:space="preserve">För mer information och intervjuer, var vänlig kontakta </w:t>
    </w:r>
  </w:p>
  <w:p w14:paraId="70D04413" w14:textId="77777777" w:rsidR="003A6362" w:rsidRPr="00DB1546" w:rsidRDefault="003A6362" w:rsidP="00077065">
    <w:pPr>
      <w:spacing w:line="276" w:lineRule="auto"/>
      <w:rPr>
        <w:rStyle w:val="Hyperlink"/>
        <w:sz w:val="22"/>
      </w:rPr>
    </w:pPr>
    <w:r>
      <w:rPr>
        <w:sz w:val="22"/>
      </w:rPr>
      <w:t xml:space="preserve">Erik Lindham, informationschef, </w:t>
    </w:r>
    <w:hyperlink r:id="rId1" w:history="1">
      <w:r w:rsidRPr="00E121C3">
        <w:rPr>
          <w:rStyle w:val="Hyperlink"/>
          <w:sz w:val="22"/>
        </w:rPr>
        <w:t>elindham@ford.com</w:t>
      </w:r>
    </w:hyperlink>
    <w:r>
      <w:rPr>
        <w:sz w:val="22"/>
      </w:rPr>
      <w:t xml:space="preserve"> eller 0733-33 43 09</w:t>
    </w:r>
  </w:p>
  <w:p w14:paraId="00D08877" w14:textId="77777777" w:rsidR="003A6362" w:rsidRPr="00DB1546" w:rsidRDefault="003A6362" w:rsidP="00077065">
    <w:pPr>
      <w:spacing w:line="276" w:lineRule="auto"/>
      <w:rPr>
        <w:sz w:val="22"/>
      </w:rPr>
    </w:pPr>
    <w:r w:rsidRPr="00DB1546">
      <w:rPr>
        <w:rStyle w:val="Hyperlink"/>
        <w:color w:val="auto"/>
        <w:sz w:val="22"/>
        <w:u w:val="none"/>
      </w:rPr>
      <w:t>Pressbilder fria för</w:t>
    </w:r>
    <w:r>
      <w:rPr>
        <w:rStyle w:val="Hyperlink"/>
        <w:color w:val="auto"/>
        <w:sz w:val="22"/>
        <w:u w:val="none"/>
      </w:rPr>
      <w:t xml:space="preserve"> publicering finns tillgängliga: mynewsdesk.com/se/ford</w:t>
    </w:r>
  </w:p>
  <w:p w14:paraId="5B0FDE92" w14:textId="77777777" w:rsidR="003A6362" w:rsidRDefault="003A6362">
    <w:pPr>
      <w:pStyle w:val="Footer"/>
      <w:rPr>
        <w:rFonts w:ascii="Georgia" w:hAnsi="Georgia"/>
        <w:sz w:val="18"/>
      </w:rPr>
    </w:pPr>
  </w:p>
  <w:p w14:paraId="0ADA80BA" w14:textId="77777777" w:rsidR="003A6362" w:rsidRDefault="003A6362">
    <w:pPr>
      <w:pStyle w:val="Footer"/>
      <w:rPr>
        <w:rFonts w:ascii="Georgia" w:hAnsi="Georgia"/>
        <w:sz w:val="18"/>
      </w:rPr>
    </w:pPr>
  </w:p>
  <w:p w14:paraId="7B891DE8" w14:textId="77777777" w:rsidR="003A6362" w:rsidRPr="00903156" w:rsidRDefault="003A6362">
    <w:pPr>
      <w:pStyle w:val="Footer"/>
      <w:rPr>
        <w:rFonts w:ascii="Georgia" w:hAnsi="Georgia"/>
        <w:sz w:val="20"/>
        <w:szCs w:val="20"/>
      </w:rPr>
    </w:pPr>
    <w:r w:rsidRPr="008E0F92">
      <w:rPr>
        <w:rFonts w:ascii="Georgia" w:hAnsi="Georgia"/>
        <w:iCs/>
        <w:sz w:val="20"/>
        <w:szCs w:val="20"/>
      </w:rPr>
      <w:t>Ford Motor Company är ett världsledande bilföretag med huvudkontor i Dearborn i Michigan. Ford tillverkar och distribuerar motorfordon i sex värl</w:t>
    </w:r>
    <w:r w:rsidR="005B2747" w:rsidRPr="008E0F92">
      <w:rPr>
        <w:rFonts w:ascii="Georgia" w:hAnsi="Georgia"/>
        <w:iCs/>
        <w:sz w:val="20"/>
        <w:szCs w:val="20"/>
      </w:rPr>
      <w:t>dsdelar. Koncernen har cirka 199</w:t>
    </w:r>
    <w:r w:rsidRPr="008E0F92">
      <w:rPr>
        <w:rFonts w:ascii="Georgia" w:hAnsi="Georgia"/>
        <w:iCs/>
        <w:sz w:val="20"/>
        <w:szCs w:val="20"/>
      </w:rPr>
      <w:t> 000 anställda världen över och 65 fabriker.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1137C" w14:textId="77777777" w:rsidR="008E11A7" w:rsidRDefault="008E11A7" w:rsidP="00264FEC">
      <w:r>
        <w:separator/>
      </w:r>
    </w:p>
  </w:footnote>
  <w:footnote w:type="continuationSeparator" w:id="0">
    <w:p w14:paraId="530A8368" w14:textId="77777777" w:rsidR="008E11A7" w:rsidRDefault="008E11A7" w:rsidP="00264F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7D3EB" w14:textId="77777777" w:rsidR="003A6362" w:rsidRDefault="003A6362">
    <w:pPr>
      <w:pStyle w:val="Header"/>
    </w:pPr>
    <w:r>
      <w:rPr>
        <w:noProof/>
        <w:lang w:eastAsia="sv-SE"/>
      </w:rPr>
      <w:drawing>
        <wp:anchor distT="0" distB="0" distL="114300" distR="114300" simplePos="0" relativeHeight="251658240" behindDoc="0" locked="0" layoutInCell="1" allowOverlap="1" wp14:anchorId="77DC481A" wp14:editId="58C7160A">
          <wp:simplePos x="0" y="0"/>
          <wp:positionH relativeFrom="column">
            <wp:posOffset>-457200</wp:posOffset>
          </wp:positionH>
          <wp:positionV relativeFrom="paragraph">
            <wp:posOffset>118110</wp:posOffset>
          </wp:positionV>
          <wp:extent cx="833120" cy="497840"/>
          <wp:effectExtent l="0" t="0" r="5080" b="101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20" cy="497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39B4D7" w14:textId="77777777" w:rsidR="003A6362" w:rsidRDefault="003A6362">
    <w:pPr>
      <w:pStyle w:val="Header"/>
    </w:pPr>
  </w:p>
  <w:p w14:paraId="6ADB671B" w14:textId="28718411" w:rsidR="003A6362" w:rsidRPr="00DB1546" w:rsidRDefault="003A6362">
    <w:pPr>
      <w:pStyle w:val="Header"/>
      <w:rPr>
        <w:sz w:val="22"/>
      </w:rPr>
    </w:pPr>
    <w:r>
      <w:tab/>
    </w:r>
    <w:r>
      <w:tab/>
    </w:r>
    <w:r w:rsidR="00531408">
      <w:rPr>
        <w:sz w:val="22"/>
      </w:rPr>
      <w:t>Pressmeddelande 2017</w:t>
    </w:r>
    <w:r w:rsidRPr="00DB1546">
      <w:rPr>
        <w:sz w:val="22"/>
      </w:rPr>
      <w:t>-</w:t>
    </w:r>
    <w:r w:rsidR="00F754DD">
      <w:rPr>
        <w:sz w:val="22"/>
      </w:rPr>
      <w:t>01-24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83ABF"/>
    <w:multiLevelType w:val="hybridMultilevel"/>
    <w:tmpl w:val="729AF32E"/>
    <w:lvl w:ilvl="0" w:tplc="6B6A4AD6">
      <w:numFmt w:val="bullet"/>
      <w:lvlText w:val="-"/>
      <w:lvlJc w:val="left"/>
      <w:pPr>
        <w:ind w:left="720" w:hanging="360"/>
      </w:pPr>
      <w:rPr>
        <w:rFonts w:ascii="Georgia" w:eastAsia="Times New Roman" w:hAnsi="Georgia" w:cs="Times New Roman" w:hint="default"/>
        <w:color w:val="11111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58B6590"/>
    <w:multiLevelType w:val="hybridMultilevel"/>
    <w:tmpl w:val="A6441652"/>
    <w:lvl w:ilvl="0" w:tplc="A8DA4AD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EB611A"/>
    <w:multiLevelType w:val="hybridMultilevel"/>
    <w:tmpl w:val="E71484F8"/>
    <w:lvl w:ilvl="0" w:tplc="D634FFD2">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E465EC"/>
    <w:multiLevelType w:val="hybridMultilevel"/>
    <w:tmpl w:val="4BDA7FF6"/>
    <w:lvl w:ilvl="0" w:tplc="4CACF6BA">
      <w:numFmt w:val="bullet"/>
      <w:lvlText w:val="–"/>
      <w:lvlJc w:val="left"/>
      <w:pPr>
        <w:ind w:left="360" w:hanging="360"/>
      </w:pPr>
      <w:rPr>
        <w:rFonts w:ascii="Georgia" w:eastAsiaTheme="minorEastAsia" w:hAnsi="Georgia" w:cstheme="minorBidi"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nsid w:val="71081A05"/>
    <w:multiLevelType w:val="hybridMultilevel"/>
    <w:tmpl w:val="76785492"/>
    <w:lvl w:ilvl="0" w:tplc="7D163DAC">
      <w:numFmt w:val="bullet"/>
      <w:lvlText w:val="–"/>
      <w:lvlJc w:val="left"/>
      <w:pPr>
        <w:ind w:left="720" w:hanging="360"/>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747"/>
    <w:rsid w:val="000523A0"/>
    <w:rsid w:val="00057038"/>
    <w:rsid w:val="00077065"/>
    <w:rsid w:val="000831DF"/>
    <w:rsid w:val="000A67F7"/>
    <w:rsid w:val="000B2899"/>
    <w:rsid w:val="000C4EDD"/>
    <w:rsid w:val="000F1786"/>
    <w:rsid w:val="00113C48"/>
    <w:rsid w:val="0012185F"/>
    <w:rsid w:val="0013161A"/>
    <w:rsid w:val="00153DE0"/>
    <w:rsid w:val="00162FA0"/>
    <w:rsid w:val="00187260"/>
    <w:rsid w:val="00192B38"/>
    <w:rsid w:val="001C255D"/>
    <w:rsid w:val="001D1731"/>
    <w:rsid w:val="00254D85"/>
    <w:rsid w:val="00264FEC"/>
    <w:rsid w:val="002739C1"/>
    <w:rsid w:val="002951CB"/>
    <w:rsid w:val="002C48B9"/>
    <w:rsid w:val="002E237B"/>
    <w:rsid w:val="002E2B5B"/>
    <w:rsid w:val="00322FFF"/>
    <w:rsid w:val="003802F9"/>
    <w:rsid w:val="003A4034"/>
    <w:rsid w:val="003A6362"/>
    <w:rsid w:val="003A7E2D"/>
    <w:rsid w:val="00417372"/>
    <w:rsid w:val="004561B5"/>
    <w:rsid w:val="00463E4A"/>
    <w:rsid w:val="00476E91"/>
    <w:rsid w:val="0048026E"/>
    <w:rsid w:val="00484DFD"/>
    <w:rsid w:val="00494AD6"/>
    <w:rsid w:val="004F382B"/>
    <w:rsid w:val="005115D9"/>
    <w:rsid w:val="00523134"/>
    <w:rsid w:val="00531408"/>
    <w:rsid w:val="00572EF1"/>
    <w:rsid w:val="005A69B3"/>
    <w:rsid w:val="005B2747"/>
    <w:rsid w:val="005D0C4B"/>
    <w:rsid w:val="005E0E8A"/>
    <w:rsid w:val="005F6BC6"/>
    <w:rsid w:val="00604046"/>
    <w:rsid w:val="00623ADB"/>
    <w:rsid w:val="0063549D"/>
    <w:rsid w:val="00683A5E"/>
    <w:rsid w:val="00691392"/>
    <w:rsid w:val="006A0328"/>
    <w:rsid w:val="006D6CE3"/>
    <w:rsid w:val="00702B7B"/>
    <w:rsid w:val="00705138"/>
    <w:rsid w:val="0074698B"/>
    <w:rsid w:val="007559B8"/>
    <w:rsid w:val="007A6A19"/>
    <w:rsid w:val="007B008E"/>
    <w:rsid w:val="007B0E73"/>
    <w:rsid w:val="007C6592"/>
    <w:rsid w:val="007E5ED4"/>
    <w:rsid w:val="007F1A5B"/>
    <w:rsid w:val="0080683D"/>
    <w:rsid w:val="00813BB0"/>
    <w:rsid w:val="00823953"/>
    <w:rsid w:val="00830BEE"/>
    <w:rsid w:val="008441C9"/>
    <w:rsid w:val="008779C9"/>
    <w:rsid w:val="008B2755"/>
    <w:rsid w:val="008C2480"/>
    <w:rsid w:val="008E0F92"/>
    <w:rsid w:val="008E11A7"/>
    <w:rsid w:val="008E2E51"/>
    <w:rsid w:val="008F38C2"/>
    <w:rsid w:val="00903156"/>
    <w:rsid w:val="00904CF2"/>
    <w:rsid w:val="00907DE0"/>
    <w:rsid w:val="00915896"/>
    <w:rsid w:val="0092514A"/>
    <w:rsid w:val="009337DB"/>
    <w:rsid w:val="009462A1"/>
    <w:rsid w:val="0095475B"/>
    <w:rsid w:val="00966DAD"/>
    <w:rsid w:val="009764A3"/>
    <w:rsid w:val="009A2AE0"/>
    <w:rsid w:val="009C2E64"/>
    <w:rsid w:val="009D62C7"/>
    <w:rsid w:val="00A214C7"/>
    <w:rsid w:val="00A455A8"/>
    <w:rsid w:val="00A45840"/>
    <w:rsid w:val="00A72917"/>
    <w:rsid w:val="00A76FB2"/>
    <w:rsid w:val="00A846D9"/>
    <w:rsid w:val="00AC225B"/>
    <w:rsid w:val="00AD02F5"/>
    <w:rsid w:val="00AD52FF"/>
    <w:rsid w:val="00AE3957"/>
    <w:rsid w:val="00AF02C7"/>
    <w:rsid w:val="00AF7864"/>
    <w:rsid w:val="00B12B9B"/>
    <w:rsid w:val="00B233EF"/>
    <w:rsid w:val="00B31635"/>
    <w:rsid w:val="00B901A2"/>
    <w:rsid w:val="00B9091E"/>
    <w:rsid w:val="00BA3171"/>
    <w:rsid w:val="00BC064A"/>
    <w:rsid w:val="00BC107D"/>
    <w:rsid w:val="00BC5B81"/>
    <w:rsid w:val="00C162ED"/>
    <w:rsid w:val="00C26AD8"/>
    <w:rsid w:val="00C35DD6"/>
    <w:rsid w:val="00C42391"/>
    <w:rsid w:val="00C47B7F"/>
    <w:rsid w:val="00C62BB3"/>
    <w:rsid w:val="00C752C2"/>
    <w:rsid w:val="00CB3958"/>
    <w:rsid w:val="00CF6554"/>
    <w:rsid w:val="00D109A5"/>
    <w:rsid w:val="00D24113"/>
    <w:rsid w:val="00D35F35"/>
    <w:rsid w:val="00D731A2"/>
    <w:rsid w:val="00DB1546"/>
    <w:rsid w:val="00E05D2F"/>
    <w:rsid w:val="00E10574"/>
    <w:rsid w:val="00E259A4"/>
    <w:rsid w:val="00E47955"/>
    <w:rsid w:val="00E553D9"/>
    <w:rsid w:val="00E57F14"/>
    <w:rsid w:val="00E643E7"/>
    <w:rsid w:val="00E807F8"/>
    <w:rsid w:val="00EB76D5"/>
    <w:rsid w:val="00ED7FF9"/>
    <w:rsid w:val="00F31FF6"/>
    <w:rsid w:val="00F754DD"/>
    <w:rsid w:val="00FB1494"/>
    <w:rsid w:val="00FE26F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ADD05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D2F"/>
    <w:pPr>
      <w:ind w:left="720"/>
      <w:contextualSpacing/>
    </w:pPr>
  </w:style>
  <w:style w:type="paragraph" w:styleId="Header">
    <w:name w:val="header"/>
    <w:basedOn w:val="Normal"/>
    <w:link w:val="HeaderChar"/>
    <w:uiPriority w:val="99"/>
    <w:unhideWhenUsed/>
    <w:rsid w:val="00264FEC"/>
    <w:pPr>
      <w:tabs>
        <w:tab w:val="center" w:pos="4153"/>
        <w:tab w:val="right" w:pos="8306"/>
      </w:tabs>
    </w:pPr>
  </w:style>
  <w:style w:type="character" w:customStyle="1" w:styleId="HeaderChar">
    <w:name w:val="Header Char"/>
    <w:basedOn w:val="DefaultParagraphFont"/>
    <w:link w:val="Header"/>
    <w:uiPriority w:val="99"/>
    <w:rsid w:val="00264FEC"/>
  </w:style>
  <w:style w:type="paragraph" w:styleId="Footer">
    <w:name w:val="footer"/>
    <w:basedOn w:val="Normal"/>
    <w:link w:val="FooterChar"/>
    <w:uiPriority w:val="99"/>
    <w:unhideWhenUsed/>
    <w:rsid w:val="00264FEC"/>
    <w:pPr>
      <w:tabs>
        <w:tab w:val="center" w:pos="4153"/>
        <w:tab w:val="right" w:pos="8306"/>
      </w:tabs>
    </w:pPr>
  </w:style>
  <w:style w:type="character" w:customStyle="1" w:styleId="FooterChar">
    <w:name w:val="Footer Char"/>
    <w:basedOn w:val="DefaultParagraphFont"/>
    <w:link w:val="Footer"/>
    <w:uiPriority w:val="99"/>
    <w:rsid w:val="00264FEC"/>
  </w:style>
  <w:style w:type="character" w:styleId="Hyperlink">
    <w:name w:val="Hyperlink"/>
    <w:basedOn w:val="DefaultParagraphFont"/>
    <w:uiPriority w:val="99"/>
    <w:unhideWhenUsed/>
    <w:rsid w:val="00077065"/>
    <w:rPr>
      <w:color w:val="0000FF" w:themeColor="hyperlink"/>
      <w:u w:val="single"/>
    </w:rPr>
  </w:style>
  <w:style w:type="paragraph" w:styleId="BalloonText">
    <w:name w:val="Balloon Text"/>
    <w:basedOn w:val="Normal"/>
    <w:link w:val="BalloonTextChar"/>
    <w:uiPriority w:val="99"/>
    <w:semiHidden/>
    <w:unhideWhenUsed/>
    <w:rsid w:val="00B316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1635"/>
    <w:rPr>
      <w:rFonts w:ascii="Lucida Grande" w:hAnsi="Lucida Grande" w:cs="Lucida Grande"/>
      <w:sz w:val="18"/>
      <w:szCs w:val="18"/>
    </w:rPr>
  </w:style>
  <w:style w:type="character" w:styleId="Strong">
    <w:name w:val="Strong"/>
    <w:basedOn w:val="DefaultParagraphFont"/>
    <w:uiPriority w:val="22"/>
    <w:qFormat/>
    <w:rsid w:val="00417372"/>
    <w:rPr>
      <w:b/>
      <w:bCs/>
    </w:rPr>
  </w:style>
  <w:style w:type="character" w:customStyle="1" w:styleId="apple-converted-space">
    <w:name w:val="apple-converted-space"/>
    <w:basedOn w:val="DefaultParagraphFont"/>
    <w:rsid w:val="00702B7B"/>
  </w:style>
  <w:style w:type="character" w:styleId="CommentReference">
    <w:name w:val="annotation reference"/>
    <w:basedOn w:val="DefaultParagraphFont"/>
    <w:uiPriority w:val="99"/>
    <w:semiHidden/>
    <w:unhideWhenUsed/>
    <w:rsid w:val="00604046"/>
    <w:rPr>
      <w:sz w:val="18"/>
      <w:szCs w:val="18"/>
    </w:rPr>
  </w:style>
  <w:style w:type="paragraph" w:styleId="CommentText">
    <w:name w:val="annotation text"/>
    <w:basedOn w:val="Normal"/>
    <w:link w:val="CommentTextChar"/>
    <w:uiPriority w:val="99"/>
    <w:semiHidden/>
    <w:unhideWhenUsed/>
    <w:rsid w:val="00604046"/>
  </w:style>
  <w:style w:type="character" w:customStyle="1" w:styleId="CommentTextChar">
    <w:name w:val="Comment Text Char"/>
    <w:basedOn w:val="DefaultParagraphFont"/>
    <w:link w:val="CommentText"/>
    <w:uiPriority w:val="99"/>
    <w:semiHidden/>
    <w:rsid w:val="00604046"/>
  </w:style>
  <w:style w:type="paragraph" w:styleId="CommentSubject">
    <w:name w:val="annotation subject"/>
    <w:basedOn w:val="CommentText"/>
    <w:next w:val="CommentText"/>
    <w:link w:val="CommentSubjectChar"/>
    <w:uiPriority w:val="99"/>
    <w:semiHidden/>
    <w:unhideWhenUsed/>
    <w:rsid w:val="00604046"/>
    <w:rPr>
      <w:b/>
      <w:bCs/>
      <w:sz w:val="20"/>
      <w:szCs w:val="20"/>
    </w:rPr>
  </w:style>
  <w:style w:type="character" w:customStyle="1" w:styleId="CommentSubjectChar">
    <w:name w:val="Comment Subject Char"/>
    <w:basedOn w:val="CommentTextChar"/>
    <w:link w:val="CommentSubject"/>
    <w:uiPriority w:val="99"/>
    <w:semiHidden/>
    <w:rsid w:val="00604046"/>
    <w:rPr>
      <w:b/>
      <w:bCs/>
      <w:sz w:val="20"/>
      <w:szCs w:val="20"/>
    </w:rPr>
  </w:style>
  <w:style w:type="paragraph" w:styleId="Revision">
    <w:name w:val="Revision"/>
    <w:hidden/>
    <w:uiPriority w:val="99"/>
    <w:semiHidden/>
    <w:rsid w:val="006040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D2F"/>
    <w:pPr>
      <w:ind w:left="720"/>
      <w:contextualSpacing/>
    </w:pPr>
  </w:style>
  <w:style w:type="paragraph" w:styleId="Header">
    <w:name w:val="header"/>
    <w:basedOn w:val="Normal"/>
    <w:link w:val="HeaderChar"/>
    <w:uiPriority w:val="99"/>
    <w:unhideWhenUsed/>
    <w:rsid w:val="00264FEC"/>
    <w:pPr>
      <w:tabs>
        <w:tab w:val="center" w:pos="4153"/>
        <w:tab w:val="right" w:pos="8306"/>
      </w:tabs>
    </w:pPr>
  </w:style>
  <w:style w:type="character" w:customStyle="1" w:styleId="HeaderChar">
    <w:name w:val="Header Char"/>
    <w:basedOn w:val="DefaultParagraphFont"/>
    <w:link w:val="Header"/>
    <w:uiPriority w:val="99"/>
    <w:rsid w:val="00264FEC"/>
  </w:style>
  <w:style w:type="paragraph" w:styleId="Footer">
    <w:name w:val="footer"/>
    <w:basedOn w:val="Normal"/>
    <w:link w:val="FooterChar"/>
    <w:uiPriority w:val="99"/>
    <w:unhideWhenUsed/>
    <w:rsid w:val="00264FEC"/>
    <w:pPr>
      <w:tabs>
        <w:tab w:val="center" w:pos="4153"/>
        <w:tab w:val="right" w:pos="8306"/>
      </w:tabs>
    </w:pPr>
  </w:style>
  <w:style w:type="character" w:customStyle="1" w:styleId="FooterChar">
    <w:name w:val="Footer Char"/>
    <w:basedOn w:val="DefaultParagraphFont"/>
    <w:link w:val="Footer"/>
    <w:uiPriority w:val="99"/>
    <w:rsid w:val="00264FEC"/>
  </w:style>
  <w:style w:type="character" w:styleId="Hyperlink">
    <w:name w:val="Hyperlink"/>
    <w:basedOn w:val="DefaultParagraphFont"/>
    <w:uiPriority w:val="99"/>
    <w:unhideWhenUsed/>
    <w:rsid w:val="00077065"/>
    <w:rPr>
      <w:color w:val="0000FF" w:themeColor="hyperlink"/>
      <w:u w:val="single"/>
    </w:rPr>
  </w:style>
  <w:style w:type="paragraph" w:styleId="BalloonText">
    <w:name w:val="Balloon Text"/>
    <w:basedOn w:val="Normal"/>
    <w:link w:val="BalloonTextChar"/>
    <w:uiPriority w:val="99"/>
    <w:semiHidden/>
    <w:unhideWhenUsed/>
    <w:rsid w:val="00B316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1635"/>
    <w:rPr>
      <w:rFonts w:ascii="Lucida Grande" w:hAnsi="Lucida Grande" w:cs="Lucida Grande"/>
      <w:sz w:val="18"/>
      <w:szCs w:val="18"/>
    </w:rPr>
  </w:style>
  <w:style w:type="character" w:styleId="Strong">
    <w:name w:val="Strong"/>
    <w:basedOn w:val="DefaultParagraphFont"/>
    <w:uiPriority w:val="22"/>
    <w:qFormat/>
    <w:rsid w:val="00417372"/>
    <w:rPr>
      <w:b/>
      <w:bCs/>
    </w:rPr>
  </w:style>
  <w:style w:type="character" w:customStyle="1" w:styleId="apple-converted-space">
    <w:name w:val="apple-converted-space"/>
    <w:basedOn w:val="DefaultParagraphFont"/>
    <w:rsid w:val="00702B7B"/>
  </w:style>
  <w:style w:type="character" w:styleId="CommentReference">
    <w:name w:val="annotation reference"/>
    <w:basedOn w:val="DefaultParagraphFont"/>
    <w:uiPriority w:val="99"/>
    <w:semiHidden/>
    <w:unhideWhenUsed/>
    <w:rsid w:val="00604046"/>
    <w:rPr>
      <w:sz w:val="18"/>
      <w:szCs w:val="18"/>
    </w:rPr>
  </w:style>
  <w:style w:type="paragraph" w:styleId="CommentText">
    <w:name w:val="annotation text"/>
    <w:basedOn w:val="Normal"/>
    <w:link w:val="CommentTextChar"/>
    <w:uiPriority w:val="99"/>
    <w:semiHidden/>
    <w:unhideWhenUsed/>
    <w:rsid w:val="00604046"/>
  </w:style>
  <w:style w:type="character" w:customStyle="1" w:styleId="CommentTextChar">
    <w:name w:val="Comment Text Char"/>
    <w:basedOn w:val="DefaultParagraphFont"/>
    <w:link w:val="CommentText"/>
    <w:uiPriority w:val="99"/>
    <w:semiHidden/>
    <w:rsid w:val="00604046"/>
  </w:style>
  <w:style w:type="paragraph" w:styleId="CommentSubject">
    <w:name w:val="annotation subject"/>
    <w:basedOn w:val="CommentText"/>
    <w:next w:val="CommentText"/>
    <w:link w:val="CommentSubjectChar"/>
    <w:uiPriority w:val="99"/>
    <w:semiHidden/>
    <w:unhideWhenUsed/>
    <w:rsid w:val="00604046"/>
    <w:rPr>
      <w:b/>
      <w:bCs/>
      <w:sz w:val="20"/>
      <w:szCs w:val="20"/>
    </w:rPr>
  </w:style>
  <w:style w:type="character" w:customStyle="1" w:styleId="CommentSubjectChar">
    <w:name w:val="Comment Subject Char"/>
    <w:basedOn w:val="CommentTextChar"/>
    <w:link w:val="CommentSubject"/>
    <w:uiPriority w:val="99"/>
    <w:semiHidden/>
    <w:rsid w:val="00604046"/>
    <w:rPr>
      <w:b/>
      <w:bCs/>
      <w:sz w:val="20"/>
      <w:szCs w:val="20"/>
    </w:rPr>
  </w:style>
  <w:style w:type="paragraph" w:styleId="Revision">
    <w:name w:val="Revision"/>
    <w:hidden/>
    <w:uiPriority w:val="99"/>
    <w:semiHidden/>
    <w:rsid w:val="00604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456585">
      <w:bodyDiv w:val="1"/>
      <w:marLeft w:val="0"/>
      <w:marRight w:val="0"/>
      <w:marTop w:val="0"/>
      <w:marBottom w:val="0"/>
      <w:divBdr>
        <w:top w:val="none" w:sz="0" w:space="0" w:color="auto"/>
        <w:left w:val="none" w:sz="0" w:space="0" w:color="auto"/>
        <w:bottom w:val="none" w:sz="0" w:space="0" w:color="auto"/>
        <w:right w:val="none" w:sz="0" w:space="0" w:color="auto"/>
      </w:divBdr>
    </w:div>
    <w:div w:id="771820430">
      <w:bodyDiv w:val="1"/>
      <w:marLeft w:val="0"/>
      <w:marRight w:val="0"/>
      <w:marTop w:val="0"/>
      <w:marBottom w:val="0"/>
      <w:divBdr>
        <w:top w:val="none" w:sz="0" w:space="0" w:color="auto"/>
        <w:left w:val="none" w:sz="0" w:space="0" w:color="auto"/>
        <w:bottom w:val="none" w:sz="0" w:space="0" w:color="auto"/>
        <w:right w:val="none" w:sz="0" w:space="0" w:color="auto"/>
      </w:divBdr>
    </w:div>
    <w:div w:id="1029376773">
      <w:bodyDiv w:val="1"/>
      <w:marLeft w:val="0"/>
      <w:marRight w:val="0"/>
      <w:marTop w:val="0"/>
      <w:marBottom w:val="0"/>
      <w:divBdr>
        <w:top w:val="none" w:sz="0" w:space="0" w:color="auto"/>
        <w:left w:val="none" w:sz="0" w:space="0" w:color="auto"/>
        <w:bottom w:val="none" w:sz="0" w:space="0" w:color="auto"/>
        <w:right w:val="none" w:sz="0" w:space="0" w:color="auto"/>
      </w:divBdr>
    </w:div>
    <w:div w:id="1215389800">
      <w:bodyDiv w:val="1"/>
      <w:marLeft w:val="0"/>
      <w:marRight w:val="0"/>
      <w:marTop w:val="0"/>
      <w:marBottom w:val="0"/>
      <w:divBdr>
        <w:top w:val="none" w:sz="0" w:space="0" w:color="auto"/>
        <w:left w:val="none" w:sz="0" w:space="0" w:color="auto"/>
        <w:bottom w:val="none" w:sz="0" w:space="0" w:color="auto"/>
        <w:right w:val="none" w:sz="0" w:space="0" w:color="auto"/>
      </w:divBdr>
    </w:div>
    <w:div w:id="1537356419">
      <w:bodyDiv w:val="1"/>
      <w:marLeft w:val="0"/>
      <w:marRight w:val="0"/>
      <w:marTop w:val="0"/>
      <w:marBottom w:val="0"/>
      <w:divBdr>
        <w:top w:val="none" w:sz="0" w:space="0" w:color="auto"/>
        <w:left w:val="none" w:sz="0" w:space="0" w:color="auto"/>
        <w:bottom w:val="none" w:sz="0" w:space="0" w:color="auto"/>
        <w:right w:val="none" w:sz="0" w:space="0" w:color="auto"/>
      </w:divBdr>
    </w:div>
    <w:div w:id="1560363435">
      <w:bodyDiv w:val="1"/>
      <w:marLeft w:val="0"/>
      <w:marRight w:val="0"/>
      <w:marTop w:val="0"/>
      <w:marBottom w:val="0"/>
      <w:divBdr>
        <w:top w:val="none" w:sz="0" w:space="0" w:color="auto"/>
        <w:left w:val="none" w:sz="0" w:space="0" w:color="auto"/>
        <w:bottom w:val="none" w:sz="0" w:space="0" w:color="auto"/>
        <w:right w:val="none" w:sz="0" w:space="0" w:color="auto"/>
      </w:divBdr>
    </w:div>
    <w:div w:id="1629238874">
      <w:bodyDiv w:val="1"/>
      <w:marLeft w:val="0"/>
      <w:marRight w:val="0"/>
      <w:marTop w:val="0"/>
      <w:marBottom w:val="0"/>
      <w:divBdr>
        <w:top w:val="none" w:sz="0" w:space="0" w:color="auto"/>
        <w:left w:val="none" w:sz="0" w:space="0" w:color="auto"/>
        <w:bottom w:val="none" w:sz="0" w:space="0" w:color="auto"/>
        <w:right w:val="none" w:sz="0" w:space="0" w:color="auto"/>
      </w:divBdr>
    </w:div>
    <w:div w:id="1648825509">
      <w:bodyDiv w:val="1"/>
      <w:marLeft w:val="0"/>
      <w:marRight w:val="0"/>
      <w:marTop w:val="0"/>
      <w:marBottom w:val="0"/>
      <w:divBdr>
        <w:top w:val="none" w:sz="0" w:space="0" w:color="auto"/>
        <w:left w:val="none" w:sz="0" w:space="0" w:color="auto"/>
        <w:bottom w:val="none" w:sz="0" w:space="0" w:color="auto"/>
        <w:right w:val="none" w:sz="0" w:space="0" w:color="auto"/>
      </w:divBdr>
    </w:div>
    <w:div w:id="1839037451">
      <w:bodyDiv w:val="1"/>
      <w:marLeft w:val="0"/>
      <w:marRight w:val="0"/>
      <w:marTop w:val="0"/>
      <w:marBottom w:val="0"/>
      <w:divBdr>
        <w:top w:val="none" w:sz="0" w:space="0" w:color="auto"/>
        <w:left w:val="none" w:sz="0" w:space="0" w:color="auto"/>
        <w:bottom w:val="none" w:sz="0" w:space="0" w:color="auto"/>
        <w:right w:val="none" w:sz="0" w:space="0" w:color="auto"/>
      </w:divBdr>
    </w:div>
    <w:div w:id="18918390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lindham@for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2221</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Ford Motor Company</Company>
  <LinksUpToDate>false</LinksUpToDate>
  <CharactersWithSpaces>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Lidman</dc:creator>
  <cp:lastModifiedBy>Lindham, Erik (E.)</cp:lastModifiedBy>
  <cp:revision>2</cp:revision>
  <dcterms:created xsi:type="dcterms:W3CDTF">2017-01-24T07:45:00Z</dcterms:created>
  <dcterms:modified xsi:type="dcterms:W3CDTF">2017-01-24T07:45:00Z</dcterms:modified>
</cp:coreProperties>
</file>