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19" w:rsidRDefault="00D84119" w:rsidP="0029697F"/>
    <w:p w:rsidR="00F8536D" w:rsidRPr="003B2E4C" w:rsidRDefault="0060170D" w:rsidP="003B2E4C">
      <w:pPr>
        <w:pStyle w:val="WistrandRubrik1"/>
      </w:pPr>
      <w:r>
        <w:t xml:space="preserve">Wistrand biträder </w:t>
      </w:r>
      <w:r w:rsidR="00990314">
        <w:t xml:space="preserve">i samband med att </w:t>
      </w:r>
      <w:r w:rsidR="003818A6">
        <w:t>SBB</w:t>
      </w:r>
      <w:r>
        <w:t xml:space="preserve"> </w:t>
      </w:r>
      <w:r w:rsidR="00990314">
        <w:t>och K2A utökar sitt samarbete med</w:t>
      </w:r>
      <w:r w:rsidR="008A495D">
        <w:t xml:space="preserve"> </w:t>
      </w:r>
      <w:r w:rsidR="00CC3E28">
        <w:t>bostads</w:t>
      </w:r>
      <w:r w:rsidR="00651866">
        <w:t xml:space="preserve">utveckling </w:t>
      </w:r>
      <w:r w:rsidR="00990314">
        <w:t>i Uppsala och Västerås</w:t>
      </w:r>
    </w:p>
    <w:p w:rsidR="00AB504E" w:rsidRDefault="00AB504E" w:rsidP="0060170D">
      <w:pPr>
        <w:rPr>
          <w:rFonts w:ascii="Verdana" w:hAnsi="Verdana"/>
          <w:sz w:val="20"/>
        </w:rPr>
      </w:pPr>
    </w:p>
    <w:p w:rsidR="00797E74" w:rsidRDefault="003B2E4C" w:rsidP="007843D4">
      <w:pPr>
        <w:rPr>
          <w:rFonts w:ascii="Verdana" w:hAnsi="Verdana"/>
          <w:sz w:val="20"/>
        </w:rPr>
      </w:pPr>
      <w:r w:rsidRPr="0060170D">
        <w:rPr>
          <w:rFonts w:ascii="Verdana" w:hAnsi="Verdana"/>
          <w:sz w:val="20"/>
        </w:rPr>
        <w:t>Wistrand har biträtt</w:t>
      </w:r>
      <w:r>
        <w:rPr>
          <w:rFonts w:ascii="Verdana" w:hAnsi="Verdana"/>
          <w:sz w:val="20"/>
        </w:rPr>
        <w:t xml:space="preserve"> </w:t>
      </w:r>
      <w:r w:rsidR="00A011B7" w:rsidRPr="00A011B7">
        <w:rPr>
          <w:rFonts w:ascii="Verdana" w:hAnsi="Verdana"/>
          <w:sz w:val="20"/>
        </w:rPr>
        <w:t>Samhällsbyggn</w:t>
      </w:r>
      <w:r w:rsidR="00A011B7">
        <w:rPr>
          <w:rFonts w:ascii="Verdana" w:hAnsi="Verdana"/>
          <w:sz w:val="20"/>
        </w:rPr>
        <w:t>adsbolaget i Norden AB (publ) (</w:t>
      </w:r>
      <w:r w:rsidR="00A011B7" w:rsidRPr="00A011B7">
        <w:rPr>
          <w:rFonts w:ascii="Verdana" w:hAnsi="Verdana"/>
          <w:sz w:val="20"/>
        </w:rPr>
        <w:t>SBB)</w:t>
      </w:r>
      <w:r w:rsidRPr="003B2E4C">
        <w:rPr>
          <w:rFonts w:ascii="Verdana" w:hAnsi="Verdana"/>
          <w:sz w:val="20"/>
        </w:rPr>
        <w:t xml:space="preserve"> </w:t>
      </w:r>
      <w:r w:rsidR="007843D4">
        <w:rPr>
          <w:rFonts w:ascii="Verdana" w:hAnsi="Verdana"/>
          <w:sz w:val="20"/>
        </w:rPr>
        <w:t xml:space="preserve">i samband med </w:t>
      </w:r>
      <w:r w:rsidR="00990314">
        <w:rPr>
          <w:rFonts w:ascii="Verdana" w:hAnsi="Verdana"/>
          <w:sz w:val="20"/>
        </w:rPr>
        <w:t xml:space="preserve">att SBB </w:t>
      </w:r>
      <w:r w:rsidR="00990314" w:rsidRPr="00990314">
        <w:rPr>
          <w:rFonts w:ascii="Verdana" w:hAnsi="Verdana"/>
          <w:sz w:val="20"/>
        </w:rPr>
        <w:t>och K2A Knaust &amp; Andersson Fastigheter AB (K2A) fortsätter sitt samarbete och utvecklar bostadsbyggrätter i Uppsala och Västerås</w:t>
      </w:r>
      <w:r w:rsidR="00797E74" w:rsidRPr="00797E74">
        <w:rPr>
          <w:rFonts w:ascii="Verdana" w:hAnsi="Verdana"/>
          <w:sz w:val="20"/>
        </w:rPr>
        <w:t>.</w:t>
      </w:r>
    </w:p>
    <w:p w:rsidR="00797E74" w:rsidRDefault="00797E74" w:rsidP="007843D4">
      <w:pPr>
        <w:rPr>
          <w:rFonts w:ascii="Verdana" w:hAnsi="Verdana"/>
          <w:sz w:val="20"/>
        </w:rPr>
      </w:pPr>
    </w:p>
    <w:p w:rsidR="00990314" w:rsidRDefault="00990314" w:rsidP="00990314">
      <w:pPr>
        <w:rPr>
          <w:rFonts w:ascii="Verdana" w:hAnsi="Verdana"/>
          <w:sz w:val="20"/>
        </w:rPr>
      </w:pPr>
      <w:r w:rsidRPr="00990314">
        <w:rPr>
          <w:rFonts w:ascii="Verdana" w:hAnsi="Verdana"/>
          <w:sz w:val="20"/>
        </w:rPr>
        <w:t>SBB och K2A har sedan tidigare ett samägt bolag för utveckling av ett äldreboende i Falun. JV-bolaget ägs till lika delar av SBB och K2A</w:t>
      </w:r>
      <w:r w:rsidR="006462A1">
        <w:rPr>
          <w:rFonts w:ascii="Verdana" w:hAnsi="Verdana"/>
          <w:sz w:val="20"/>
        </w:rPr>
        <w:t>,</w:t>
      </w:r>
      <w:r w:rsidRPr="00990314">
        <w:rPr>
          <w:rFonts w:ascii="Verdana" w:hAnsi="Verdana"/>
          <w:sz w:val="20"/>
        </w:rPr>
        <w:t xml:space="preserve"> och nu utökas samarbetet med två projektfastigheter</w:t>
      </w:r>
      <w:r>
        <w:rPr>
          <w:rFonts w:ascii="Verdana" w:hAnsi="Verdana"/>
          <w:sz w:val="20"/>
        </w:rPr>
        <w:t xml:space="preserve"> belägna i Uppsala och Västerås</w:t>
      </w:r>
      <w:r w:rsidR="006462A1">
        <w:rPr>
          <w:rFonts w:ascii="Verdana" w:hAnsi="Verdana"/>
          <w:sz w:val="20"/>
        </w:rPr>
        <w:t xml:space="preserve"> i och med att </w:t>
      </w:r>
      <w:r w:rsidRPr="00990314">
        <w:rPr>
          <w:rFonts w:ascii="Verdana" w:hAnsi="Verdana"/>
          <w:sz w:val="20"/>
        </w:rPr>
        <w:t xml:space="preserve">SBB säljer fastigheterna till </w:t>
      </w:r>
      <w:r w:rsidR="006462A1">
        <w:rPr>
          <w:rFonts w:ascii="Verdana" w:hAnsi="Verdana"/>
          <w:sz w:val="20"/>
        </w:rPr>
        <w:t>JV-bolaget</w:t>
      </w:r>
      <w:r w:rsidRPr="00990314">
        <w:rPr>
          <w:rFonts w:ascii="Verdana" w:hAnsi="Verdana"/>
          <w:sz w:val="20"/>
        </w:rPr>
        <w:t>. Köpeskillingen baseras på ett underliggande fastighetsvärde om 150 Mkr. Fastigheterna är fullt uthyrda till hyresgäster inom livsmedel, gym o</w:t>
      </w:r>
      <w:r>
        <w:rPr>
          <w:rFonts w:ascii="Verdana" w:hAnsi="Verdana"/>
          <w:sz w:val="20"/>
        </w:rPr>
        <w:t>ch övrig kommersiell verksamhet</w:t>
      </w:r>
      <w:r w:rsidR="00BD2FC1">
        <w:rPr>
          <w:rFonts w:ascii="Verdana" w:hAnsi="Verdana"/>
          <w:sz w:val="20"/>
        </w:rPr>
        <w:t>.</w:t>
      </w:r>
      <w:r w:rsidRPr="00990314">
        <w:rPr>
          <w:rFonts w:ascii="Verdana" w:hAnsi="Verdana"/>
          <w:sz w:val="20"/>
        </w:rPr>
        <w:t xml:space="preserve"> </w:t>
      </w:r>
    </w:p>
    <w:p w:rsidR="00990314" w:rsidRDefault="00990314" w:rsidP="00990314">
      <w:pPr>
        <w:rPr>
          <w:rFonts w:ascii="Verdana" w:hAnsi="Verdana"/>
          <w:sz w:val="20"/>
        </w:rPr>
      </w:pPr>
    </w:p>
    <w:p w:rsidR="00CC3E28" w:rsidRDefault="00CC3E28" w:rsidP="00990314">
      <w:pPr>
        <w:rPr>
          <w:rFonts w:ascii="Verdana" w:hAnsi="Verdana"/>
          <w:sz w:val="20"/>
        </w:rPr>
      </w:pPr>
      <w:r w:rsidRPr="00CC3E28">
        <w:rPr>
          <w:rFonts w:ascii="Verdana" w:hAnsi="Verdana"/>
          <w:sz w:val="20"/>
        </w:rPr>
        <w:t xml:space="preserve">Fastigheterna är belägna i västra Uppsala (Flogsta 22:3) respektive i centrala Västerås (Ångpannan 12). JV-bolaget skall driva detaljplanearbete för att utveckla bostadsbyggrätter och detaljplanerna för de </w:t>
      </w:r>
      <w:r w:rsidR="006462A1">
        <w:rPr>
          <w:rFonts w:ascii="Verdana" w:hAnsi="Verdana"/>
          <w:sz w:val="20"/>
        </w:rPr>
        <w:t>två</w:t>
      </w:r>
      <w:r w:rsidRPr="00CC3E28">
        <w:rPr>
          <w:rFonts w:ascii="Verdana" w:hAnsi="Verdana"/>
          <w:sz w:val="20"/>
        </w:rPr>
        <w:t xml:space="preserve"> områdena bedöms fastställas under 2021/2022.</w:t>
      </w:r>
    </w:p>
    <w:p w:rsidR="00B4262A" w:rsidRDefault="00B4262A" w:rsidP="007843D4">
      <w:pPr>
        <w:rPr>
          <w:rFonts w:ascii="Verdana" w:hAnsi="Verdana"/>
          <w:sz w:val="20"/>
        </w:rPr>
      </w:pPr>
    </w:p>
    <w:p w:rsidR="008A495D" w:rsidRPr="0060170D" w:rsidRDefault="008A495D" w:rsidP="0060170D">
      <w:pPr>
        <w:rPr>
          <w:rFonts w:ascii="Verdana" w:hAnsi="Verdana"/>
          <w:sz w:val="20"/>
        </w:rPr>
      </w:pPr>
    </w:p>
    <w:p w:rsidR="0060170D" w:rsidRPr="006144CF" w:rsidRDefault="0060170D" w:rsidP="0060170D">
      <w:pPr>
        <w:rPr>
          <w:rFonts w:ascii="Verdana" w:hAnsi="Verdana"/>
          <w:sz w:val="20"/>
          <w:u w:val="single"/>
        </w:rPr>
      </w:pPr>
      <w:r w:rsidRPr="006144CF">
        <w:rPr>
          <w:rFonts w:ascii="Verdana" w:hAnsi="Verdana"/>
          <w:sz w:val="20"/>
          <w:u w:val="single"/>
        </w:rPr>
        <w:t xml:space="preserve">För mer information: </w:t>
      </w:r>
    </w:p>
    <w:p w:rsidR="0060170D" w:rsidRPr="0023758A" w:rsidRDefault="001B31B9" w:rsidP="0060170D">
      <w:pPr>
        <w:rPr>
          <w:rFonts w:ascii="Verdana" w:hAnsi="Verdana"/>
          <w:b/>
          <w:sz w:val="20"/>
        </w:rPr>
      </w:pPr>
      <w:r w:rsidRPr="0023758A">
        <w:rPr>
          <w:rFonts w:ascii="Verdana" w:hAnsi="Verdana"/>
          <w:b/>
          <w:sz w:val="20"/>
        </w:rPr>
        <w:t>Fredrik Råsberg, Advokat</w:t>
      </w:r>
      <w:r w:rsidR="00B4262A">
        <w:rPr>
          <w:rFonts w:ascii="Verdana" w:hAnsi="Verdana"/>
          <w:b/>
          <w:sz w:val="20"/>
        </w:rPr>
        <w:t xml:space="preserve"> </w:t>
      </w:r>
      <w:r w:rsidRPr="0023758A">
        <w:rPr>
          <w:rFonts w:ascii="Verdana" w:hAnsi="Verdana"/>
          <w:b/>
          <w:sz w:val="20"/>
        </w:rPr>
        <w:t>/</w:t>
      </w:r>
      <w:r w:rsidR="00B4262A">
        <w:rPr>
          <w:rFonts w:ascii="Verdana" w:hAnsi="Verdana"/>
          <w:b/>
          <w:sz w:val="20"/>
        </w:rPr>
        <w:t xml:space="preserve"> </w:t>
      </w:r>
      <w:r w:rsidRPr="0023758A">
        <w:rPr>
          <w:rFonts w:ascii="Verdana" w:hAnsi="Verdana"/>
          <w:b/>
          <w:sz w:val="20"/>
        </w:rPr>
        <w:t>Managing Partner</w:t>
      </w:r>
    </w:p>
    <w:p w:rsidR="0060170D" w:rsidRPr="00B4262A" w:rsidRDefault="0060170D" w:rsidP="0060170D">
      <w:pPr>
        <w:rPr>
          <w:rFonts w:ascii="Verdana" w:hAnsi="Verdana"/>
          <w:sz w:val="20"/>
          <w:lang w:val="de-DE"/>
        </w:rPr>
      </w:pPr>
      <w:r w:rsidRPr="00B4262A">
        <w:rPr>
          <w:rFonts w:ascii="Verdana" w:hAnsi="Verdana"/>
          <w:sz w:val="20"/>
          <w:lang w:val="de-DE"/>
        </w:rPr>
        <w:t xml:space="preserve">E-post: </w:t>
      </w:r>
      <w:r w:rsidR="001B31B9" w:rsidRPr="00B4262A">
        <w:rPr>
          <w:rFonts w:ascii="Verdana" w:hAnsi="Verdana"/>
          <w:sz w:val="20"/>
          <w:lang w:val="de-DE"/>
        </w:rPr>
        <w:t>fredrik.rasberg@wistrand.se</w:t>
      </w:r>
    </w:p>
    <w:p w:rsidR="006144CF" w:rsidRPr="008F6496" w:rsidRDefault="006144CF" w:rsidP="006144CF">
      <w:pPr>
        <w:rPr>
          <w:rFonts w:ascii="Verdana" w:hAnsi="Verdana"/>
          <w:sz w:val="20"/>
          <w:lang w:val="en-US"/>
        </w:rPr>
      </w:pPr>
      <w:r w:rsidRPr="008F6496">
        <w:rPr>
          <w:rFonts w:ascii="Verdana" w:hAnsi="Verdana"/>
          <w:sz w:val="20"/>
          <w:lang w:val="en-US"/>
        </w:rPr>
        <w:t>Tel: +46</w:t>
      </w:r>
      <w:r w:rsidR="001B31B9" w:rsidRPr="008F6496">
        <w:rPr>
          <w:rFonts w:ascii="Verdana" w:hAnsi="Verdana"/>
          <w:sz w:val="20"/>
          <w:lang w:val="en-US"/>
        </w:rPr>
        <w:t xml:space="preserve"> 8 50 72 00 47</w:t>
      </w:r>
      <w:r w:rsidRPr="008F6496">
        <w:rPr>
          <w:rFonts w:ascii="Verdana" w:hAnsi="Verdana"/>
          <w:sz w:val="20"/>
          <w:lang w:val="en-US"/>
        </w:rPr>
        <w:t xml:space="preserve"> </w:t>
      </w:r>
    </w:p>
    <w:p w:rsidR="006144CF" w:rsidRPr="008F6496" w:rsidRDefault="006144CF" w:rsidP="006144CF">
      <w:pPr>
        <w:rPr>
          <w:rFonts w:ascii="Verdana" w:hAnsi="Verdana"/>
          <w:sz w:val="20"/>
          <w:lang w:val="en-US"/>
        </w:rPr>
      </w:pPr>
      <w:r w:rsidRPr="008F6496">
        <w:rPr>
          <w:rFonts w:ascii="Verdana" w:hAnsi="Verdana"/>
          <w:sz w:val="20"/>
          <w:lang w:val="en-US"/>
        </w:rPr>
        <w:t>Mobil: +46 </w:t>
      </w:r>
      <w:r w:rsidR="001B31B9" w:rsidRPr="008F6496">
        <w:rPr>
          <w:rFonts w:ascii="Verdana" w:hAnsi="Verdana"/>
          <w:sz w:val="20"/>
          <w:lang w:val="en-US"/>
        </w:rPr>
        <w:t>709 50 72 47</w:t>
      </w:r>
    </w:p>
    <w:p w:rsidR="0071305C" w:rsidRPr="008F6496" w:rsidRDefault="0071305C" w:rsidP="0071305C">
      <w:pPr>
        <w:rPr>
          <w:lang w:val="en-US"/>
        </w:rPr>
      </w:pPr>
    </w:p>
    <w:p w:rsidR="0029697F" w:rsidRPr="00722682" w:rsidRDefault="0029697F" w:rsidP="0029697F">
      <w:pPr>
        <w:rPr>
          <w:lang w:val="en-US"/>
        </w:rPr>
      </w:pPr>
    </w:p>
    <w:p w:rsidR="003818A6" w:rsidRPr="00722682" w:rsidRDefault="003818A6" w:rsidP="0029697F">
      <w:pPr>
        <w:rPr>
          <w:lang w:val="en-US"/>
        </w:rPr>
      </w:pPr>
    </w:p>
    <w:p w:rsidR="003818A6" w:rsidRPr="00722682" w:rsidRDefault="003818A6" w:rsidP="0029697F">
      <w:pPr>
        <w:rPr>
          <w:lang w:val="en-US"/>
        </w:rPr>
      </w:pPr>
    </w:p>
    <w:p w:rsidR="003818A6" w:rsidRPr="00722682" w:rsidRDefault="003818A6" w:rsidP="0029697F">
      <w:pPr>
        <w:rPr>
          <w:lang w:val="en-US"/>
        </w:rPr>
      </w:pPr>
    </w:p>
    <w:p w:rsidR="003818A6" w:rsidRPr="00722682" w:rsidRDefault="003818A6" w:rsidP="0029697F">
      <w:pPr>
        <w:rPr>
          <w:lang w:val="en-US"/>
        </w:rPr>
      </w:pPr>
    </w:p>
    <w:p w:rsidR="003818A6" w:rsidRPr="00722682" w:rsidRDefault="003818A6" w:rsidP="0029697F">
      <w:pPr>
        <w:rPr>
          <w:lang w:val="en-US"/>
        </w:rPr>
      </w:pPr>
    </w:p>
    <w:p w:rsidR="004D41DD" w:rsidRDefault="00B879F0" w:rsidP="003818A6">
      <w:pPr>
        <w:pStyle w:val="WistrandRubrik1"/>
        <w:rPr>
          <w:lang w:val="en-US"/>
        </w:rPr>
      </w:pPr>
      <w:r>
        <w:rPr>
          <w:lang w:val="en-US"/>
        </w:rPr>
        <w:br w:type="page"/>
      </w:r>
    </w:p>
    <w:p w:rsidR="003818A6" w:rsidRPr="00B4262A" w:rsidRDefault="003818A6" w:rsidP="003818A6">
      <w:pPr>
        <w:pStyle w:val="WistrandRubrik1"/>
        <w:rPr>
          <w:rFonts w:ascii="Verdana" w:hAnsi="Verdana"/>
          <w:sz w:val="18"/>
          <w:szCs w:val="18"/>
          <w:lang w:val="en-US"/>
        </w:rPr>
      </w:pPr>
      <w:r w:rsidRPr="00C47776">
        <w:rPr>
          <w:lang w:val="en-US"/>
        </w:rPr>
        <w:lastRenderedPageBreak/>
        <w:t xml:space="preserve">Wistrand advises </w:t>
      </w:r>
      <w:r w:rsidR="00CC3E28">
        <w:rPr>
          <w:lang w:val="en-US"/>
        </w:rPr>
        <w:t xml:space="preserve">in connection with the expanded cooperation between SBB and K2A with housing developments </w:t>
      </w:r>
      <w:r w:rsidR="00990314">
        <w:rPr>
          <w:lang w:val="en-US"/>
        </w:rPr>
        <w:t>in Uppsala and Västerås</w:t>
      </w:r>
    </w:p>
    <w:p w:rsidR="003818A6" w:rsidRPr="009B7BFF" w:rsidRDefault="003818A6" w:rsidP="003818A6">
      <w:pPr>
        <w:rPr>
          <w:rFonts w:ascii="Verdana" w:hAnsi="Verdana"/>
          <w:sz w:val="18"/>
          <w:szCs w:val="18"/>
          <w:lang w:val="en-US"/>
        </w:rPr>
      </w:pPr>
    </w:p>
    <w:p w:rsidR="00CC3E28" w:rsidRPr="00CC3E28" w:rsidRDefault="00CC3E28" w:rsidP="00CC3E28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  <w:r w:rsidRPr="00CC3E28">
        <w:rPr>
          <w:rFonts w:ascii="Verdana" w:hAnsi="Verdana"/>
          <w:color w:val="000000"/>
          <w:sz w:val="20"/>
          <w:szCs w:val="20"/>
          <w:lang w:val="en-US"/>
        </w:rPr>
        <w:t xml:space="preserve">Wistrand has </w:t>
      </w:r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assisted </w:t>
      </w:r>
      <w:r w:rsidRPr="00A011B7">
        <w:rPr>
          <w:rFonts w:ascii="Verdana" w:hAnsi="Verdana"/>
          <w:sz w:val="20"/>
        </w:rPr>
        <w:t>Samhällsbyggn</w:t>
      </w:r>
      <w:r>
        <w:rPr>
          <w:rFonts w:ascii="Verdana" w:hAnsi="Verdana"/>
          <w:sz w:val="20"/>
        </w:rPr>
        <w:t>adsbolaget i Norden AB (publ) (</w:t>
      </w:r>
      <w:r w:rsidRPr="001070BD">
        <w:rPr>
          <w:rFonts w:ascii="Verdana" w:hAnsi="Verdana"/>
          <w:color w:val="000000"/>
          <w:sz w:val="20"/>
          <w:szCs w:val="20"/>
          <w:lang w:val="en-US"/>
        </w:rPr>
        <w:t>SBB</w:t>
      </w:r>
      <w:r>
        <w:rPr>
          <w:rFonts w:ascii="Verdana" w:hAnsi="Verdana"/>
          <w:color w:val="000000"/>
          <w:sz w:val="20"/>
          <w:szCs w:val="20"/>
          <w:lang w:val="en-US"/>
        </w:rPr>
        <w:t>)</w:t>
      </w:r>
      <w:r w:rsidRPr="00797E74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r w:rsidRPr="00CC3E28">
        <w:rPr>
          <w:rFonts w:ascii="Verdana" w:hAnsi="Verdana"/>
          <w:color w:val="000000"/>
          <w:sz w:val="20"/>
          <w:szCs w:val="20"/>
          <w:lang w:val="en-US"/>
        </w:rPr>
        <w:t xml:space="preserve">in connection with the </w:t>
      </w:r>
      <w:r w:rsidR="001536C6">
        <w:rPr>
          <w:rFonts w:ascii="Verdana" w:hAnsi="Verdana"/>
          <w:color w:val="000000"/>
          <w:sz w:val="20"/>
          <w:szCs w:val="20"/>
          <w:lang w:val="en-US"/>
        </w:rPr>
        <w:t xml:space="preserve">expanded cooperation between </w:t>
      </w:r>
      <w:r w:rsidRPr="00CC3E28">
        <w:rPr>
          <w:rFonts w:ascii="Verdana" w:hAnsi="Verdana"/>
          <w:color w:val="000000"/>
          <w:sz w:val="20"/>
          <w:szCs w:val="20"/>
          <w:lang w:val="en-US"/>
        </w:rPr>
        <w:t xml:space="preserve">SBB and K2A Knaust &amp; Andersson Fastigheter AB (K2A) </w:t>
      </w:r>
      <w:r w:rsidR="001536C6">
        <w:rPr>
          <w:rFonts w:ascii="Verdana" w:hAnsi="Verdana"/>
          <w:color w:val="000000"/>
          <w:sz w:val="20"/>
          <w:szCs w:val="20"/>
          <w:lang w:val="en-US"/>
        </w:rPr>
        <w:t>to include development of</w:t>
      </w:r>
      <w:r w:rsidRPr="00CC3E28">
        <w:rPr>
          <w:rFonts w:ascii="Verdana" w:hAnsi="Verdana"/>
          <w:color w:val="000000"/>
          <w:sz w:val="20"/>
          <w:szCs w:val="20"/>
          <w:lang w:val="en-US"/>
        </w:rPr>
        <w:t xml:space="preserve"> residential building rights in Uppsala and V</w:t>
      </w:r>
      <w:r w:rsidR="001536C6">
        <w:rPr>
          <w:rFonts w:ascii="Verdana" w:hAnsi="Verdana"/>
          <w:color w:val="000000"/>
          <w:sz w:val="20"/>
          <w:szCs w:val="20"/>
          <w:lang w:val="en-US"/>
        </w:rPr>
        <w:t>ästerå</w:t>
      </w:r>
      <w:r w:rsidRPr="00CC3E28">
        <w:rPr>
          <w:rFonts w:ascii="Verdana" w:hAnsi="Verdana"/>
          <w:color w:val="000000"/>
          <w:sz w:val="20"/>
          <w:szCs w:val="20"/>
          <w:lang w:val="en-US"/>
        </w:rPr>
        <w:t>s.</w:t>
      </w:r>
    </w:p>
    <w:p w:rsidR="00CC3E28" w:rsidRPr="00CC3E28" w:rsidRDefault="00CC3E28" w:rsidP="00CC3E28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</w:p>
    <w:p w:rsidR="00CC3E28" w:rsidRPr="00CC3E28" w:rsidRDefault="00CC3E28" w:rsidP="00CC3E28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  <w:bookmarkStart w:id="0" w:name="_GoBack"/>
      <w:r w:rsidRPr="00CC3E28">
        <w:rPr>
          <w:rFonts w:ascii="Verdana" w:hAnsi="Verdana"/>
          <w:color w:val="000000"/>
          <w:sz w:val="20"/>
          <w:szCs w:val="20"/>
          <w:lang w:val="en-US"/>
        </w:rPr>
        <w:t xml:space="preserve">SBB and K2A have a joint venture for the development of a retirement home in Falun. </w:t>
      </w:r>
      <w:r w:rsidR="001536C6">
        <w:rPr>
          <w:rFonts w:ascii="Verdana" w:hAnsi="Verdana"/>
          <w:color w:val="000000"/>
          <w:sz w:val="20"/>
          <w:szCs w:val="20"/>
          <w:lang w:val="en-US"/>
        </w:rPr>
        <w:t>The joint venture is</w:t>
      </w:r>
      <w:r w:rsidRPr="00CC3E28">
        <w:rPr>
          <w:rFonts w:ascii="Verdana" w:hAnsi="Verdana"/>
          <w:color w:val="000000"/>
          <w:sz w:val="20"/>
          <w:szCs w:val="20"/>
          <w:lang w:val="en-US"/>
        </w:rPr>
        <w:t xml:space="preserve"> equally owned by SBB and K2A</w:t>
      </w:r>
      <w:r w:rsidR="001536C6">
        <w:rPr>
          <w:rFonts w:ascii="Verdana" w:hAnsi="Verdana"/>
          <w:color w:val="000000"/>
          <w:sz w:val="20"/>
          <w:szCs w:val="20"/>
          <w:lang w:val="en-US"/>
        </w:rPr>
        <w:t>,</w:t>
      </w:r>
      <w:r w:rsidRPr="00CC3E28">
        <w:rPr>
          <w:rFonts w:ascii="Verdana" w:hAnsi="Verdana"/>
          <w:color w:val="000000"/>
          <w:sz w:val="20"/>
          <w:szCs w:val="20"/>
          <w:lang w:val="en-US"/>
        </w:rPr>
        <w:t xml:space="preserve"> and </w:t>
      </w:r>
      <w:r w:rsidR="001536C6">
        <w:rPr>
          <w:rFonts w:ascii="Verdana" w:hAnsi="Verdana"/>
          <w:color w:val="000000"/>
          <w:sz w:val="20"/>
          <w:szCs w:val="20"/>
          <w:lang w:val="en-US"/>
        </w:rPr>
        <w:t xml:space="preserve">the cooperation is now expanded </w:t>
      </w:r>
      <w:r w:rsidRPr="00CC3E28">
        <w:rPr>
          <w:rFonts w:ascii="Verdana" w:hAnsi="Verdana"/>
          <w:color w:val="000000"/>
          <w:sz w:val="20"/>
          <w:szCs w:val="20"/>
          <w:lang w:val="en-US"/>
        </w:rPr>
        <w:t xml:space="preserve">with two </w:t>
      </w:r>
      <w:r w:rsidR="006462A1">
        <w:rPr>
          <w:rFonts w:ascii="Verdana" w:hAnsi="Verdana"/>
          <w:color w:val="000000"/>
          <w:sz w:val="20"/>
          <w:szCs w:val="20"/>
          <w:lang w:val="en-US"/>
        </w:rPr>
        <w:t>project properties</w:t>
      </w:r>
      <w:r w:rsidR="001536C6">
        <w:rPr>
          <w:rFonts w:ascii="Verdana" w:hAnsi="Verdana"/>
          <w:color w:val="000000"/>
          <w:sz w:val="20"/>
          <w:szCs w:val="20"/>
          <w:lang w:val="en-US"/>
        </w:rPr>
        <w:t xml:space="preserve"> located in Uppsala and Vä</w:t>
      </w:r>
      <w:r w:rsidRPr="00CC3E28">
        <w:rPr>
          <w:rFonts w:ascii="Verdana" w:hAnsi="Verdana"/>
          <w:color w:val="000000"/>
          <w:sz w:val="20"/>
          <w:szCs w:val="20"/>
          <w:lang w:val="en-US"/>
        </w:rPr>
        <w:t>ster</w:t>
      </w:r>
      <w:r w:rsidR="001536C6">
        <w:rPr>
          <w:rFonts w:ascii="Verdana" w:hAnsi="Verdana"/>
          <w:color w:val="000000"/>
          <w:sz w:val="20"/>
          <w:szCs w:val="20"/>
          <w:lang w:val="en-US"/>
        </w:rPr>
        <w:t>å</w:t>
      </w:r>
      <w:r w:rsidRPr="00CC3E28">
        <w:rPr>
          <w:rFonts w:ascii="Verdana" w:hAnsi="Verdana"/>
          <w:color w:val="000000"/>
          <w:sz w:val="20"/>
          <w:szCs w:val="20"/>
          <w:lang w:val="en-US"/>
        </w:rPr>
        <w:t>s</w:t>
      </w:r>
      <w:r w:rsidR="001536C6">
        <w:rPr>
          <w:rFonts w:ascii="Verdana" w:hAnsi="Verdana"/>
          <w:color w:val="000000"/>
          <w:sz w:val="20"/>
          <w:szCs w:val="20"/>
          <w:lang w:val="en-US"/>
        </w:rPr>
        <w:t xml:space="preserve"> as SBB sells</w:t>
      </w:r>
      <w:r w:rsidRPr="00CC3E28">
        <w:rPr>
          <w:rFonts w:ascii="Verdana" w:hAnsi="Verdana"/>
          <w:color w:val="000000"/>
          <w:sz w:val="20"/>
          <w:szCs w:val="20"/>
          <w:lang w:val="en-US"/>
        </w:rPr>
        <w:t xml:space="preserve"> the</w:t>
      </w:r>
      <w:r w:rsidR="001536C6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r w:rsidRPr="00CC3E28">
        <w:rPr>
          <w:rFonts w:ascii="Verdana" w:hAnsi="Verdana"/>
          <w:color w:val="000000"/>
          <w:sz w:val="20"/>
          <w:szCs w:val="20"/>
          <w:lang w:val="en-US"/>
        </w:rPr>
        <w:t xml:space="preserve">properties to the </w:t>
      </w:r>
      <w:r w:rsidR="001536C6">
        <w:rPr>
          <w:rFonts w:ascii="Verdana" w:hAnsi="Verdana"/>
          <w:color w:val="000000"/>
          <w:sz w:val="20"/>
          <w:szCs w:val="20"/>
          <w:lang w:val="en-US"/>
        </w:rPr>
        <w:t>joint venture</w:t>
      </w:r>
      <w:r w:rsidRPr="00CC3E28">
        <w:rPr>
          <w:rFonts w:ascii="Verdana" w:hAnsi="Verdana"/>
          <w:color w:val="000000"/>
          <w:sz w:val="20"/>
          <w:szCs w:val="20"/>
          <w:lang w:val="en-US"/>
        </w:rPr>
        <w:t xml:space="preserve">. The purchase price is based on an underlying property value of SEK 150 million. The properties are fully rented to tenants </w:t>
      </w:r>
      <w:r w:rsidR="001536C6">
        <w:rPr>
          <w:rFonts w:ascii="Verdana" w:hAnsi="Verdana"/>
          <w:color w:val="000000"/>
          <w:sz w:val="20"/>
          <w:szCs w:val="20"/>
          <w:lang w:val="en-US"/>
        </w:rPr>
        <w:t xml:space="preserve">within </w:t>
      </w:r>
      <w:r w:rsidRPr="00CC3E28">
        <w:rPr>
          <w:rFonts w:ascii="Verdana" w:hAnsi="Verdana"/>
          <w:color w:val="000000"/>
          <w:sz w:val="20"/>
          <w:szCs w:val="20"/>
          <w:lang w:val="en-US"/>
        </w:rPr>
        <w:t>food</w:t>
      </w:r>
      <w:r w:rsidR="001536C6">
        <w:rPr>
          <w:rFonts w:ascii="Verdana" w:hAnsi="Verdana"/>
          <w:color w:val="000000"/>
          <w:sz w:val="20"/>
          <w:szCs w:val="20"/>
          <w:lang w:val="en-US"/>
        </w:rPr>
        <w:t>, fitness and other commercial business</w:t>
      </w:r>
      <w:r w:rsidRPr="00CC3E28">
        <w:rPr>
          <w:rFonts w:ascii="Verdana" w:hAnsi="Verdana"/>
          <w:color w:val="000000"/>
          <w:sz w:val="20"/>
          <w:szCs w:val="20"/>
          <w:lang w:val="en-US"/>
        </w:rPr>
        <w:t xml:space="preserve"> activities.</w:t>
      </w:r>
    </w:p>
    <w:p w:rsidR="00CC3E28" w:rsidRPr="00CC3E28" w:rsidRDefault="00CC3E28" w:rsidP="00CC3E28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</w:p>
    <w:p w:rsidR="00797E74" w:rsidRDefault="00CC3E28" w:rsidP="00797E74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  <w:r w:rsidRPr="00CC3E28">
        <w:rPr>
          <w:rFonts w:ascii="Verdana" w:hAnsi="Verdana"/>
          <w:color w:val="000000"/>
          <w:sz w:val="20"/>
          <w:szCs w:val="20"/>
          <w:lang w:val="en-US"/>
        </w:rPr>
        <w:t>The</w:t>
      </w:r>
      <w:r w:rsidR="001536C6">
        <w:rPr>
          <w:rFonts w:ascii="Verdana" w:hAnsi="Verdana"/>
          <w:color w:val="000000"/>
          <w:sz w:val="20"/>
          <w:szCs w:val="20"/>
          <w:lang w:val="en-US"/>
        </w:rPr>
        <w:t xml:space="preserve"> properties are located in the w</w:t>
      </w:r>
      <w:r w:rsidRPr="00CC3E28">
        <w:rPr>
          <w:rFonts w:ascii="Verdana" w:hAnsi="Verdana"/>
          <w:color w:val="000000"/>
          <w:sz w:val="20"/>
          <w:szCs w:val="20"/>
          <w:lang w:val="en-US"/>
        </w:rPr>
        <w:t>estern</w:t>
      </w:r>
      <w:r w:rsidR="001536C6">
        <w:rPr>
          <w:rFonts w:ascii="Verdana" w:hAnsi="Verdana"/>
          <w:color w:val="000000"/>
          <w:sz w:val="20"/>
          <w:szCs w:val="20"/>
          <w:lang w:val="en-US"/>
        </w:rPr>
        <w:t xml:space="preserve"> part of</w:t>
      </w:r>
      <w:r w:rsidRPr="00CC3E28">
        <w:rPr>
          <w:rFonts w:ascii="Verdana" w:hAnsi="Verdana"/>
          <w:color w:val="000000"/>
          <w:sz w:val="20"/>
          <w:szCs w:val="20"/>
          <w:lang w:val="en-US"/>
        </w:rPr>
        <w:t xml:space="preserve"> Uppsala (Flogsta 22: 3) and</w:t>
      </w:r>
      <w:r w:rsidR="001536C6">
        <w:rPr>
          <w:rFonts w:ascii="Verdana" w:hAnsi="Verdana"/>
          <w:color w:val="000000"/>
          <w:sz w:val="20"/>
          <w:szCs w:val="20"/>
          <w:lang w:val="en-US"/>
        </w:rPr>
        <w:t xml:space="preserve"> in the center of</w:t>
      </w:r>
      <w:r w:rsidRPr="00CC3E28">
        <w:rPr>
          <w:rFonts w:ascii="Verdana" w:hAnsi="Verdana"/>
          <w:color w:val="000000"/>
          <w:sz w:val="20"/>
          <w:szCs w:val="20"/>
          <w:lang w:val="en-US"/>
        </w:rPr>
        <w:t xml:space="preserve"> Västerås (</w:t>
      </w:r>
      <w:r w:rsidR="006462A1" w:rsidRPr="00CC3E28">
        <w:rPr>
          <w:rFonts w:ascii="Verdana" w:hAnsi="Verdana"/>
          <w:sz w:val="20"/>
        </w:rPr>
        <w:t>Ångpannan 12</w:t>
      </w:r>
      <w:r w:rsidRPr="00CC3E28">
        <w:rPr>
          <w:rFonts w:ascii="Verdana" w:hAnsi="Verdana"/>
          <w:color w:val="000000"/>
          <w:sz w:val="20"/>
          <w:szCs w:val="20"/>
          <w:lang w:val="en-US"/>
        </w:rPr>
        <w:t xml:space="preserve">). </w:t>
      </w:r>
      <w:r w:rsidR="006462A1">
        <w:rPr>
          <w:rFonts w:ascii="Verdana" w:hAnsi="Verdana"/>
          <w:color w:val="000000"/>
          <w:sz w:val="20"/>
          <w:szCs w:val="20"/>
          <w:lang w:val="en-US"/>
        </w:rPr>
        <w:t>The joint venture</w:t>
      </w:r>
      <w:r w:rsidRPr="00CC3E28">
        <w:rPr>
          <w:rFonts w:ascii="Verdana" w:hAnsi="Verdana"/>
          <w:color w:val="000000"/>
          <w:sz w:val="20"/>
          <w:szCs w:val="20"/>
          <w:lang w:val="en-US"/>
        </w:rPr>
        <w:t xml:space="preserve"> will </w:t>
      </w:r>
      <w:r w:rsidR="006462A1">
        <w:rPr>
          <w:rFonts w:ascii="Verdana" w:hAnsi="Verdana"/>
          <w:color w:val="000000"/>
          <w:sz w:val="20"/>
          <w:szCs w:val="20"/>
          <w:lang w:val="en-US"/>
        </w:rPr>
        <w:t xml:space="preserve">manage planning for </w:t>
      </w:r>
      <w:r w:rsidRPr="00CC3E28">
        <w:rPr>
          <w:rFonts w:ascii="Verdana" w:hAnsi="Verdana"/>
          <w:color w:val="000000"/>
          <w:sz w:val="20"/>
          <w:szCs w:val="20"/>
          <w:lang w:val="en-US"/>
        </w:rPr>
        <w:t>develop</w:t>
      </w:r>
      <w:r w:rsidR="006462A1">
        <w:rPr>
          <w:rFonts w:ascii="Verdana" w:hAnsi="Verdana"/>
          <w:color w:val="000000"/>
          <w:sz w:val="20"/>
          <w:szCs w:val="20"/>
          <w:lang w:val="en-US"/>
        </w:rPr>
        <w:t>ing</w:t>
      </w:r>
      <w:r w:rsidRPr="00CC3E28">
        <w:rPr>
          <w:rFonts w:ascii="Verdana" w:hAnsi="Verdana"/>
          <w:color w:val="000000"/>
          <w:sz w:val="20"/>
          <w:szCs w:val="20"/>
          <w:lang w:val="en-US"/>
        </w:rPr>
        <w:t xml:space="preserve"> residential building rights and </w:t>
      </w:r>
      <w:r w:rsidR="00BC30D0">
        <w:rPr>
          <w:rFonts w:ascii="Verdana" w:hAnsi="Verdana"/>
          <w:color w:val="000000"/>
          <w:sz w:val="20"/>
          <w:szCs w:val="20"/>
          <w:lang w:val="en-US"/>
        </w:rPr>
        <w:t xml:space="preserve">zooning </w:t>
      </w:r>
      <w:r w:rsidRPr="00CC3E28">
        <w:rPr>
          <w:rFonts w:ascii="Verdana" w:hAnsi="Verdana"/>
          <w:color w:val="000000"/>
          <w:sz w:val="20"/>
          <w:szCs w:val="20"/>
          <w:lang w:val="en-US"/>
        </w:rPr>
        <w:t xml:space="preserve">plans for the </w:t>
      </w:r>
      <w:r w:rsidR="006462A1">
        <w:rPr>
          <w:rFonts w:ascii="Verdana" w:hAnsi="Verdana"/>
          <w:color w:val="000000"/>
          <w:sz w:val="20"/>
          <w:szCs w:val="20"/>
          <w:lang w:val="en-US"/>
        </w:rPr>
        <w:t>two</w:t>
      </w:r>
      <w:r w:rsidRPr="00CC3E28">
        <w:rPr>
          <w:rFonts w:ascii="Verdana" w:hAnsi="Verdana"/>
          <w:color w:val="000000"/>
          <w:sz w:val="20"/>
          <w:szCs w:val="20"/>
          <w:lang w:val="en-US"/>
        </w:rPr>
        <w:t xml:space="preserve"> areas </w:t>
      </w:r>
      <w:r w:rsidR="008F51CC">
        <w:rPr>
          <w:rFonts w:ascii="Verdana" w:hAnsi="Verdana"/>
          <w:color w:val="000000"/>
          <w:sz w:val="20"/>
          <w:szCs w:val="20"/>
          <w:lang w:val="en-US"/>
        </w:rPr>
        <w:t>are</w:t>
      </w:r>
      <w:r w:rsidR="006462A1">
        <w:rPr>
          <w:rFonts w:ascii="Verdana" w:hAnsi="Verdana"/>
          <w:color w:val="000000"/>
          <w:sz w:val="20"/>
          <w:szCs w:val="20"/>
          <w:lang w:val="en-US"/>
        </w:rPr>
        <w:t xml:space="preserve"> contemplated to be</w:t>
      </w:r>
      <w:r w:rsidRPr="00CC3E28">
        <w:rPr>
          <w:rFonts w:ascii="Verdana" w:hAnsi="Verdana"/>
          <w:color w:val="000000"/>
          <w:sz w:val="20"/>
          <w:szCs w:val="20"/>
          <w:lang w:val="en-US"/>
        </w:rPr>
        <w:t xml:space="preserve"> established during 2021/2022.</w:t>
      </w:r>
    </w:p>
    <w:p w:rsidR="001070BD" w:rsidRDefault="001070BD" w:rsidP="009737AF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</w:p>
    <w:p w:rsidR="003818A6" w:rsidRPr="004D41DD" w:rsidRDefault="003818A6" w:rsidP="003818A6">
      <w:pPr>
        <w:rPr>
          <w:rFonts w:ascii="Verdana" w:hAnsi="Verdana"/>
          <w:sz w:val="20"/>
          <w:lang w:val="en-US"/>
        </w:rPr>
      </w:pPr>
    </w:p>
    <w:p w:rsidR="003818A6" w:rsidRPr="00C47776" w:rsidRDefault="003818A6" w:rsidP="003818A6">
      <w:pPr>
        <w:rPr>
          <w:rFonts w:ascii="Verdana" w:hAnsi="Verdana"/>
          <w:sz w:val="20"/>
          <w:u w:val="single"/>
          <w:lang w:val="en-US"/>
        </w:rPr>
      </w:pPr>
      <w:r>
        <w:rPr>
          <w:rFonts w:ascii="Verdana" w:hAnsi="Verdana"/>
          <w:sz w:val="20"/>
          <w:u w:val="single"/>
          <w:lang w:val="en-US"/>
        </w:rPr>
        <w:t>For further</w:t>
      </w:r>
      <w:r w:rsidRPr="00C47776">
        <w:rPr>
          <w:rFonts w:ascii="Verdana" w:hAnsi="Verdana"/>
          <w:sz w:val="20"/>
          <w:u w:val="single"/>
          <w:lang w:val="en-US"/>
        </w:rPr>
        <w:t xml:space="preserve"> information: </w:t>
      </w:r>
    </w:p>
    <w:bookmarkEnd w:id="0"/>
    <w:p w:rsidR="003818A6" w:rsidRPr="00C47776" w:rsidRDefault="003818A6" w:rsidP="003818A6">
      <w:pPr>
        <w:rPr>
          <w:rFonts w:ascii="Verdana" w:hAnsi="Verdana"/>
          <w:b/>
          <w:sz w:val="20"/>
          <w:lang w:val="en-US"/>
        </w:rPr>
      </w:pPr>
      <w:r w:rsidRPr="00C47776">
        <w:rPr>
          <w:rFonts w:ascii="Verdana" w:hAnsi="Verdana"/>
          <w:b/>
          <w:sz w:val="20"/>
          <w:lang w:val="en-US"/>
        </w:rPr>
        <w:t>Fredrik Råsberg, Managing Partner</w:t>
      </w:r>
    </w:p>
    <w:p w:rsidR="003818A6" w:rsidRPr="00C47776" w:rsidRDefault="003818A6" w:rsidP="003818A6">
      <w:pPr>
        <w:rPr>
          <w:rFonts w:ascii="Verdana" w:hAnsi="Verdana"/>
          <w:sz w:val="20"/>
          <w:lang w:val="en-US"/>
        </w:rPr>
      </w:pPr>
      <w:r w:rsidRPr="00C47776">
        <w:rPr>
          <w:rFonts w:ascii="Verdana" w:hAnsi="Verdana"/>
          <w:sz w:val="20"/>
          <w:lang w:val="en-US"/>
        </w:rPr>
        <w:t>E</w:t>
      </w:r>
      <w:r>
        <w:rPr>
          <w:rFonts w:ascii="Verdana" w:hAnsi="Verdana"/>
          <w:sz w:val="20"/>
          <w:lang w:val="en-US"/>
        </w:rPr>
        <w:t>mail</w:t>
      </w:r>
      <w:r w:rsidRPr="00C47776">
        <w:rPr>
          <w:rFonts w:ascii="Verdana" w:hAnsi="Verdana"/>
          <w:sz w:val="20"/>
          <w:lang w:val="en-US"/>
        </w:rPr>
        <w:t>: fredrik.rasberg@wistrand.se</w:t>
      </w:r>
    </w:p>
    <w:p w:rsidR="003818A6" w:rsidRPr="00795E2F" w:rsidRDefault="003818A6" w:rsidP="003818A6">
      <w:pPr>
        <w:rPr>
          <w:rFonts w:ascii="Verdana" w:hAnsi="Verdana"/>
          <w:sz w:val="20"/>
        </w:rPr>
      </w:pPr>
      <w:r w:rsidRPr="00795E2F">
        <w:rPr>
          <w:rFonts w:ascii="Verdana" w:hAnsi="Verdana"/>
          <w:sz w:val="20"/>
        </w:rPr>
        <w:t xml:space="preserve">Direct: +46 8 50 72 00 47 </w:t>
      </w:r>
    </w:p>
    <w:p w:rsidR="003818A6" w:rsidRPr="00795E2F" w:rsidRDefault="003818A6" w:rsidP="003818A6">
      <w:pPr>
        <w:rPr>
          <w:rFonts w:ascii="Verdana" w:hAnsi="Verdana"/>
          <w:sz w:val="20"/>
        </w:rPr>
      </w:pPr>
      <w:r w:rsidRPr="00795E2F">
        <w:rPr>
          <w:rFonts w:ascii="Verdana" w:hAnsi="Verdana"/>
          <w:sz w:val="20"/>
        </w:rPr>
        <w:t>Mobile: +46 709 50 72 47</w:t>
      </w:r>
    </w:p>
    <w:p w:rsidR="003818A6" w:rsidRPr="0029697F" w:rsidRDefault="003818A6" w:rsidP="0029697F"/>
    <w:sectPr w:rsidR="003818A6" w:rsidRPr="0029697F" w:rsidSect="00E9026D">
      <w:headerReference w:type="default" r:id="rId11"/>
      <w:headerReference w:type="first" r:id="rId12"/>
      <w:footerReference w:type="first" r:id="rId13"/>
      <w:pgSz w:w="11906" w:h="16838" w:code="9"/>
      <w:pgMar w:top="1985" w:right="851" w:bottom="1985" w:left="1304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D75" w:rsidRDefault="007F3D75" w:rsidP="00D84119">
      <w:r>
        <w:separator/>
      </w:r>
    </w:p>
  </w:endnote>
  <w:endnote w:type="continuationSeparator" w:id="0">
    <w:p w:rsidR="007F3D75" w:rsidRDefault="007F3D75" w:rsidP="00D8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7EB" w:rsidRPr="00D24EF2" w:rsidRDefault="00FB07EB">
    <w:pPr>
      <w:pStyle w:val="Sidfot"/>
      <w:rPr>
        <w:b/>
        <w:i/>
        <w:sz w:val="16"/>
        <w:szCs w:val="16"/>
      </w:rPr>
    </w:pPr>
    <w:r w:rsidRPr="00D24EF2">
      <w:rPr>
        <w:b/>
        <w:i/>
        <w:sz w:val="16"/>
        <w:szCs w:val="16"/>
      </w:rPr>
      <w:t>Om Wistrand</w:t>
    </w:r>
    <w:r w:rsidR="00D24EF2" w:rsidRPr="00D24EF2">
      <w:rPr>
        <w:b/>
        <w:i/>
        <w:sz w:val="16"/>
        <w:szCs w:val="16"/>
      </w:rPr>
      <w:t xml:space="preserve"> Advokatbyrå</w:t>
    </w:r>
  </w:p>
  <w:p w:rsidR="00FB07EB" w:rsidRDefault="00FB07EB" w:rsidP="00130584">
    <w:r w:rsidRPr="00130584">
      <w:rPr>
        <w:rFonts w:ascii="Verdana" w:hAnsi="Verdana"/>
        <w:i/>
        <w:sz w:val="16"/>
        <w:szCs w:val="16"/>
      </w:rPr>
      <w:t>Wistrand</w:t>
    </w:r>
    <w:r w:rsidR="00D24EF2">
      <w:rPr>
        <w:rFonts w:ascii="Verdana" w:hAnsi="Verdana"/>
        <w:i/>
        <w:sz w:val="16"/>
        <w:szCs w:val="16"/>
      </w:rPr>
      <w:t xml:space="preserve"> Advokatbyrå</w:t>
    </w:r>
    <w:r w:rsidRPr="00130584">
      <w:rPr>
        <w:rFonts w:ascii="Verdana" w:hAnsi="Verdana"/>
        <w:i/>
        <w:sz w:val="16"/>
        <w:szCs w:val="16"/>
      </w:rPr>
      <w:t xml:space="preserve"> är en av Sveriges </w:t>
    </w:r>
    <w:r w:rsidR="00D24EF2">
      <w:rPr>
        <w:rFonts w:ascii="Verdana" w:hAnsi="Verdana"/>
        <w:i/>
        <w:sz w:val="16"/>
        <w:szCs w:val="16"/>
      </w:rPr>
      <w:t>ledande affärsjuridiska fullservice</w:t>
    </w:r>
    <w:r w:rsidRPr="00130584">
      <w:rPr>
        <w:rFonts w:ascii="Verdana" w:hAnsi="Verdana"/>
        <w:i/>
        <w:sz w:val="16"/>
        <w:szCs w:val="16"/>
      </w:rPr>
      <w:t xml:space="preserve"> advokatbyråer med närmare 200 medarbetare på kontoren i Stockholm och Göteborg. Sedan 1915 har vi levererat affärsjuridisk rådgivning av högsta kvalitet till privata och offentliga aktörer i svenskt och internationellt näringsliv.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D75" w:rsidRDefault="007F3D75" w:rsidP="00D84119">
      <w:r>
        <w:separator/>
      </w:r>
    </w:p>
  </w:footnote>
  <w:footnote w:type="continuationSeparator" w:id="0">
    <w:p w:rsidR="007F3D75" w:rsidRDefault="007F3D75" w:rsidP="00D84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5140"/>
      <w:gridCol w:w="4611"/>
    </w:tblGrid>
    <w:tr w:rsidR="00FB07EB" w:rsidTr="001F2F95">
      <w:tc>
        <w:tcPr>
          <w:tcW w:w="5148" w:type="dxa"/>
        </w:tcPr>
        <w:p w:rsidR="00FB07EB" w:rsidRDefault="00A844D2" w:rsidP="0065278E">
          <w:pPr>
            <w:pStyle w:val="Sidhuvud"/>
            <w:jc w:val="left"/>
          </w:pPr>
          <w:r>
            <w:rPr>
              <w:noProof/>
            </w:rPr>
            <w:drawing>
              <wp:inline distT="0" distB="0" distL="0" distR="0">
                <wp:extent cx="1983105" cy="287655"/>
                <wp:effectExtent l="0" t="0" r="0" b="0"/>
                <wp:docPr id="1" name="Bild 1" descr="Wistrand ordmärke 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Wistrand ordmärke 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310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9" w:type="dxa"/>
          <w:vAlign w:val="bottom"/>
        </w:tcPr>
        <w:p w:rsidR="00FB07EB" w:rsidRDefault="00FB07EB" w:rsidP="00D84119">
          <w:pPr>
            <w:pStyle w:val="Sidhuvud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A844D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</w:p>
      </w:tc>
    </w:tr>
  </w:tbl>
  <w:p w:rsidR="00FB07EB" w:rsidRPr="00B400DB" w:rsidRDefault="00FB07EB" w:rsidP="00D841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5138"/>
      <w:gridCol w:w="4613"/>
    </w:tblGrid>
    <w:tr w:rsidR="00FB07EB" w:rsidTr="001F2F95">
      <w:tc>
        <w:tcPr>
          <w:tcW w:w="5148" w:type="dxa"/>
        </w:tcPr>
        <w:p w:rsidR="00FB07EB" w:rsidRPr="0029697F" w:rsidRDefault="00A844D2" w:rsidP="00410B14">
          <w:pPr>
            <w:pStyle w:val="Sidhuvud"/>
            <w:jc w:val="left"/>
            <w:rPr>
              <w:rFonts w:ascii="Verdana" w:hAnsi="Verdana"/>
              <w:sz w:val="20"/>
            </w:rPr>
          </w:pPr>
          <w:r>
            <w:rPr>
              <w:rFonts w:ascii="Verdana" w:hAnsi="Verdana"/>
              <w:noProof/>
              <w:sz w:val="20"/>
            </w:rPr>
            <w:drawing>
              <wp:inline distT="0" distB="0" distL="0" distR="0">
                <wp:extent cx="1983105" cy="287655"/>
                <wp:effectExtent l="0" t="0" r="0" b="0"/>
                <wp:docPr id="2" name="Bild 2" descr="Wistrand ordmärke 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Wistrand ordmärke 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310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9" w:type="dxa"/>
          <w:vAlign w:val="bottom"/>
        </w:tcPr>
        <w:p w:rsidR="00FB07EB" w:rsidRPr="0029697F" w:rsidRDefault="00FB07EB" w:rsidP="0029697F">
          <w:pPr>
            <w:jc w:val="right"/>
            <w:rPr>
              <w:rFonts w:ascii="Verdana" w:hAnsi="Verdana"/>
              <w:sz w:val="18"/>
              <w:szCs w:val="18"/>
            </w:rPr>
          </w:pPr>
          <w:r w:rsidRPr="0029697F">
            <w:rPr>
              <w:rFonts w:ascii="Verdana" w:hAnsi="Verdana"/>
              <w:sz w:val="18"/>
              <w:szCs w:val="18"/>
            </w:rPr>
            <w:t xml:space="preserve">  Pressinformation</w:t>
          </w:r>
          <w:r w:rsidRPr="0029697F">
            <w:rPr>
              <w:rFonts w:ascii="Verdana" w:hAnsi="Verdana"/>
              <w:sz w:val="18"/>
              <w:szCs w:val="18"/>
            </w:rPr>
            <w:br/>
            <w:t xml:space="preserve">  Wistr</w:t>
          </w:r>
          <w:r>
            <w:rPr>
              <w:rFonts w:ascii="Verdana" w:hAnsi="Verdana"/>
              <w:sz w:val="18"/>
              <w:szCs w:val="18"/>
            </w:rPr>
            <w:t>and A</w:t>
          </w:r>
          <w:r w:rsidRPr="0029697F">
            <w:rPr>
              <w:rFonts w:ascii="Verdana" w:hAnsi="Verdana"/>
              <w:sz w:val="18"/>
              <w:szCs w:val="18"/>
            </w:rPr>
            <w:t>dvokatbyrå</w:t>
          </w:r>
          <w:r w:rsidRPr="0029697F">
            <w:rPr>
              <w:rFonts w:ascii="Verdana" w:hAnsi="Verdana"/>
              <w:sz w:val="18"/>
              <w:szCs w:val="18"/>
            </w:rPr>
            <w:br/>
            <w:t xml:space="preserve">  201</w:t>
          </w:r>
          <w:r w:rsidR="00B4262A">
            <w:rPr>
              <w:rFonts w:ascii="Verdana" w:hAnsi="Verdana"/>
              <w:sz w:val="18"/>
              <w:szCs w:val="18"/>
            </w:rPr>
            <w:t>8</w:t>
          </w:r>
          <w:r w:rsidR="00944A4E">
            <w:rPr>
              <w:rFonts w:ascii="Verdana" w:hAnsi="Verdana"/>
              <w:sz w:val="18"/>
              <w:szCs w:val="18"/>
            </w:rPr>
            <w:t>-</w:t>
          </w:r>
          <w:r w:rsidR="00A011B7">
            <w:rPr>
              <w:rFonts w:ascii="Verdana" w:hAnsi="Verdana"/>
              <w:sz w:val="18"/>
              <w:szCs w:val="18"/>
            </w:rPr>
            <w:t>06</w:t>
          </w:r>
          <w:r w:rsidR="002F21B4">
            <w:rPr>
              <w:rFonts w:ascii="Verdana" w:hAnsi="Verdana"/>
              <w:sz w:val="18"/>
              <w:szCs w:val="18"/>
            </w:rPr>
            <w:t>-</w:t>
          </w:r>
          <w:r w:rsidR="00797E74">
            <w:rPr>
              <w:rFonts w:ascii="Verdana" w:hAnsi="Verdana"/>
              <w:sz w:val="18"/>
              <w:szCs w:val="18"/>
            </w:rPr>
            <w:t>2</w:t>
          </w:r>
          <w:r w:rsidR="00651866">
            <w:rPr>
              <w:rFonts w:ascii="Verdana" w:hAnsi="Verdana"/>
              <w:sz w:val="18"/>
              <w:szCs w:val="18"/>
            </w:rPr>
            <w:t>9</w:t>
          </w:r>
        </w:p>
        <w:p w:rsidR="00FB07EB" w:rsidRPr="0029697F" w:rsidRDefault="00FB07EB" w:rsidP="00410B14">
          <w:pPr>
            <w:pStyle w:val="Sidhuvud"/>
            <w:rPr>
              <w:rFonts w:ascii="Verdana" w:hAnsi="Verdana"/>
              <w:sz w:val="20"/>
            </w:rPr>
          </w:pPr>
        </w:p>
      </w:tc>
    </w:tr>
    <w:tr w:rsidR="00FB07EB" w:rsidTr="001F2F95">
      <w:tc>
        <w:tcPr>
          <w:tcW w:w="5148" w:type="dxa"/>
        </w:tcPr>
        <w:p w:rsidR="00FB07EB" w:rsidRPr="0029697F" w:rsidRDefault="00FB07EB" w:rsidP="00410B14">
          <w:pPr>
            <w:pStyle w:val="Sidhuvud"/>
            <w:jc w:val="left"/>
            <w:rPr>
              <w:rFonts w:ascii="Verdana" w:hAnsi="Verdana"/>
              <w:noProof/>
              <w:sz w:val="20"/>
            </w:rPr>
          </w:pPr>
        </w:p>
      </w:tc>
      <w:tc>
        <w:tcPr>
          <w:tcW w:w="4629" w:type="dxa"/>
          <w:vAlign w:val="bottom"/>
        </w:tcPr>
        <w:p w:rsidR="00FB07EB" w:rsidRPr="0029697F" w:rsidRDefault="00FB07EB" w:rsidP="0029697F">
          <w:pPr>
            <w:rPr>
              <w:rFonts w:ascii="Verdana" w:hAnsi="Verdana"/>
              <w:sz w:val="18"/>
              <w:szCs w:val="18"/>
            </w:rPr>
          </w:pPr>
        </w:p>
      </w:tc>
    </w:tr>
  </w:tbl>
  <w:p w:rsidR="00FB07EB" w:rsidRDefault="00FB07EB" w:rsidP="00D841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D06AEF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6EE0E5E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A7CCDB80"/>
    <w:lvl w:ilvl="0">
      <w:start w:val="1"/>
      <w:numFmt w:val="bullet"/>
      <w:pStyle w:val="Punktlista3"/>
      <w:lvlText w:val="­"/>
      <w:lvlJc w:val="left"/>
      <w:pPr>
        <w:tabs>
          <w:tab w:val="num" w:pos="1559"/>
        </w:tabs>
        <w:ind w:left="1559" w:hanging="567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FFFFFF83"/>
    <w:multiLevelType w:val="singleLevel"/>
    <w:tmpl w:val="99EC860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1C8CA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9843D41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25D3843"/>
    <w:multiLevelType w:val="hybridMultilevel"/>
    <w:tmpl w:val="D9147466"/>
    <w:lvl w:ilvl="0" w:tplc="10F60E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D03F7"/>
    <w:multiLevelType w:val="multilevel"/>
    <w:tmpl w:val="FBB6374E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Letter"/>
      <w:pStyle w:val="Rubrik6"/>
      <w:lvlText w:val="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lowerRoman"/>
      <w:pStyle w:val="Rubrik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71E057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6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5"/>
  </w:num>
  <w:num w:numId="15">
    <w:abstractNumId w:val="0"/>
  </w:num>
  <w:num w:numId="16">
    <w:abstractNumId w:val="1"/>
  </w:num>
  <w:num w:numId="1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11"/>
    <w:rsid w:val="00003570"/>
    <w:rsid w:val="00010148"/>
    <w:rsid w:val="00030525"/>
    <w:rsid w:val="00033997"/>
    <w:rsid w:val="000931E2"/>
    <w:rsid w:val="000A171F"/>
    <w:rsid w:val="000B0010"/>
    <w:rsid w:val="000B4499"/>
    <w:rsid w:val="000C27B2"/>
    <w:rsid w:val="000C5830"/>
    <w:rsid w:val="000D772A"/>
    <w:rsid w:val="000E267A"/>
    <w:rsid w:val="000F4745"/>
    <w:rsid w:val="00101087"/>
    <w:rsid w:val="0010127E"/>
    <w:rsid w:val="001070BD"/>
    <w:rsid w:val="00130584"/>
    <w:rsid w:val="00134D74"/>
    <w:rsid w:val="001536C6"/>
    <w:rsid w:val="00161271"/>
    <w:rsid w:val="00161A5A"/>
    <w:rsid w:val="00165CBB"/>
    <w:rsid w:val="00165DDB"/>
    <w:rsid w:val="001703DB"/>
    <w:rsid w:val="00192800"/>
    <w:rsid w:val="001B31B9"/>
    <w:rsid w:val="001B3F3D"/>
    <w:rsid w:val="001F2F95"/>
    <w:rsid w:val="0023758A"/>
    <w:rsid w:val="00254BAC"/>
    <w:rsid w:val="00266108"/>
    <w:rsid w:val="002751A3"/>
    <w:rsid w:val="0029697F"/>
    <w:rsid w:val="002B0F3B"/>
    <w:rsid w:val="002C16D8"/>
    <w:rsid w:val="002D7A57"/>
    <w:rsid w:val="002F21B4"/>
    <w:rsid w:val="00345BCE"/>
    <w:rsid w:val="00350BE7"/>
    <w:rsid w:val="00362450"/>
    <w:rsid w:val="003751D0"/>
    <w:rsid w:val="003818A6"/>
    <w:rsid w:val="00393E99"/>
    <w:rsid w:val="003B2E4C"/>
    <w:rsid w:val="003D12DB"/>
    <w:rsid w:val="003E5AC5"/>
    <w:rsid w:val="003F5B42"/>
    <w:rsid w:val="00404210"/>
    <w:rsid w:val="00410B14"/>
    <w:rsid w:val="00495EB5"/>
    <w:rsid w:val="004A084A"/>
    <w:rsid w:val="004A4A2B"/>
    <w:rsid w:val="004A69E7"/>
    <w:rsid w:val="004C219F"/>
    <w:rsid w:val="004D41DD"/>
    <w:rsid w:val="004E2B4E"/>
    <w:rsid w:val="0052544A"/>
    <w:rsid w:val="005268EB"/>
    <w:rsid w:val="00553812"/>
    <w:rsid w:val="005606E8"/>
    <w:rsid w:val="005847FC"/>
    <w:rsid w:val="00584972"/>
    <w:rsid w:val="005A495D"/>
    <w:rsid w:val="005A6B3B"/>
    <w:rsid w:val="005E45FD"/>
    <w:rsid w:val="0060170D"/>
    <w:rsid w:val="006140CF"/>
    <w:rsid w:val="006144CF"/>
    <w:rsid w:val="00633AE5"/>
    <w:rsid w:val="00634159"/>
    <w:rsid w:val="00634424"/>
    <w:rsid w:val="00635008"/>
    <w:rsid w:val="00636249"/>
    <w:rsid w:val="006462A1"/>
    <w:rsid w:val="00651866"/>
    <w:rsid w:val="0065278E"/>
    <w:rsid w:val="00665D33"/>
    <w:rsid w:val="006D0A3F"/>
    <w:rsid w:val="0070367E"/>
    <w:rsid w:val="00703C4F"/>
    <w:rsid w:val="0071305C"/>
    <w:rsid w:val="007219D1"/>
    <w:rsid w:val="00722682"/>
    <w:rsid w:val="00737421"/>
    <w:rsid w:val="007515FE"/>
    <w:rsid w:val="00756DAE"/>
    <w:rsid w:val="00775377"/>
    <w:rsid w:val="007843D4"/>
    <w:rsid w:val="00797E74"/>
    <w:rsid w:val="007A40C2"/>
    <w:rsid w:val="007C68C8"/>
    <w:rsid w:val="007F3D75"/>
    <w:rsid w:val="007F5A12"/>
    <w:rsid w:val="007F6A0E"/>
    <w:rsid w:val="00801955"/>
    <w:rsid w:val="00820772"/>
    <w:rsid w:val="008221A3"/>
    <w:rsid w:val="00836237"/>
    <w:rsid w:val="008413D8"/>
    <w:rsid w:val="00852229"/>
    <w:rsid w:val="00870C19"/>
    <w:rsid w:val="00870E1D"/>
    <w:rsid w:val="008A3441"/>
    <w:rsid w:val="008A495D"/>
    <w:rsid w:val="008D1782"/>
    <w:rsid w:val="008F51CC"/>
    <w:rsid w:val="008F6496"/>
    <w:rsid w:val="00940B68"/>
    <w:rsid w:val="00944A4E"/>
    <w:rsid w:val="009737AF"/>
    <w:rsid w:val="0097770F"/>
    <w:rsid w:val="00990314"/>
    <w:rsid w:val="00994EEF"/>
    <w:rsid w:val="00996781"/>
    <w:rsid w:val="009B085F"/>
    <w:rsid w:val="009B77E7"/>
    <w:rsid w:val="009D4BE8"/>
    <w:rsid w:val="009D6D8C"/>
    <w:rsid w:val="00A011B7"/>
    <w:rsid w:val="00A045B0"/>
    <w:rsid w:val="00A050F8"/>
    <w:rsid w:val="00A53A8D"/>
    <w:rsid w:val="00A73781"/>
    <w:rsid w:val="00A844D2"/>
    <w:rsid w:val="00A85BC2"/>
    <w:rsid w:val="00A974AD"/>
    <w:rsid w:val="00AB31C5"/>
    <w:rsid w:val="00AB504E"/>
    <w:rsid w:val="00AF6F8A"/>
    <w:rsid w:val="00B23528"/>
    <w:rsid w:val="00B4262A"/>
    <w:rsid w:val="00B52856"/>
    <w:rsid w:val="00B53CE6"/>
    <w:rsid w:val="00B70A20"/>
    <w:rsid w:val="00B710CD"/>
    <w:rsid w:val="00B877E4"/>
    <w:rsid w:val="00B879F0"/>
    <w:rsid w:val="00BA0776"/>
    <w:rsid w:val="00BB3836"/>
    <w:rsid w:val="00BB3EB0"/>
    <w:rsid w:val="00BC30D0"/>
    <w:rsid w:val="00BD2FC1"/>
    <w:rsid w:val="00BF671A"/>
    <w:rsid w:val="00C26A08"/>
    <w:rsid w:val="00C31277"/>
    <w:rsid w:val="00C443AA"/>
    <w:rsid w:val="00C61038"/>
    <w:rsid w:val="00C85E28"/>
    <w:rsid w:val="00C969B4"/>
    <w:rsid w:val="00CC3E28"/>
    <w:rsid w:val="00CC58A2"/>
    <w:rsid w:val="00D24EF2"/>
    <w:rsid w:val="00D500E7"/>
    <w:rsid w:val="00D54608"/>
    <w:rsid w:val="00D55C3D"/>
    <w:rsid w:val="00D84119"/>
    <w:rsid w:val="00D93A6A"/>
    <w:rsid w:val="00D9612C"/>
    <w:rsid w:val="00DC02A9"/>
    <w:rsid w:val="00DE2162"/>
    <w:rsid w:val="00DF00DB"/>
    <w:rsid w:val="00DF1FBC"/>
    <w:rsid w:val="00E255CF"/>
    <w:rsid w:val="00E74440"/>
    <w:rsid w:val="00E813C7"/>
    <w:rsid w:val="00E82A12"/>
    <w:rsid w:val="00E87555"/>
    <w:rsid w:val="00E9026D"/>
    <w:rsid w:val="00EC4311"/>
    <w:rsid w:val="00EE1482"/>
    <w:rsid w:val="00EF1C52"/>
    <w:rsid w:val="00F023B0"/>
    <w:rsid w:val="00F23B2C"/>
    <w:rsid w:val="00F27887"/>
    <w:rsid w:val="00F8536D"/>
    <w:rsid w:val="00FB07EB"/>
    <w:rsid w:val="00FC1919"/>
    <w:rsid w:val="00FC3D36"/>
    <w:rsid w:val="00FC5D4F"/>
    <w:rsid w:val="00FD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42CDCA-2413-4CC1-B39B-51908024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Wistrand Brödtext"/>
    <w:qFormat/>
    <w:rsid w:val="0029697F"/>
    <w:pPr>
      <w:spacing w:line="288" w:lineRule="auto"/>
    </w:pPr>
    <w:rPr>
      <w:sz w:val="24"/>
      <w:szCs w:val="24"/>
    </w:rPr>
  </w:style>
  <w:style w:type="paragraph" w:styleId="Rubrik1">
    <w:name w:val="heading 1"/>
    <w:next w:val="Normaltindrag"/>
    <w:link w:val="Rubrik1Char"/>
    <w:qFormat/>
    <w:rsid w:val="00DC02A9"/>
    <w:pPr>
      <w:keepNext/>
      <w:numPr>
        <w:numId w:val="17"/>
      </w:numPr>
      <w:spacing w:before="360" w:after="120" w:line="288" w:lineRule="auto"/>
      <w:outlineLvl w:val="0"/>
    </w:pPr>
    <w:rPr>
      <w:rFonts w:ascii="Verdana" w:hAnsi="Verdana" w:cs="Arial"/>
      <w:b/>
      <w:bCs/>
      <w:smallCaps/>
      <w:kern w:val="32"/>
      <w:sz w:val="22"/>
      <w:szCs w:val="24"/>
    </w:rPr>
  </w:style>
  <w:style w:type="paragraph" w:styleId="Rubrik2">
    <w:name w:val="heading 2"/>
    <w:basedOn w:val="Rubrik1"/>
    <w:next w:val="Normaltindrag"/>
    <w:link w:val="Rubrik2Char"/>
    <w:qFormat/>
    <w:rsid w:val="00D84119"/>
    <w:pPr>
      <w:numPr>
        <w:ilvl w:val="1"/>
      </w:numPr>
      <w:spacing w:before="240"/>
      <w:outlineLvl w:val="1"/>
    </w:pPr>
    <w:rPr>
      <w:iCs/>
      <w:smallCaps w:val="0"/>
      <w:sz w:val="20"/>
      <w:szCs w:val="28"/>
    </w:rPr>
  </w:style>
  <w:style w:type="paragraph" w:styleId="Rubrik3">
    <w:name w:val="heading 3"/>
    <w:basedOn w:val="Rubrik2"/>
    <w:next w:val="Normaltindrag"/>
    <w:link w:val="Rubrik3Char"/>
    <w:qFormat/>
    <w:rsid w:val="00D84119"/>
    <w:pPr>
      <w:numPr>
        <w:ilvl w:val="2"/>
      </w:numPr>
      <w:outlineLvl w:val="2"/>
    </w:pPr>
    <w:rPr>
      <w:i/>
      <w:szCs w:val="26"/>
    </w:rPr>
  </w:style>
  <w:style w:type="paragraph" w:styleId="Rubrik4">
    <w:name w:val="heading 4"/>
    <w:basedOn w:val="Rubrik3"/>
    <w:next w:val="Normaltindrag"/>
    <w:link w:val="Rubrik4Char"/>
    <w:qFormat/>
    <w:rsid w:val="00D84119"/>
    <w:pPr>
      <w:numPr>
        <w:ilvl w:val="3"/>
      </w:numPr>
      <w:outlineLvl w:val="3"/>
    </w:pPr>
    <w:rPr>
      <w:b w:val="0"/>
      <w:bCs w:val="0"/>
      <w:szCs w:val="28"/>
    </w:rPr>
  </w:style>
  <w:style w:type="paragraph" w:styleId="Rubrik5">
    <w:name w:val="heading 5"/>
    <w:basedOn w:val="Rubrik4"/>
    <w:next w:val="Normaltindrag"/>
    <w:link w:val="Rubrik5Char"/>
    <w:qFormat/>
    <w:rsid w:val="00D84119"/>
    <w:pPr>
      <w:numPr>
        <w:ilvl w:val="4"/>
      </w:numPr>
      <w:outlineLvl w:val="4"/>
    </w:pPr>
    <w:rPr>
      <w:bCs/>
      <w:i w:val="0"/>
      <w:iCs w:val="0"/>
      <w:szCs w:val="26"/>
    </w:rPr>
  </w:style>
  <w:style w:type="paragraph" w:styleId="Rubrik6">
    <w:name w:val="heading 6"/>
    <w:link w:val="Rubrik6Char"/>
    <w:qFormat/>
    <w:rsid w:val="00D84119"/>
    <w:pPr>
      <w:numPr>
        <w:ilvl w:val="5"/>
        <w:numId w:val="17"/>
      </w:numPr>
      <w:spacing w:before="240" w:after="60" w:line="288" w:lineRule="auto"/>
      <w:outlineLvl w:val="5"/>
    </w:pPr>
    <w:rPr>
      <w:rFonts w:ascii="Verdana" w:hAnsi="Verdana"/>
      <w:bCs/>
      <w:szCs w:val="22"/>
    </w:rPr>
  </w:style>
  <w:style w:type="paragraph" w:styleId="Rubrik7">
    <w:name w:val="heading 7"/>
    <w:link w:val="Rubrik7Char"/>
    <w:qFormat/>
    <w:rsid w:val="00D84119"/>
    <w:pPr>
      <w:numPr>
        <w:ilvl w:val="6"/>
        <w:numId w:val="17"/>
      </w:numPr>
      <w:spacing w:before="240" w:after="60" w:line="288" w:lineRule="auto"/>
      <w:outlineLvl w:val="6"/>
    </w:pPr>
    <w:rPr>
      <w:rFonts w:ascii="Verdana" w:hAnsi="Verdana"/>
      <w:szCs w:val="24"/>
    </w:rPr>
  </w:style>
  <w:style w:type="paragraph" w:styleId="Rubrik8">
    <w:name w:val="heading 8"/>
    <w:basedOn w:val="Normal"/>
    <w:next w:val="Normal"/>
    <w:qFormat/>
    <w:rsid w:val="00E9026D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E9026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E9026D"/>
    <w:tblPr/>
  </w:style>
  <w:style w:type="paragraph" w:customStyle="1" w:styleId="RubrikR">
    <w:name w:val="Rubrik R"/>
    <w:next w:val="Normal"/>
    <w:rsid w:val="00134D74"/>
    <w:pPr>
      <w:keepNext/>
      <w:spacing w:before="240" w:after="120" w:line="288" w:lineRule="auto"/>
    </w:pPr>
    <w:rPr>
      <w:rFonts w:ascii="Verdana" w:hAnsi="Verdana"/>
      <w:b/>
      <w:szCs w:val="24"/>
    </w:rPr>
  </w:style>
  <w:style w:type="paragraph" w:customStyle="1" w:styleId="DirTelEpost">
    <w:name w:val="DirTelEpost"/>
    <w:basedOn w:val="Normal"/>
    <w:rsid w:val="00E9026D"/>
    <w:pPr>
      <w:tabs>
        <w:tab w:val="left" w:pos="1512"/>
      </w:tabs>
      <w:spacing w:line="240" w:lineRule="auto"/>
    </w:pPr>
    <w:rPr>
      <w:sz w:val="16"/>
    </w:rPr>
  </w:style>
  <w:style w:type="paragraph" w:styleId="Sidhuvud">
    <w:name w:val="header"/>
    <w:basedOn w:val="Normal"/>
    <w:rsid w:val="00410B14"/>
    <w:pPr>
      <w:jc w:val="right"/>
    </w:pPr>
  </w:style>
  <w:style w:type="paragraph" w:styleId="Sidfot">
    <w:name w:val="footer"/>
    <w:link w:val="SidfotChar"/>
    <w:uiPriority w:val="99"/>
    <w:rsid w:val="00D84119"/>
    <w:pPr>
      <w:spacing w:line="200" w:lineRule="exact"/>
    </w:pPr>
    <w:rPr>
      <w:rFonts w:ascii="Verdana" w:hAnsi="Verdana"/>
      <w:sz w:val="14"/>
      <w:szCs w:val="24"/>
    </w:rPr>
  </w:style>
  <w:style w:type="paragraph" w:styleId="Ballongtext">
    <w:name w:val="Balloon Text"/>
    <w:basedOn w:val="Normal"/>
    <w:semiHidden/>
    <w:rsid w:val="00E9026D"/>
    <w:rPr>
      <w:rFonts w:ascii="Tahoma" w:hAnsi="Tahoma" w:cs="Tahoma"/>
      <w:sz w:val="16"/>
      <w:szCs w:val="16"/>
    </w:rPr>
  </w:style>
  <w:style w:type="character" w:styleId="Hyperlnk">
    <w:name w:val="Hyperlink"/>
    <w:rsid w:val="00E9026D"/>
    <w:rPr>
      <w:color w:val="0000FF"/>
      <w:u w:val="single"/>
    </w:rPr>
  </w:style>
  <w:style w:type="character" w:styleId="Sidnummer">
    <w:name w:val="page number"/>
    <w:basedOn w:val="Standardstycketeckensnitt"/>
    <w:rsid w:val="00E9026D"/>
  </w:style>
  <w:style w:type="numbering" w:styleId="1ai">
    <w:name w:val="Outline List 1"/>
    <w:basedOn w:val="Ingenlista"/>
    <w:semiHidden/>
    <w:rsid w:val="00E9026D"/>
    <w:pPr>
      <w:numPr>
        <w:numId w:val="1"/>
      </w:numPr>
    </w:pPr>
  </w:style>
  <w:style w:type="paragraph" w:styleId="Normaltindrag">
    <w:name w:val="Normal Indent"/>
    <w:basedOn w:val="Normal"/>
    <w:link w:val="NormaltindragChar"/>
    <w:qFormat/>
    <w:rsid w:val="00D84119"/>
    <w:pPr>
      <w:ind w:left="1134"/>
    </w:pPr>
  </w:style>
  <w:style w:type="paragraph" w:customStyle="1" w:styleId="PM-Kapitler">
    <w:name w:val="PM - Kapitäler"/>
    <w:basedOn w:val="Normal"/>
    <w:semiHidden/>
    <w:rsid w:val="00E9026D"/>
    <w:pPr>
      <w:spacing w:before="120" w:after="120"/>
    </w:pPr>
    <w:rPr>
      <w:b/>
      <w:smallCaps/>
    </w:rPr>
  </w:style>
  <w:style w:type="paragraph" w:customStyle="1" w:styleId="PM-Normal">
    <w:name w:val="PM - Normal"/>
    <w:basedOn w:val="Normal"/>
    <w:semiHidden/>
    <w:rsid w:val="00E9026D"/>
    <w:pPr>
      <w:spacing w:before="120" w:after="120"/>
    </w:pPr>
  </w:style>
  <w:style w:type="character" w:customStyle="1" w:styleId="NormaltindragChar">
    <w:name w:val="Normalt indrag Char"/>
    <w:link w:val="Normaltindrag"/>
    <w:rsid w:val="00D84119"/>
    <w:rPr>
      <w:rFonts w:ascii="Verdana" w:hAnsi="Verdana"/>
      <w:szCs w:val="24"/>
    </w:rPr>
  </w:style>
  <w:style w:type="paragraph" w:styleId="Punktlista">
    <w:name w:val="List Bullet"/>
    <w:basedOn w:val="Normal"/>
    <w:autoRedefine/>
    <w:semiHidden/>
    <w:rsid w:val="00E9026D"/>
    <w:pPr>
      <w:numPr>
        <w:numId w:val="2"/>
      </w:numPr>
      <w:ind w:left="567" w:hanging="567"/>
    </w:pPr>
  </w:style>
  <w:style w:type="paragraph" w:styleId="Punktlista2">
    <w:name w:val="List Bullet 2"/>
    <w:autoRedefine/>
    <w:qFormat/>
    <w:rsid w:val="00D84119"/>
    <w:pPr>
      <w:numPr>
        <w:numId w:val="3"/>
      </w:numPr>
      <w:tabs>
        <w:tab w:val="clear" w:pos="643"/>
        <w:tab w:val="left" w:pos="1701"/>
      </w:tabs>
      <w:spacing w:before="240" w:after="120" w:line="288" w:lineRule="auto"/>
      <w:ind w:left="1701" w:hanging="567"/>
    </w:pPr>
    <w:rPr>
      <w:rFonts w:ascii="Verdana" w:hAnsi="Verdana"/>
      <w:szCs w:val="24"/>
    </w:rPr>
  </w:style>
  <w:style w:type="paragraph" w:styleId="Punktlista3">
    <w:name w:val="List Bullet 3"/>
    <w:autoRedefine/>
    <w:qFormat/>
    <w:rsid w:val="00D84119"/>
    <w:pPr>
      <w:numPr>
        <w:numId w:val="4"/>
      </w:numPr>
      <w:tabs>
        <w:tab w:val="clear" w:pos="1559"/>
        <w:tab w:val="left" w:pos="1701"/>
      </w:tabs>
      <w:spacing w:before="240" w:after="120" w:line="288" w:lineRule="auto"/>
      <w:ind w:left="1701"/>
    </w:pPr>
    <w:rPr>
      <w:rFonts w:ascii="Verdana" w:hAnsi="Verdana"/>
      <w:szCs w:val="24"/>
    </w:rPr>
  </w:style>
  <w:style w:type="paragraph" w:customStyle="1" w:styleId="Niv1-utanrubrik">
    <w:name w:val="Nivå 1 - utan rubrik"/>
    <w:basedOn w:val="Rubrik1"/>
    <w:next w:val="Normaltindrag"/>
    <w:qFormat/>
    <w:rsid w:val="000E267A"/>
    <w:pPr>
      <w:keepNext w:val="0"/>
      <w:spacing w:after="0"/>
    </w:pPr>
    <w:rPr>
      <w:b w:val="0"/>
      <w:smallCaps w:val="0"/>
      <w:sz w:val="20"/>
    </w:rPr>
  </w:style>
  <w:style w:type="paragraph" w:customStyle="1" w:styleId="Niv2-utanrubrik">
    <w:name w:val="Nivå 2 - utan rubrik"/>
    <w:basedOn w:val="Rubrik2"/>
    <w:next w:val="Normaltindrag"/>
    <w:qFormat/>
    <w:rsid w:val="00D84119"/>
    <w:pPr>
      <w:keepNext w:val="0"/>
      <w:spacing w:after="0"/>
    </w:pPr>
    <w:rPr>
      <w:b w:val="0"/>
    </w:rPr>
  </w:style>
  <w:style w:type="paragraph" w:customStyle="1" w:styleId="Niv3-utanrubrik">
    <w:name w:val="Nivå 3 - utan rubrik"/>
    <w:basedOn w:val="Rubrik3"/>
    <w:next w:val="Normaltindrag"/>
    <w:qFormat/>
    <w:rsid w:val="00D84119"/>
    <w:pPr>
      <w:keepNext w:val="0"/>
      <w:spacing w:after="0"/>
    </w:pPr>
    <w:rPr>
      <w:b w:val="0"/>
      <w:i w:val="0"/>
    </w:rPr>
  </w:style>
  <w:style w:type="paragraph" w:customStyle="1" w:styleId="Niv4-utanrubrik">
    <w:name w:val="Nivå 4 - utan rubrik"/>
    <w:basedOn w:val="Rubrik4"/>
    <w:next w:val="Normaltindrag"/>
    <w:qFormat/>
    <w:rsid w:val="00D84119"/>
    <w:pPr>
      <w:keepNext w:val="0"/>
      <w:spacing w:after="0"/>
    </w:pPr>
    <w:rPr>
      <w:i w:val="0"/>
    </w:rPr>
  </w:style>
  <w:style w:type="paragraph" w:customStyle="1" w:styleId="Niv5-utanrubrik">
    <w:name w:val="Nivå 5 - utan rubrik"/>
    <w:basedOn w:val="Rubrik5"/>
    <w:next w:val="Normaltindrag"/>
    <w:qFormat/>
    <w:rsid w:val="00D84119"/>
    <w:pPr>
      <w:keepNext w:val="0"/>
      <w:spacing w:after="0"/>
    </w:pPr>
  </w:style>
  <w:style w:type="paragraph" w:styleId="Innehll1">
    <w:name w:val="toc 1"/>
    <w:next w:val="Normal"/>
    <w:autoRedefine/>
    <w:rsid w:val="000931E2"/>
    <w:pPr>
      <w:tabs>
        <w:tab w:val="left" w:pos="1134"/>
        <w:tab w:val="right" w:leader="dot" w:pos="9458"/>
      </w:tabs>
      <w:spacing w:before="120" w:after="120" w:line="288" w:lineRule="auto"/>
      <w:ind w:left="1134" w:hanging="1134"/>
    </w:pPr>
    <w:rPr>
      <w:rFonts w:ascii="Verdana" w:hAnsi="Verdana"/>
      <w:caps/>
    </w:rPr>
  </w:style>
  <w:style w:type="paragraph" w:styleId="Innehll2">
    <w:name w:val="toc 2"/>
    <w:basedOn w:val="Innehll1"/>
    <w:next w:val="Normaltindrag"/>
    <w:autoRedefine/>
    <w:rsid w:val="00E9026D"/>
    <w:rPr>
      <w:caps w:val="0"/>
    </w:rPr>
  </w:style>
  <w:style w:type="paragraph" w:styleId="Innehll3">
    <w:name w:val="toc 3"/>
    <w:basedOn w:val="Innehll2"/>
    <w:next w:val="Normaltindrag"/>
    <w:autoRedefine/>
    <w:rsid w:val="00E9026D"/>
    <w:pPr>
      <w:tabs>
        <w:tab w:val="left" w:pos="1440"/>
      </w:tabs>
    </w:pPr>
  </w:style>
  <w:style w:type="paragraph" w:styleId="Rubrik">
    <w:name w:val="Title"/>
    <w:basedOn w:val="Normal"/>
    <w:link w:val="RubrikChar"/>
    <w:qFormat/>
    <w:rsid w:val="004E2B4E"/>
    <w:pPr>
      <w:spacing w:before="240" w:after="60"/>
      <w:jc w:val="center"/>
      <w:outlineLvl w:val="0"/>
    </w:pPr>
    <w:rPr>
      <w:rFonts w:cs="Arial"/>
      <w:b/>
      <w:bCs/>
      <w:caps/>
      <w:kern w:val="28"/>
      <w:sz w:val="36"/>
      <w:szCs w:val="32"/>
    </w:rPr>
  </w:style>
  <w:style w:type="character" w:customStyle="1" w:styleId="RubrikChar">
    <w:name w:val="Rubrik Char"/>
    <w:link w:val="Rubrik"/>
    <w:rsid w:val="004E2B4E"/>
    <w:rPr>
      <w:rFonts w:ascii="Verdana" w:hAnsi="Verdana" w:cs="Arial"/>
      <w:b/>
      <w:bCs/>
      <w:caps/>
      <w:kern w:val="28"/>
      <w:sz w:val="36"/>
      <w:szCs w:val="32"/>
    </w:rPr>
  </w:style>
  <w:style w:type="paragraph" w:styleId="Beskrivning">
    <w:name w:val="caption"/>
    <w:basedOn w:val="Normal"/>
    <w:next w:val="Normal"/>
    <w:rsid w:val="000931E2"/>
    <w:pPr>
      <w:spacing w:before="120" w:after="120"/>
    </w:pPr>
    <w:rPr>
      <w:b/>
      <w:bCs/>
      <w:szCs w:val="20"/>
    </w:rPr>
  </w:style>
  <w:style w:type="paragraph" w:styleId="Citatfrteckning">
    <w:name w:val="table of authorities"/>
    <w:basedOn w:val="Normal"/>
    <w:next w:val="Normal"/>
    <w:semiHidden/>
    <w:rsid w:val="00E9026D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E9026D"/>
    <w:pPr>
      <w:spacing w:before="120"/>
    </w:pPr>
    <w:rPr>
      <w:rFonts w:ascii="Arial" w:hAnsi="Arial" w:cs="Arial"/>
      <w:b/>
      <w:bCs/>
    </w:rPr>
  </w:style>
  <w:style w:type="paragraph" w:styleId="Dokumentversikt">
    <w:name w:val="Document Map"/>
    <w:basedOn w:val="Normal"/>
    <w:semiHidden/>
    <w:rsid w:val="00E9026D"/>
    <w:pPr>
      <w:shd w:val="clear" w:color="auto" w:fill="000080"/>
    </w:pPr>
    <w:rPr>
      <w:rFonts w:ascii="Tahoma" w:hAnsi="Tahoma" w:cs="Tahoma"/>
    </w:rPr>
  </w:style>
  <w:style w:type="paragraph" w:styleId="Figurfrteckning">
    <w:name w:val="table of figures"/>
    <w:basedOn w:val="Normal"/>
    <w:next w:val="Normal"/>
    <w:semiHidden/>
    <w:rsid w:val="00E9026D"/>
    <w:pPr>
      <w:ind w:left="480" w:hanging="480"/>
    </w:pPr>
  </w:style>
  <w:style w:type="character" w:styleId="Fotnotsreferens">
    <w:name w:val="footnote reference"/>
    <w:semiHidden/>
    <w:rsid w:val="00E9026D"/>
    <w:rPr>
      <w:vertAlign w:val="superscript"/>
    </w:rPr>
  </w:style>
  <w:style w:type="paragraph" w:styleId="Fotnotstext">
    <w:name w:val="footnote text"/>
    <w:semiHidden/>
    <w:rsid w:val="000F4745"/>
    <w:rPr>
      <w:rFonts w:ascii="Verdana" w:hAnsi="Verdana"/>
      <w:sz w:val="16"/>
    </w:rPr>
  </w:style>
  <w:style w:type="paragraph" w:customStyle="1" w:styleId="Huvudrubrik">
    <w:name w:val="Huvudrubrik"/>
    <w:basedOn w:val="Normal"/>
    <w:rsid w:val="00E9026D"/>
    <w:pPr>
      <w:jc w:val="center"/>
    </w:pPr>
    <w:rPr>
      <w:b/>
      <w:caps/>
      <w:sz w:val="32"/>
      <w:szCs w:val="32"/>
    </w:rPr>
  </w:style>
  <w:style w:type="paragraph" w:styleId="Index1">
    <w:name w:val="index 1"/>
    <w:basedOn w:val="Normal"/>
    <w:next w:val="Normal"/>
    <w:autoRedefine/>
    <w:semiHidden/>
    <w:rsid w:val="00E9026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9026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9026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9026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9026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9026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9026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9026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9026D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E9026D"/>
    <w:rPr>
      <w:rFonts w:ascii="Arial" w:hAnsi="Arial" w:cs="Arial"/>
      <w:b/>
      <w:bCs/>
    </w:rPr>
  </w:style>
  <w:style w:type="paragraph" w:styleId="Inledning">
    <w:name w:val="Salutation"/>
    <w:next w:val="Normaltindrag"/>
    <w:autoRedefine/>
    <w:rsid w:val="00E9026D"/>
    <w:rPr>
      <w:b/>
      <w:sz w:val="24"/>
      <w:szCs w:val="24"/>
    </w:rPr>
  </w:style>
  <w:style w:type="paragraph" w:styleId="Innehll4">
    <w:name w:val="toc 4"/>
    <w:basedOn w:val="Normal"/>
    <w:next w:val="Normal"/>
    <w:autoRedefine/>
    <w:semiHidden/>
    <w:rsid w:val="00E9026D"/>
    <w:pPr>
      <w:ind w:left="720"/>
    </w:pPr>
  </w:style>
  <w:style w:type="paragraph" w:styleId="Innehll5">
    <w:name w:val="toc 5"/>
    <w:basedOn w:val="Normal"/>
    <w:next w:val="Normal"/>
    <w:autoRedefine/>
    <w:semiHidden/>
    <w:rsid w:val="00E9026D"/>
    <w:pPr>
      <w:ind w:left="960"/>
    </w:pPr>
  </w:style>
  <w:style w:type="paragraph" w:styleId="Innehll6">
    <w:name w:val="toc 6"/>
    <w:basedOn w:val="Normal"/>
    <w:next w:val="Normal"/>
    <w:autoRedefine/>
    <w:semiHidden/>
    <w:rsid w:val="00E9026D"/>
    <w:pPr>
      <w:ind w:left="1200"/>
    </w:pPr>
  </w:style>
  <w:style w:type="paragraph" w:styleId="Innehll7">
    <w:name w:val="toc 7"/>
    <w:basedOn w:val="Normal"/>
    <w:next w:val="Normal"/>
    <w:autoRedefine/>
    <w:semiHidden/>
    <w:rsid w:val="00E9026D"/>
    <w:pPr>
      <w:ind w:left="1440"/>
    </w:pPr>
  </w:style>
  <w:style w:type="paragraph" w:styleId="Innehll8">
    <w:name w:val="toc 8"/>
    <w:basedOn w:val="Normal"/>
    <w:next w:val="Normal"/>
    <w:autoRedefine/>
    <w:semiHidden/>
    <w:rsid w:val="00E9026D"/>
    <w:pPr>
      <w:ind w:left="1680"/>
    </w:pPr>
  </w:style>
  <w:style w:type="paragraph" w:styleId="Innehll9">
    <w:name w:val="toc 9"/>
    <w:basedOn w:val="Normal"/>
    <w:next w:val="Normal"/>
    <w:autoRedefine/>
    <w:semiHidden/>
    <w:rsid w:val="00E9026D"/>
    <w:pPr>
      <w:ind w:left="1920"/>
    </w:pPr>
  </w:style>
  <w:style w:type="paragraph" w:styleId="Kommentarer">
    <w:name w:val="annotation text"/>
    <w:basedOn w:val="Normal"/>
    <w:semiHidden/>
    <w:rsid w:val="00E9026D"/>
    <w:rPr>
      <w:szCs w:val="20"/>
    </w:rPr>
  </w:style>
  <w:style w:type="character" w:styleId="Kommentarsreferens">
    <w:name w:val="annotation reference"/>
    <w:semiHidden/>
    <w:rsid w:val="00E9026D"/>
    <w:rPr>
      <w:sz w:val="16"/>
      <w:szCs w:val="16"/>
    </w:rPr>
  </w:style>
  <w:style w:type="paragraph" w:styleId="Kommentarsmne">
    <w:name w:val="annotation subject"/>
    <w:basedOn w:val="Kommentarer"/>
    <w:next w:val="Kommentarer"/>
    <w:semiHidden/>
    <w:rsid w:val="00E9026D"/>
    <w:rPr>
      <w:b/>
      <w:bCs/>
    </w:rPr>
  </w:style>
  <w:style w:type="paragraph" w:styleId="Makrotext">
    <w:name w:val="macro"/>
    <w:semiHidden/>
    <w:rsid w:val="00E902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urier New" w:hAnsi="Courier New" w:cs="Courier New"/>
    </w:rPr>
  </w:style>
  <w:style w:type="paragraph" w:styleId="Slutkommentar">
    <w:name w:val="endnote text"/>
    <w:basedOn w:val="Normal"/>
    <w:semiHidden/>
    <w:rsid w:val="00E9026D"/>
    <w:rPr>
      <w:szCs w:val="20"/>
    </w:rPr>
  </w:style>
  <w:style w:type="character" w:styleId="Slutkommentarsreferens">
    <w:name w:val="endnote reference"/>
    <w:semiHidden/>
    <w:rsid w:val="00E9026D"/>
    <w:rPr>
      <w:vertAlign w:val="superscript"/>
    </w:rPr>
  </w:style>
  <w:style w:type="paragraph" w:styleId="Underrubrik">
    <w:name w:val="Subtitle"/>
    <w:basedOn w:val="Normal"/>
    <w:link w:val="UnderrubrikChar"/>
    <w:qFormat/>
    <w:rsid w:val="00D84119"/>
    <w:pPr>
      <w:spacing w:after="60"/>
      <w:jc w:val="center"/>
      <w:outlineLvl w:val="1"/>
    </w:pPr>
    <w:rPr>
      <w:rFonts w:cs="Arial"/>
    </w:rPr>
  </w:style>
  <w:style w:type="character" w:customStyle="1" w:styleId="UnderrubrikChar">
    <w:name w:val="Underrubrik Char"/>
    <w:link w:val="Underrubrik"/>
    <w:rsid w:val="00D84119"/>
    <w:rPr>
      <w:rFonts w:ascii="Verdana" w:hAnsi="Verdana" w:cs="Arial"/>
      <w:szCs w:val="24"/>
    </w:rPr>
  </w:style>
  <w:style w:type="character" w:styleId="Stark">
    <w:name w:val="Strong"/>
    <w:qFormat/>
    <w:rsid w:val="000931E2"/>
    <w:rPr>
      <w:b/>
      <w:bCs/>
    </w:rPr>
  </w:style>
  <w:style w:type="character" w:styleId="Betoning">
    <w:name w:val="Emphasis"/>
    <w:rsid w:val="000931E2"/>
    <w:rPr>
      <w:i/>
      <w:iCs/>
    </w:rPr>
  </w:style>
  <w:style w:type="character" w:customStyle="1" w:styleId="Rubrik1Char">
    <w:name w:val="Rubrik 1 Char"/>
    <w:link w:val="Rubrik1"/>
    <w:rsid w:val="000E267A"/>
    <w:rPr>
      <w:rFonts w:ascii="Verdana" w:hAnsi="Verdana" w:cs="Arial"/>
      <w:b/>
      <w:bCs/>
      <w:smallCaps/>
      <w:kern w:val="32"/>
      <w:sz w:val="22"/>
      <w:szCs w:val="24"/>
      <w:lang w:val="sv-SE" w:eastAsia="sv-SE" w:bidi="ar-SA"/>
    </w:rPr>
  </w:style>
  <w:style w:type="character" w:customStyle="1" w:styleId="Rubrik2Char">
    <w:name w:val="Rubrik 2 Char"/>
    <w:link w:val="Rubrik2"/>
    <w:rsid w:val="00D84119"/>
    <w:rPr>
      <w:rFonts w:ascii="Verdana" w:eastAsia="Times New Roman" w:hAnsi="Verdana" w:cs="Arial"/>
      <w:b/>
      <w:bCs/>
      <w:iCs/>
      <w:kern w:val="32"/>
      <w:szCs w:val="28"/>
    </w:rPr>
  </w:style>
  <w:style w:type="character" w:customStyle="1" w:styleId="Rubrik3Char">
    <w:name w:val="Rubrik 3 Char"/>
    <w:link w:val="Rubrik3"/>
    <w:rsid w:val="00D84119"/>
    <w:rPr>
      <w:rFonts w:ascii="Verdana" w:eastAsia="Times New Roman" w:hAnsi="Verdana" w:cs="Arial"/>
      <w:b/>
      <w:bCs/>
      <w:i/>
      <w:iCs/>
      <w:kern w:val="32"/>
      <w:szCs w:val="26"/>
    </w:rPr>
  </w:style>
  <w:style w:type="character" w:customStyle="1" w:styleId="Rubrik4Char">
    <w:name w:val="Rubrik 4 Char"/>
    <w:link w:val="Rubrik4"/>
    <w:rsid w:val="00D84119"/>
    <w:rPr>
      <w:rFonts w:ascii="Verdana" w:eastAsia="Times New Roman" w:hAnsi="Verdana" w:cs="Arial"/>
      <w:i/>
      <w:iCs/>
      <w:kern w:val="32"/>
      <w:szCs w:val="28"/>
    </w:rPr>
  </w:style>
  <w:style w:type="character" w:customStyle="1" w:styleId="Rubrik5Char">
    <w:name w:val="Rubrik 5 Char"/>
    <w:link w:val="Rubrik5"/>
    <w:rsid w:val="00D84119"/>
    <w:rPr>
      <w:rFonts w:ascii="Verdana" w:eastAsia="Times New Roman" w:hAnsi="Verdana" w:cs="Arial"/>
      <w:bCs/>
      <w:kern w:val="32"/>
      <w:szCs w:val="26"/>
    </w:rPr>
  </w:style>
  <w:style w:type="character" w:customStyle="1" w:styleId="Rubrik6Char">
    <w:name w:val="Rubrik 6 Char"/>
    <w:link w:val="Rubrik6"/>
    <w:rsid w:val="00D84119"/>
    <w:rPr>
      <w:rFonts w:ascii="Verdana" w:hAnsi="Verdana"/>
      <w:bCs/>
      <w:szCs w:val="22"/>
      <w:lang w:val="sv-SE" w:eastAsia="sv-SE" w:bidi="ar-SA"/>
    </w:rPr>
  </w:style>
  <w:style w:type="character" w:customStyle="1" w:styleId="Rubrik7Char">
    <w:name w:val="Rubrik 7 Char"/>
    <w:link w:val="Rubrik7"/>
    <w:rsid w:val="00D84119"/>
    <w:rPr>
      <w:rFonts w:ascii="Verdana" w:hAnsi="Verdana"/>
      <w:szCs w:val="24"/>
      <w:lang w:val="sv-SE" w:eastAsia="sv-SE" w:bidi="ar-SA"/>
    </w:rPr>
  </w:style>
  <w:style w:type="paragraph" w:styleId="Innehllsfrteckningsrubrik">
    <w:name w:val="TOC Heading"/>
    <w:basedOn w:val="Rubrik1"/>
    <w:next w:val="Normal"/>
    <w:uiPriority w:val="39"/>
    <w:qFormat/>
    <w:rsid w:val="00D84119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aps/>
      <w:color w:val="365F91"/>
      <w:kern w:val="0"/>
      <w:sz w:val="28"/>
      <w:szCs w:val="28"/>
      <w:lang w:eastAsia="en-US"/>
    </w:rPr>
  </w:style>
  <w:style w:type="paragraph" w:styleId="Numreradlista2">
    <w:name w:val="List Number 2"/>
    <w:basedOn w:val="Normal"/>
    <w:rsid w:val="000E267A"/>
    <w:pPr>
      <w:numPr>
        <w:numId w:val="15"/>
      </w:numPr>
    </w:pPr>
  </w:style>
  <w:style w:type="paragraph" w:styleId="Punktlista4">
    <w:name w:val="List Bullet 4"/>
    <w:basedOn w:val="Normal"/>
    <w:autoRedefine/>
    <w:rsid w:val="000E267A"/>
    <w:pPr>
      <w:numPr>
        <w:numId w:val="16"/>
      </w:numPr>
    </w:pPr>
  </w:style>
  <w:style w:type="character" w:customStyle="1" w:styleId="SidfotChar">
    <w:name w:val="Sidfot Char"/>
    <w:link w:val="Sidfot"/>
    <w:uiPriority w:val="99"/>
    <w:rsid w:val="0029697F"/>
    <w:rPr>
      <w:rFonts w:ascii="Verdana" w:hAnsi="Verdana"/>
      <w:sz w:val="14"/>
      <w:szCs w:val="24"/>
      <w:lang w:val="sv-SE" w:eastAsia="sv-SE" w:bidi="ar-SA"/>
    </w:rPr>
  </w:style>
  <w:style w:type="paragraph" w:customStyle="1" w:styleId="WistrandRubrik1">
    <w:name w:val="Wistrand Rubrik 1"/>
    <w:basedOn w:val="Rubrik"/>
    <w:rsid w:val="0029697F"/>
    <w:pPr>
      <w:jc w:val="left"/>
    </w:pPr>
    <w:rPr>
      <w:rFonts w:ascii="Arial" w:hAnsi="Arial" w:cs="Times New Roman"/>
      <w:bCs w:val="0"/>
      <w:caps w:val="0"/>
      <w:sz w:val="40"/>
      <w:szCs w:val="28"/>
    </w:rPr>
  </w:style>
  <w:style w:type="paragraph" w:styleId="Normalwebb">
    <w:name w:val="Normal (Web)"/>
    <w:basedOn w:val="Normal"/>
    <w:uiPriority w:val="99"/>
    <w:unhideWhenUsed/>
    <w:rsid w:val="003818A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14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1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27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2738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0970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2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91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36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0073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7543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single" w:sz="6" w:space="9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93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1-WISTRAND%2099\PM-Memo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EA16539851842B21D959980474DCA" ma:contentTypeVersion="0" ma:contentTypeDescription="Create a new document." ma:contentTypeScope="" ma:versionID="2f7814b2e9c7a3200e4935ecbef0c3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8128C-4AA8-4804-9F40-47521BCCE0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129DF9-C95B-4879-A3D9-1B8D903C6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7C76FC-D1C2-40A8-BCA7-7086445E81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57074E-7182-4795-A316-43EFBE29D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PM-Memo</Template>
  <TotalTime>1</TotalTime>
  <Pages>2</Pages>
  <Words>397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Hewlett-Packard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creator>LiIs</dc:creator>
  <cp:lastModifiedBy>Christin Bäckman</cp:lastModifiedBy>
  <cp:revision>2</cp:revision>
  <cp:lastPrinted>2004-01-14T09:05:00Z</cp:lastPrinted>
  <dcterms:created xsi:type="dcterms:W3CDTF">2018-07-02T15:01:00Z</dcterms:created>
  <dcterms:modified xsi:type="dcterms:W3CDTF">2018-07-02T15:01:00Z</dcterms:modified>
  <cp:category>WordXP-mall, PM</cp:category>
</cp:coreProperties>
</file>