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0522" w14:textId="77777777" w:rsidR="00F36CA7" w:rsidRDefault="007D235F">
      <w:pPr>
        <w:spacing w:after="200" w:line="276" w:lineRule="auto"/>
        <w:rPr>
          <w:rFonts w:ascii="Lucida Sans Unicode" w:hAnsi="Lucida Sans Unicode" w:cs="Lucida Sans Unicode"/>
          <w:sz w:val="18"/>
          <w:szCs w:val="18"/>
          <w:lang w:eastAsia="de-DE"/>
        </w:rPr>
      </w:pPr>
      <w:r>
        <w:rPr>
          <w:rFonts w:ascii="Lucida Sans Unicode" w:hAnsi="Lucida Sans Unicode" w:cs="Lucida Sans Unicode"/>
          <w:sz w:val="18"/>
          <w:szCs w:val="18"/>
          <w:lang w:eastAsia="de-DE"/>
        </w:rPr>
        <w:t>Gemeinsame Mitteilung von Hochschulstadt Wildau, TH Wildau und radioSKW</w:t>
      </w:r>
    </w:p>
    <w:p w14:paraId="7A12D70B" w14:textId="551445FF" w:rsidR="00F36CA7" w:rsidRDefault="007D235F">
      <w:pPr>
        <w:spacing w:after="200" w:line="276" w:lineRule="auto"/>
        <w:rPr>
          <w:rFonts w:ascii="Lucida Sans Unicode" w:hAnsi="Lucida Sans Unicode" w:cs="Lucida Sans Unicode"/>
          <w:b/>
          <w:sz w:val="28"/>
          <w:szCs w:val="28"/>
          <w:lang w:eastAsia="de-DE"/>
        </w:rPr>
      </w:pPr>
      <w:r>
        <w:rPr>
          <w:rFonts w:ascii="Lucida Sans Unicode" w:hAnsi="Lucida Sans Unicode" w:cs="Lucida Sans Unicode"/>
          <w:b/>
          <w:sz w:val="28"/>
          <w:szCs w:val="28"/>
          <w:lang w:eastAsia="de-DE"/>
        </w:rPr>
        <w:t>#</w:t>
      </w:r>
      <w:proofErr w:type="spellStart"/>
      <w:r>
        <w:rPr>
          <w:rFonts w:ascii="Lucida Sans Unicode" w:hAnsi="Lucida Sans Unicode" w:cs="Lucida Sans Unicode"/>
          <w:b/>
          <w:sz w:val="28"/>
          <w:szCs w:val="28"/>
          <w:lang w:eastAsia="de-DE"/>
        </w:rPr>
        <w:t>Wildauhilft</w:t>
      </w:r>
      <w:proofErr w:type="spellEnd"/>
      <w:r>
        <w:rPr>
          <w:rFonts w:ascii="Lucida Sans Unicode" w:hAnsi="Lucida Sans Unicode" w:cs="Lucida Sans Unicode"/>
          <w:b/>
          <w:sz w:val="28"/>
          <w:szCs w:val="28"/>
          <w:lang w:eastAsia="de-DE"/>
        </w:rPr>
        <w:t xml:space="preserve"> – </w:t>
      </w:r>
      <w:proofErr w:type="spellStart"/>
      <w:r>
        <w:rPr>
          <w:rFonts w:ascii="Lucida Sans Unicode" w:hAnsi="Lucida Sans Unicode" w:cs="Lucida Sans Unicode"/>
          <w:b/>
          <w:sz w:val="28"/>
          <w:szCs w:val="28"/>
          <w:lang w:eastAsia="de-DE"/>
        </w:rPr>
        <w:t>Charity</w:t>
      </w:r>
      <w:proofErr w:type="spellEnd"/>
      <w:r>
        <w:rPr>
          <w:rFonts w:ascii="Lucida Sans Unicode" w:hAnsi="Lucida Sans Unicode" w:cs="Lucida Sans Unicode"/>
          <w:b/>
          <w:sz w:val="28"/>
          <w:szCs w:val="28"/>
          <w:lang w:eastAsia="de-DE"/>
        </w:rPr>
        <w:t>-Aktion von Stadt Wildau, TH Wildau und radioSK</w:t>
      </w:r>
      <w:r w:rsidR="00B27D40">
        <w:rPr>
          <w:rFonts w:ascii="Lucida Sans Unicode" w:hAnsi="Lucida Sans Unicode" w:cs="Lucida Sans Unicode"/>
          <w:b/>
          <w:sz w:val="28"/>
          <w:szCs w:val="28"/>
          <w:lang w:eastAsia="de-DE"/>
        </w:rPr>
        <w:t>W</w:t>
      </w:r>
      <w:r>
        <w:rPr>
          <w:rFonts w:ascii="Lucida Sans Unicode" w:hAnsi="Lucida Sans Unicode" w:cs="Lucida Sans Unicode"/>
          <w:b/>
          <w:sz w:val="28"/>
          <w:szCs w:val="28"/>
          <w:lang w:eastAsia="de-DE"/>
        </w:rPr>
        <w:t xml:space="preserve"> für geplantes Hospiz in Zeuthen</w:t>
      </w:r>
    </w:p>
    <w:p w14:paraId="3FD0BE34" w14:textId="77777777" w:rsidR="00F36CA7" w:rsidRDefault="007D235F">
      <w:pPr>
        <w:spacing w:after="200" w:line="276" w:lineRule="auto"/>
        <w:rPr>
          <w:rFonts w:ascii="Lucida Sans Unicode" w:hAnsi="Lucida Sans Unicode" w:cs="Lucida Sans Unicode"/>
          <w:sz w:val="24"/>
          <w:szCs w:val="24"/>
          <w:lang w:eastAsia="de-DE"/>
        </w:rPr>
      </w:pPr>
      <w:r>
        <w:rPr>
          <w:rFonts w:ascii="Lucida Sans Unicode" w:hAnsi="Lucida Sans Unicode" w:cs="Lucida Sans Unicode"/>
          <w:noProof/>
          <w:sz w:val="24"/>
          <w:szCs w:val="24"/>
          <w:lang w:eastAsia="de-DE"/>
        </w:rPr>
        <mc:AlternateContent>
          <mc:Choice Requires="wpg">
            <w:drawing>
              <wp:inline distT="0" distB="0" distL="0" distR="0" wp14:anchorId="73B51FAC" wp14:editId="068D068B">
                <wp:extent cx="5760720" cy="3631565"/>
                <wp:effectExtent l="0" t="0" r="0" b="6985"/>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spiz+Frischer+Aufwind+Benefiz_24_Passione+(3)-1920w.jpg"/>
                        <pic:cNvPicPr>
                          <a:picLocks noChangeAspect="1"/>
                        </pic:cNvPicPr>
                      </pic:nvPicPr>
                      <pic:blipFill>
                        <a:blip r:embed="rId7"/>
                        <a:stretch/>
                      </pic:blipFill>
                      <pic:spPr bwMode="auto">
                        <a:xfrm>
                          <a:off x="0" y="0"/>
                          <a:ext cx="5760720" cy="3631565"/>
                        </a:xfrm>
                        <a:prstGeom prst="rect">
                          <a:avLst/>
                        </a:prstGeom>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53.60pt;height:285.95pt;mso-wrap-distance-left:0.00pt;mso-wrap-distance-top:0.00pt;mso-wrap-distance-right:0.00pt;mso-wrap-distance-bottom:0.00pt;" stroked="false">
                <v:path textboxrect="0,0,0,0"/>
                <v:imagedata r:id="rId12" o:title=""/>
              </v:shape>
            </w:pict>
          </mc:Fallback>
        </mc:AlternateContent>
      </w:r>
    </w:p>
    <w:p w14:paraId="22F51C03" w14:textId="77777777" w:rsidR="00412E45" w:rsidRPr="00412E45"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b/>
          <w:sz w:val="20"/>
          <w:szCs w:val="20"/>
        </w:rPr>
        <w:t xml:space="preserve">Bildunterschrift: </w:t>
      </w:r>
      <w:r w:rsidR="00412E45" w:rsidRPr="00412E45">
        <w:rPr>
          <w:rFonts w:ascii="Lucida Sans Unicode" w:hAnsi="Lucida Sans Unicode" w:cs="Lucida Sans Unicode"/>
          <w:sz w:val="20"/>
          <w:szCs w:val="20"/>
        </w:rPr>
        <w:t>Das neue Hospiz in Zeuthen wird ein Ort, an dem Menschen würdevoll und individuell auf ihrem letzten Weg begleitet werden.</w:t>
      </w:r>
    </w:p>
    <w:p w14:paraId="786E3928" w14:textId="1FB5F7EE" w:rsidR="00F36CA7" w:rsidRDefault="007D235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 xml:space="preserve">Bild: </w:t>
      </w:r>
      <w:r>
        <w:rPr>
          <w:rFonts w:ascii="Lucida Sans Unicode" w:hAnsi="Lucida Sans Unicode" w:cs="Lucida Sans Unicode"/>
          <w:sz w:val="20"/>
          <w:szCs w:val="20"/>
        </w:rPr>
        <w:t xml:space="preserve">Förderverein Frischer Aufwind e.V. </w:t>
      </w:r>
    </w:p>
    <w:p w14:paraId="3793BB61" w14:textId="77777777" w:rsidR="00F36CA7"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b/>
          <w:sz w:val="20"/>
          <w:szCs w:val="20"/>
        </w:rPr>
        <w:t xml:space="preserve">Subheadline: </w:t>
      </w:r>
      <w:proofErr w:type="spellStart"/>
      <w:r>
        <w:rPr>
          <w:rFonts w:ascii="Lucida Sans Unicode" w:hAnsi="Lucida Sans Unicode" w:cs="Lucida Sans Unicode"/>
          <w:sz w:val="20"/>
          <w:szCs w:val="20"/>
        </w:rPr>
        <w:t>Charity</w:t>
      </w:r>
      <w:proofErr w:type="spellEnd"/>
      <w:r>
        <w:rPr>
          <w:rFonts w:ascii="Lucida Sans Unicode" w:hAnsi="Lucida Sans Unicode" w:cs="Lucida Sans Unicode"/>
          <w:sz w:val="20"/>
          <w:szCs w:val="20"/>
        </w:rPr>
        <w:t>-Aktion zum Jahresende</w:t>
      </w:r>
    </w:p>
    <w:p w14:paraId="398837DA" w14:textId="77777777" w:rsidR="00F36CA7" w:rsidRDefault="007D235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Teaser:</w:t>
      </w:r>
    </w:p>
    <w:p w14:paraId="39D38834" w14:textId="77777777" w:rsidR="00F36CA7" w:rsidRDefault="007D235F">
      <w:pPr>
        <w:spacing w:after="200" w:line="276" w:lineRule="auto"/>
        <w:rPr>
          <w:rFonts w:ascii="Lucida Sans Unicode" w:hAnsi="Lucida Sans Unicode" w:cs="Lucida Sans Unicode"/>
          <w:b/>
          <w:bCs/>
          <w:sz w:val="20"/>
          <w:szCs w:val="20"/>
        </w:rPr>
      </w:pPr>
      <w:r>
        <w:rPr>
          <w:rFonts w:ascii="Lucida Sans Unicode" w:hAnsi="Lucida Sans Unicode" w:cs="Lucida Sans Unicode"/>
          <w:b/>
          <w:sz w:val="20"/>
          <w:szCs w:val="20"/>
        </w:rPr>
        <w:t>Das neue Hospiz in Zeuthen wird ein Ort, an dem Menschen würdevoll und individuell auf ihrem letzten Weg begleitet werden. Die Technische Hochschule Wildau möchte dieses Projekt zusammen mit der Stadt Wildau und radioSKW unterstützen. Alle Bürgerinnen und Bürger sind eingeladen, sich an dieser Initiative zu beteiligen.</w:t>
      </w:r>
    </w:p>
    <w:p w14:paraId="031CFCD9" w14:textId="77777777" w:rsidR="00F36CA7" w:rsidRDefault="007D235F">
      <w:pPr>
        <w:spacing w:after="200" w:line="276" w:lineRule="auto"/>
        <w:rPr>
          <w:rFonts w:ascii="Lucida Sans Unicode" w:hAnsi="Lucida Sans Unicode" w:cs="Lucida Sans Unicode"/>
          <w:b/>
          <w:bCs/>
          <w:sz w:val="20"/>
          <w:szCs w:val="20"/>
        </w:rPr>
      </w:pPr>
      <w:r>
        <w:rPr>
          <w:rStyle w:val="wpaicg-chat-message"/>
        </w:rPr>
        <w:t xml:space="preserve"> </w:t>
      </w:r>
      <w:r>
        <w:br/>
      </w:r>
    </w:p>
    <w:p w14:paraId="0A1CCF07" w14:textId="77777777" w:rsidR="00F36CA7" w:rsidRDefault="007D235F">
      <w:pPr>
        <w:spacing w:after="200" w:line="276" w:lineRule="auto"/>
        <w:rPr>
          <w:rFonts w:ascii="Lucida Sans Unicode" w:hAnsi="Lucida Sans Unicode" w:cs="Lucida Sans Unicode"/>
          <w:b/>
          <w:sz w:val="20"/>
          <w:szCs w:val="20"/>
        </w:rPr>
      </w:pPr>
      <w:r>
        <w:rPr>
          <w:rFonts w:ascii="Lucida Sans Unicode" w:hAnsi="Lucida Sans Unicode" w:cs="Lucida Sans Unicode"/>
          <w:sz w:val="20"/>
          <w:szCs w:val="20"/>
        </w:rPr>
        <w:lastRenderedPageBreak/>
        <w:t>Text:</w:t>
      </w:r>
    </w:p>
    <w:p w14:paraId="0E3EE9E2" w14:textId="5D0C107C" w:rsidR="00F36CA7"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Die Technische Hochschule Wildau (TH Wildau), die Hochschulstadt Wildau und der Radiosender radioSKW haben sich zusammengeschlossen, um in ihrer diesjährigen gemeinsamen </w:t>
      </w:r>
      <w:proofErr w:type="spellStart"/>
      <w:r>
        <w:rPr>
          <w:rFonts w:ascii="Lucida Sans Unicode" w:hAnsi="Lucida Sans Unicode" w:cs="Lucida Sans Unicode"/>
          <w:sz w:val="20"/>
          <w:szCs w:val="20"/>
        </w:rPr>
        <w:t>Charity</w:t>
      </w:r>
      <w:proofErr w:type="spellEnd"/>
      <w:r>
        <w:rPr>
          <w:rFonts w:ascii="Lucida Sans Unicode" w:hAnsi="Lucida Sans Unicode" w:cs="Lucida Sans Unicode"/>
          <w:sz w:val="20"/>
          <w:szCs w:val="20"/>
        </w:rPr>
        <w:t xml:space="preserve">-Aktion das neu entstehende Hospiz in Zeuthen zu unterstützen. Bereits am zweiten Adventswochenende hatte radioSKW auf dem Wildauer Weihnachtsmarkt Spenden gesammelt. Beim weihnachtlichen </w:t>
      </w:r>
      <w:proofErr w:type="spellStart"/>
      <w:r>
        <w:rPr>
          <w:rFonts w:ascii="Lucida Sans Unicode" w:hAnsi="Lucida Sans Unicode" w:cs="Lucida Sans Unicode"/>
          <w:sz w:val="20"/>
          <w:szCs w:val="20"/>
        </w:rPr>
        <w:t>Get-Together</w:t>
      </w:r>
      <w:proofErr w:type="spellEnd"/>
      <w:r>
        <w:rPr>
          <w:rFonts w:ascii="Lucida Sans Unicode" w:hAnsi="Lucida Sans Unicode" w:cs="Lucida Sans Unicode"/>
          <w:sz w:val="20"/>
          <w:szCs w:val="20"/>
        </w:rPr>
        <w:t xml:space="preserve"> an der TH Wildau geht die Aktion weiter. Die Aktion läuft noch bis zum 15. Januar 2025. </w:t>
      </w:r>
      <w:r>
        <w:rPr>
          <w:rFonts w:ascii="Lucida Sans Unicode" w:hAnsi="Lucida Sans Unicode" w:cs="Lucida Sans Unicode"/>
          <w:sz w:val="20"/>
          <w:szCs w:val="20"/>
        </w:rPr>
        <w:br/>
      </w:r>
      <w:r>
        <w:rPr>
          <w:rFonts w:ascii="Lucida Sans Unicode" w:hAnsi="Lucida Sans Unicode" w:cs="Lucida Sans Unicode"/>
          <w:sz w:val="20"/>
          <w:szCs w:val="20"/>
        </w:rPr>
        <w:br/>
        <w:t>Das Hospiz</w:t>
      </w:r>
      <w:r w:rsidR="00B27D40">
        <w:rPr>
          <w:rFonts w:ascii="Lucida Sans Unicode" w:hAnsi="Lucida Sans Unicode" w:cs="Lucida Sans Unicode"/>
          <w:sz w:val="20"/>
          <w:szCs w:val="20"/>
        </w:rPr>
        <w:t xml:space="preserve"> </w:t>
      </w:r>
      <w:r>
        <w:rPr>
          <w:rFonts w:ascii="Lucida Sans Unicode" w:hAnsi="Lucida Sans Unicode" w:cs="Lucida Sans Unicode"/>
          <w:sz w:val="20"/>
          <w:szCs w:val="20"/>
        </w:rPr>
        <w:t>entsteht unter der Trägerschaft des Fördervereins Hospiz „Frischer Aufwind e.V.“. Es wird ein Ort geschaffen, an dem schwerstkranke und sterbende Menschen auf ihrem letzten Lebensweg individuell in Würde begleitet und gepflegt werden. Unabhängig von Alter, Herkunft oder Religion erfahren sie hier eine professionell medizinische, einfühlsame und ihren Wünschen entsprechende Unterstützung. Auch An- und Zugehörige werden einbezogen und begleitet.</w:t>
      </w:r>
      <w:r>
        <w:rPr>
          <w:rFonts w:ascii="Lucida Sans Unicode" w:hAnsi="Lucida Sans Unicode" w:cs="Lucida Sans Unicode"/>
          <w:sz w:val="20"/>
          <w:szCs w:val="20"/>
        </w:rPr>
        <w:br/>
      </w:r>
      <w:r>
        <w:rPr>
          <w:rFonts w:ascii="Lucida Sans Unicode" w:hAnsi="Lucida Sans Unicode" w:cs="Lucida Sans Unicode"/>
          <w:sz w:val="20"/>
          <w:szCs w:val="20"/>
        </w:rPr>
        <w:br/>
        <w:t>Swantje Karsten, Projektverantwortliche des Fördervereins „Frischer Aufwind“ freut sich über den Einsatz für das Hospiz „Die Initiative besteht aus Krankenschwestern und anderen im sozialen Bereich tätigen Menschen, denen die palliative Arbeit am Herzen liegt. Sie erleben es als wertvolle Erfahrung, Menschen in ihrer letzten Lebenszeit zu begleiten und spüren eine Tiefe in menschlichen Begegnungen, die sonst selten möglich ist. Wir freuen uns sehr über die Aktion und dass unser Projekt auch in der Region noch einmal bekannter wird.“</w:t>
      </w:r>
    </w:p>
    <w:p w14:paraId="1E9F3F43" w14:textId="77777777" w:rsidR="00F36CA7"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Ziel sei es, zukünftig eine qualitativ hochwertige pflegerisch-medizinische, psychosoziale und therapeutische Versorgung zu gewährleisten. Das sei durch langjährige Berufserfahrung und Zusatzqualifikationen der Pflegekräfte möglich, so Swantje Karsten.  </w:t>
      </w:r>
      <w:r>
        <w:rPr>
          <w:rFonts w:ascii="Lucida Sans Unicode" w:hAnsi="Lucida Sans Unicode" w:cs="Lucida Sans Unicode"/>
          <w:sz w:val="20"/>
          <w:szCs w:val="20"/>
        </w:rPr>
        <w:br/>
      </w:r>
      <w:r>
        <w:rPr>
          <w:rFonts w:ascii="Lucida Sans Unicode" w:hAnsi="Lucida Sans Unicode" w:cs="Lucida Sans Unicode"/>
          <w:sz w:val="20"/>
          <w:szCs w:val="20"/>
        </w:rPr>
        <w:br/>
        <w:t xml:space="preserve">Ihre Spende kann einen entscheidenden Beitrag leisten, um diesen Ort der Unterstützung und Würde zu schaffen. Jeder Beitrag zählt – gemeinsam können wir Gutes tun! Weitere Informationen zum Hospiz gibt es auf der Website des Fördervereins: </w:t>
      </w:r>
      <w:hyperlink r:id="rId13" w:tooltip="https://www.hospiz-frischer-aufwind.de" w:history="1">
        <w:r>
          <w:rPr>
            <w:rStyle w:val="Hyperlink"/>
            <w:rFonts w:ascii="Lucida Sans Unicode" w:hAnsi="Lucida Sans Unicode" w:cs="Lucida Sans Unicode"/>
            <w:sz w:val="20"/>
            <w:szCs w:val="20"/>
          </w:rPr>
          <w:t>https://www.hospiz-frischer-aufwind.de</w:t>
        </w:r>
      </w:hyperlink>
    </w:p>
    <w:p w14:paraId="5E4AB276" w14:textId="77777777" w:rsidR="00F36CA7" w:rsidRDefault="007D235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Spendenmöglichkeiten</w:t>
      </w:r>
    </w:p>
    <w:p w14:paraId="72AD3523" w14:textId="77777777" w:rsidR="00F36CA7"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Sofortspende über </w:t>
      </w:r>
      <w:proofErr w:type="spellStart"/>
      <w:r>
        <w:rPr>
          <w:rFonts w:ascii="Lucida Sans Unicode" w:hAnsi="Lucida Sans Unicode" w:cs="Lucida Sans Unicode"/>
          <w:sz w:val="20"/>
          <w:szCs w:val="20"/>
        </w:rPr>
        <w:t>Betterplace</w:t>
      </w:r>
      <w:proofErr w:type="spellEnd"/>
      <w:r>
        <w:rPr>
          <w:rFonts w:ascii="Lucida Sans Unicode" w:hAnsi="Lucida Sans Unicode" w:cs="Lucida Sans Unicode"/>
          <w:sz w:val="20"/>
          <w:szCs w:val="20"/>
        </w:rPr>
        <w:t>: Ein Formular dazu gibt es auf der Webseite: hospiz-frischer-aufwind.de/helfen-sie-mit</w:t>
      </w:r>
    </w:p>
    <w:p w14:paraId="79DC872F" w14:textId="77777777" w:rsidR="00F36CA7"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t>Überweisung: Hospiz Frischer Aufwind e.V. | DE 04 1605 0000 1000 5629 52 | Mittelbrandenburgische Sparkasse | Verwendungszweck: #</w:t>
      </w:r>
      <w:proofErr w:type="spellStart"/>
      <w:r>
        <w:rPr>
          <w:rFonts w:ascii="Lucida Sans Unicode" w:hAnsi="Lucida Sans Unicode" w:cs="Lucida Sans Unicode"/>
          <w:sz w:val="20"/>
          <w:szCs w:val="20"/>
        </w:rPr>
        <w:t>Wildauhilft</w:t>
      </w:r>
      <w:proofErr w:type="spellEnd"/>
    </w:p>
    <w:p w14:paraId="1C3AFF80" w14:textId="77777777" w:rsidR="00F36CA7"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Auf Wunsch kann der Förderverein Spendenquittungen ausstellen.</w:t>
      </w:r>
    </w:p>
    <w:p w14:paraId="1E689ADB" w14:textId="77777777" w:rsidR="00F36CA7" w:rsidRDefault="007D235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Weitere Informationen</w:t>
      </w:r>
    </w:p>
    <w:p w14:paraId="2E0996BB" w14:textId="77777777" w:rsidR="00F36CA7"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TH Wildau: </w:t>
      </w:r>
      <w:hyperlink r:id="rId14" w:tooltip="http://www.th-wildau.de" w:history="1">
        <w:r>
          <w:rPr>
            <w:rStyle w:val="Hyperlink"/>
            <w:rFonts w:ascii="Lucida Sans Unicode" w:hAnsi="Lucida Sans Unicode" w:cs="Lucida Sans Unicode"/>
            <w:sz w:val="20"/>
            <w:szCs w:val="20"/>
          </w:rPr>
          <w:t>www.th-wildau.de</w:t>
        </w:r>
      </w:hyperlink>
      <w:r>
        <w:rPr>
          <w:rFonts w:ascii="Lucida Sans Unicode" w:hAnsi="Lucida Sans Unicode" w:cs="Lucida Sans Unicode"/>
          <w:sz w:val="20"/>
          <w:szCs w:val="20"/>
        </w:rPr>
        <w:br/>
        <w:t xml:space="preserve">Hochschulstadt Wildau: </w:t>
      </w:r>
      <w:hyperlink r:id="rId15" w:tooltip="http://www.wildau.de" w:history="1">
        <w:r>
          <w:rPr>
            <w:rStyle w:val="Hyperlink"/>
            <w:rFonts w:ascii="Lucida Sans Unicode" w:hAnsi="Lucida Sans Unicode" w:cs="Lucida Sans Unicode"/>
            <w:sz w:val="20"/>
            <w:szCs w:val="20"/>
          </w:rPr>
          <w:t>www.wildau.de</w:t>
        </w:r>
      </w:hyperlink>
      <w:r>
        <w:rPr>
          <w:rFonts w:ascii="Lucida Sans Unicode" w:hAnsi="Lucida Sans Unicode" w:cs="Lucida Sans Unicode"/>
          <w:sz w:val="20"/>
          <w:szCs w:val="20"/>
        </w:rPr>
        <w:br/>
        <w:t xml:space="preserve">radioSKW: </w:t>
      </w:r>
      <w:hyperlink r:id="rId16" w:tooltip="https://www.radioskw.de/" w:history="1">
        <w:r>
          <w:rPr>
            <w:rStyle w:val="Hyperlink"/>
            <w:rFonts w:ascii="Lucida Sans Unicode" w:hAnsi="Lucida Sans Unicode" w:cs="Lucida Sans Unicode"/>
            <w:sz w:val="20"/>
            <w:szCs w:val="20"/>
          </w:rPr>
          <w:t>https://www.radioskw.de/</w:t>
        </w:r>
      </w:hyperlink>
    </w:p>
    <w:p w14:paraId="40E84F3D" w14:textId="77777777" w:rsidR="00F36CA7" w:rsidRDefault="00F36CA7">
      <w:pPr>
        <w:pStyle w:val="StandardWeb"/>
        <w:spacing w:before="0" w:beforeAutospacing="0" w:after="0" w:afterAutospacing="0"/>
        <w:rPr>
          <w:rStyle w:val="Fett"/>
          <w:rFonts w:ascii="Lucida Sans Unicode" w:hAnsi="Lucida Sans Unicode" w:cs="Lucida Sans Unicode"/>
          <w:b w:val="0"/>
          <w:sz w:val="20"/>
          <w:szCs w:val="20"/>
        </w:rPr>
      </w:pPr>
    </w:p>
    <w:p w14:paraId="2B349FB1" w14:textId="77777777" w:rsidR="00F36CA7" w:rsidRDefault="007D235F">
      <w:pPr>
        <w:pStyle w:val="StandardWeb"/>
        <w:spacing w:before="0" w:beforeAutospacing="0" w:after="0" w:afterAutospacing="0"/>
        <w:rPr>
          <w:rStyle w:val="Fett"/>
          <w:rFonts w:ascii="Lucida Sans Unicode" w:hAnsi="Lucida Sans Unicode" w:cs="Lucida Sans Unicode"/>
          <w:sz w:val="20"/>
          <w:szCs w:val="20"/>
        </w:rPr>
      </w:pPr>
      <w:r>
        <w:rPr>
          <w:rStyle w:val="Fett"/>
          <w:rFonts w:ascii="Lucida Sans Unicode" w:hAnsi="Lucida Sans Unicode" w:cs="Lucida Sans Unicode"/>
          <w:sz w:val="20"/>
          <w:szCs w:val="20"/>
        </w:rPr>
        <w:t xml:space="preserve">Ansprechpersonen </w:t>
      </w:r>
    </w:p>
    <w:p w14:paraId="1CDF1C8C" w14:textId="77777777" w:rsidR="00F36CA7" w:rsidRDefault="00F36CA7">
      <w:pPr>
        <w:pStyle w:val="StandardWeb"/>
        <w:spacing w:before="0" w:beforeAutospacing="0" w:after="0" w:afterAutospacing="0"/>
        <w:rPr>
          <w:rStyle w:val="Fett"/>
          <w:rFonts w:ascii="Lucida Sans Unicode" w:hAnsi="Lucida Sans Unicode" w:cs="Lucida Sans Unicode"/>
          <w:sz w:val="20"/>
          <w:szCs w:val="20"/>
        </w:rPr>
      </w:pPr>
    </w:p>
    <w:p w14:paraId="3656F922" w14:textId="77777777" w:rsidR="00F36CA7" w:rsidRDefault="007D235F">
      <w:pPr>
        <w:pStyle w:val="StandardWeb"/>
        <w:spacing w:before="0" w:beforeAutospacing="0" w:after="0" w:afterAutospacing="0"/>
        <w:rPr>
          <w:rStyle w:val="Fett"/>
          <w:rFonts w:ascii="Lucida Sans Unicode" w:hAnsi="Lucida Sans Unicode" w:cs="Lucida Sans Unicode"/>
          <w:b w:val="0"/>
          <w:bCs w:val="0"/>
          <w:sz w:val="20"/>
          <w:szCs w:val="20"/>
        </w:rPr>
      </w:pPr>
      <w:r>
        <w:rPr>
          <w:rStyle w:val="Fett"/>
          <w:rFonts w:ascii="Lucida Sans Unicode" w:hAnsi="Lucida Sans Unicode" w:cs="Lucida Sans Unicode"/>
          <w:sz w:val="20"/>
          <w:szCs w:val="20"/>
        </w:rPr>
        <w:t>Externe Kommunikation TH Wildau:</w:t>
      </w:r>
      <w:r>
        <w:rPr>
          <w:rStyle w:val="Fett"/>
          <w:rFonts w:ascii="Lucida Sans Unicode" w:hAnsi="Lucida Sans Unicode" w:cs="Lucida Sans Unicode"/>
          <w:sz w:val="20"/>
          <w:szCs w:val="20"/>
        </w:rPr>
        <w:br/>
      </w:r>
      <w:r>
        <w:rPr>
          <w:rStyle w:val="Fett"/>
          <w:rFonts w:ascii="Lucida Sans Unicode" w:hAnsi="Lucida Sans Unicode" w:cs="Lucida Sans Unicode"/>
          <w:b w:val="0"/>
          <w:sz w:val="20"/>
          <w:szCs w:val="20"/>
        </w:rPr>
        <w:t>Mike Lange / Mareike Rammelt</w:t>
      </w:r>
    </w:p>
    <w:p w14:paraId="41A051C3"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TH Wildau</w:t>
      </w:r>
    </w:p>
    <w:p w14:paraId="3E6D7976"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Hochschulring 1, 15745 Wildau</w:t>
      </w:r>
    </w:p>
    <w:p w14:paraId="08D9729F"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Tel. +49 (0)3375 508 211 / -669</w:t>
      </w:r>
    </w:p>
    <w:p w14:paraId="190EED92" w14:textId="77777777" w:rsidR="00F36CA7" w:rsidRDefault="007D235F">
      <w:pPr>
        <w:pStyle w:val="StandardWeb"/>
        <w:spacing w:before="0" w:beforeAutospacing="0" w:after="0" w:afterAutospacing="0"/>
        <w:rPr>
          <w:rStyle w:val="Hyperlink"/>
          <w:rFonts w:ascii="Lucida Sans Unicode" w:hAnsi="Lucida Sans Unicode" w:cs="Lucida Sans Unicode"/>
          <w:sz w:val="20"/>
          <w:szCs w:val="20"/>
        </w:rPr>
      </w:pPr>
      <w:r>
        <w:rPr>
          <w:rStyle w:val="Fett"/>
          <w:rFonts w:ascii="Lucida Sans Unicode" w:hAnsi="Lucida Sans Unicode" w:cs="Lucida Sans Unicode"/>
          <w:b w:val="0"/>
          <w:sz w:val="20"/>
          <w:szCs w:val="20"/>
        </w:rPr>
        <w:t xml:space="preserve">E-Mail: </w:t>
      </w:r>
      <w:hyperlink r:id="rId17" w:tooltip="mailto:presse@th-wildau.de" w:history="1">
        <w:r>
          <w:rPr>
            <w:rStyle w:val="Hyperlink"/>
            <w:rFonts w:ascii="Lucida Sans Unicode" w:hAnsi="Lucida Sans Unicode" w:cs="Lucida Sans Unicode"/>
            <w:sz w:val="20"/>
            <w:szCs w:val="20"/>
          </w:rPr>
          <w:t>presse@th-wildau.de</w:t>
        </w:r>
      </w:hyperlink>
    </w:p>
    <w:p w14:paraId="6CBCA92B" w14:textId="77777777" w:rsidR="00F36CA7" w:rsidRDefault="00F36CA7">
      <w:pPr>
        <w:pStyle w:val="StandardWeb"/>
        <w:spacing w:before="0" w:beforeAutospacing="0" w:after="0" w:afterAutospacing="0"/>
        <w:rPr>
          <w:rStyle w:val="Hyperlink"/>
          <w:rFonts w:ascii="Lucida Sans Unicode" w:hAnsi="Lucida Sans Unicode" w:cs="Lucida Sans Unicode"/>
          <w:sz w:val="20"/>
          <w:szCs w:val="20"/>
        </w:rPr>
      </w:pPr>
    </w:p>
    <w:p w14:paraId="1CB2BA21"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sz w:val="20"/>
          <w:szCs w:val="20"/>
        </w:rPr>
        <w:t>Hochschulstadt Wildau</w:t>
      </w:r>
      <w:r>
        <w:rPr>
          <w:rStyle w:val="Fett"/>
          <w:rFonts w:ascii="Lucida Sans Unicode" w:hAnsi="Lucida Sans Unicode" w:cs="Lucida Sans Unicode"/>
          <w:sz w:val="20"/>
          <w:szCs w:val="20"/>
        </w:rPr>
        <w:br/>
      </w:r>
      <w:r>
        <w:rPr>
          <w:rStyle w:val="Fett"/>
          <w:rFonts w:ascii="Lucida Sans Unicode" w:hAnsi="Lucida Sans Unicode" w:cs="Lucida Sans Unicode"/>
          <w:b w:val="0"/>
          <w:sz w:val="20"/>
          <w:szCs w:val="20"/>
        </w:rPr>
        <w:t xml:space="preserve">Katja Lützelberger </w:t>
      </w:r>
    </w:p>
    <w:p w14:paraId="0F9B3FDC"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Öffentlichkeitsarbeit und Stadtmarketing</w:t>
      </w:r>
    </w:p>
    <w:p w14:paraId="51ED936B"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Stadt Wildau | Abteilung Bürgermeister</w:t>
      </w:r>
      <w:r>
        <w:rPr>
          <w:rStyle w:val="Fett"/>
          <w:rFonts w:ascii="Lucida Sans Unicode" w:hAnsi="Lucida Sans Unicode" w:cs="Lucida Sans Unicode"/>
          <w:b w:val="0"/>
          <w:sz w:val="20"/>
          <w:szCs w:val="20"/>
        </w:rPr>
        <w:br/>
        <w:t>Karl-Marx-Str. 36, 15745 Wildau</w:t>
      </w:r>
      <w:r>
        <w:rPr>
          <w:rStyle w:val="Fett"/>
          <w:rFonts w:ascii="Lucida Sans Unicode" w:hAnsi="Lucida Sans Unicode" w:cs="Lucida Sans Unicode"/>
          <w:b w:val="0"/>
          <w:sz w:val="20"/>
          <w:szCs w:val="20"/>
        </w:rPr>
        <w:br/>
        <w:t>Tel: +49 3375 5054-63</w:t>
      </w:r>
      <w:r>
        <w:rPr>
          <w:rStyle w:val="Fett"/>
          <w:rFonts w:ascii="Lucida Sans Unicode" w:hAnsi="Lucida Sans Unicode" w:cs="Lucida Sans Unicode"/>
          <w:b w:val="0"/>
          <w:sz w:val="20"/>
          <w:szCs w:val="20"/>
        </w:rPr>
        <w:br/>
        <w:t xml:space="preserve">Mail: </w:t>
      </w:r>
      <w:hyperlink r:id="rId18" w:tooltip="mailto:K.Luetzelberger@wildau.de" w:history="1">
        <w:r>
          <w:rPr>
            <w:rStyle w:val="Fett"/>
            <w:rFonts w:ascii="Lucida Sans Unicode" w:hAnsi="Lucida Sans Unicode" w:cs="Lucida Sans Unicode"/>
            <w:b w:val="0"/>
            <w:sz w:val="20"/>
            <w:szCs w:val="20"/>
          </w:rPr>
          <w:t>K.Luetzelberger@wildau.de</w:t>
        </w:r>
      </w:hyperlink>
    </w:p>
    <w:p w14:paraId="223D4810" w14:textId="77777777" w:rsidR="00F36CA7" w:rsidRDefault="00F36CA7">
      <w:pPr>
        <w:pStyle w:val="StandardWeb"/>
        <w:spacing w:before="0" w:beforeAutospacing="0" w:after="0" w:afterAutospacing="0"/>
        <w:rPr>
          <w:rStyle w:val="Fett"/>
          <w:rFonts w:ascii="Lucida Sans Unicode" w:hAnsi="Lucida Sans Unicode" w:cs="Lucida Sans Unicode"/>
        </w:rPr>
      </w:pPr>
    </w:p>
    <w:p w14:paraId="24025FA3" w14:textId="77777777" w:rsidR="00F36CA7" w:rsidRDefault="007D235F">
      <w:pPr>
        <w:pStyle w:val="StandardWeb"/>
        <w:spacing w:before="0" w:beforeAutospacing="0" w:after="0" w:afterAutospacing="0"/>
        <w:rPr>
          <w:rStyle w:val="Fett"/>
          <w:rFonts w:ascii="Lucida Sans Unicode" w:hAnsi="Lucida Sans Unicode" w:cs="Lucida Sans Unicode"/>
          <w:sz w:val="20"/>
          <w:szCs w:val="20"/>
        </w:rPr>
      </w:pPr>
      <w:r>
        <w:rPr>
          <w:rStyle w:val="Fett"/>
          <w:rFonts w:ascii="Lucida Sans Unicode" w:hAnsi="Lucida Sans Unicode" w:cs="Lucida Sans Unicode"/>
          <w:sz w:val="20"/>
          <w:szCs w:val="20"/>
        </w:rPr>
        <w:t>radioSKW:</w:t>
      </w:r>
    </w:p>
    <w:p w14:paraId="0A1BB12E"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Andrea </w:t>
      </w:r>
      <w:proofErr w:type="spellStart"/>
      <w:r>
        <w:rPr>
          <w:rStyle w:val="Fett"/>
          <w:rFonts w:ascii="Lucida Sans Unicode" w:hAnsi="Lucida Sans Unicode" w:cs="Lucida Sans Unicode"/>
          <w:b w:val="0"/>
          <w:sz w:val="20"/>
          <w:szCs w:val="20"/>
        </w:rPr>
        <w:t>Robbel</w:t>
      </w:r>
      <w:proofErr w:type="spellEnd"/>
      <w:r>
        <w:rPr>
          <w:rStyle w:val="Fett"/>
          <w:rFonts w:ascii="Lucida Sans Unicode" w:hAnsi="Lucida Sans Unicode" w:cs="Lucida Sans Unicode"/>
          <w:b w:val="0"/>
          <w:sz w:val="20"/>
          <w:szCs w:val="20"/>
        </w:rPr>
        <w:t xml:space="preserve"> </w:t>
      </w:r>
    </w:p>
    <w:p w14:paraId="6368F7B1"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proofErr w:type="spellStart"/>
      <w:r>
        <w:rPr>
          <w:rStyle w:val="Fett"/>
          <w:rFonts w:ascii="Lucida Sans Unicode" w:hAnsi="Lucida Sans Unicode" w:cs="Lucida Sans Unicode"/>
          <w:b w:val="0"/>
          <w:sz w:val="20"/>
          <w:szCs w:val="20"/>
        </w:rPr>
        <w:t>rkw</w:t>
      </w:r>
      <w:proofErr w:type="spellEnd"/>
      <w:r>
        <w:rPr>
          <w:rStyle w:val="Fett"/>
          <w:rFonts w:ascii="Lucida Sans Unicode" w:hAnsi="Lucida Sans Unicode" w:cs="Lucida Sans Unicode"/>
          <w:b w:val="0"/>
          <w:sz w:val="20"/>
          <w:szCs w:val="20"/>
        </w:rPr>
        <w:t xml:space="preserve"> – </w:t>
      </w:r>
      <w:proofErr w:type="spellStart"/>
      <w:r>
        <w:rPr>
          <w:rStyle w:val="Fett"/>
          <w:rFonts w:ascii="Lucida Sans Unicode" w:hAnsi="Lucida Sans Unicode" w:cs="Lucida Sans Unicode"/>
          <w:b w:val="0"/>
          <w:sz w:val="20"/>
          <w:szCs w:val="20"/>
        </w:rPr>
        <w:t>radio</w:t>
      </w:r>
      <w:proofErr w:type="spellEnd"/>
      <w:r>
        <w:rPr>
          <w:rStyle w:val="Fett"/>
          <w:rFonts w:ascii="Lucida Sans Unicode" w:hAnsi="Lucida Sans Unicode" w:cs="Lucida Sans Unicode"/>
          <w:b w:val="0"/>
          <w:sz w:val="20"/>
          <w:szCs w:val="20"/>
        </w:rPr>
        <w:t xml:space="preserve"> Königs Wusterhausen GmbH &amp; Co. KG</w:t>
      </w:r>
    </w:p>
    <w:p w14:paraId="4CF3342A"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Karl-Marx-Straße 116, 15745 Wildau</w:t>
      </w:r>
    </w:p>
    <w:p w14:paraId="29251A8F" w14:textId="77777777" w:rsidR="00F36CA7" w:rsidRDefault="007D235F">
      <w:pPr>
        <w:pStyle w:val="StandardWeb"/>
        <w:spacing w:before="0" w:beforeAutospacing="0" w:after="0" w:afterAutospacing="0"/>
        <w:rPr>
          <w:rStyle w:val="Hyperlink"/>
          <w:rFonts w:ascii="Lucida Sans Unicode" w:hAnsi="Lucida Sans Unicode" w:cs="Lucida Sans Unicode"/>
          <w:sz w:val="20"/>
          <w:szCs w:val="20"/>
        </w:rPr>
      </w:pPr>
      <w:r>
        <w:rPr>
          <w:rStyle w:val="Fett"/>
          <w:rFonts w:ascii="Lucida Sans Unicode" w:hAnsi="Lucida Sans Unicode" w:cs="Lucida Sans Unicode"/>
          <w:b w:val="0"/>
          <w:sz w:val="20"/>
          <w:szCs w:val="20"/>
        </w:rPr>
        <w:t xml:space="preserve">E-Mail: </w:t>
      </w:r>
      <w:hyperlink r:id="rId19" w:tooltip="mailto:presse@th-wildau.de" w:history="1">
        <w:r>
          <w:rPr>
            <w:rStyle w:val="Hyperlink"/>
            <w:rFonts w:ascii="Lucida Sans Unicode" w:hAnsi="Lucida Sans Unicode" w:cs="Lucida Sans Unicode"/>
            <w:sz w:val="20"/>
            <w:szCs w:val="20"/>
          </w:rPr>
          <w:t>presse@th-wildau.de</w:t>
        </w:r>
      </w:hyperlink>
    </w:p>
    <w:p w14:paraId="0F7897A0" w14:textId="77777777" w:rsidR="00F36CA7" w:rsidRDefault="00F36CA7">
      <w:pPr>
        <w:pStyle w:val="StandardWeb"/>
        <w:spacing w:before="0" w:beforeAutospacing="0" w:after="0" w:afterAutospacing="0"/>
        <w:rPr>
          <w:rStyle w:val="Fett"/>
          <w:rFonts w:ascii="Lucida Sans Unicode" w:hAnsi="Lucida Sans Unicode" w:cs="Lucida Sans Unicode"/>
          <w:sz w:val="20"/>
          <w:szCs w:val="20"/>
        </w:rPr>
      </w:pPr>
    </w:p>
    <w:p w14:paraId="205D8708" w14:textId="13EE6C33" w:rsidR="00F36CA7" w:rsidRDefault="00BF5CF5">
      <w:pPr>
        <w:pStyle w:val="StandardWeb"/>
        <w:spacing w:before="0" w:beforeAutospacing="0" w:after="0" w:afterAutospacing="0"/>
        <w:rPr>
          <w:rStyle w:val="Fett"/>
          <w:rFonts w:ascii="Lucida Sans Unicode" w:hAnsi="Lucida Sans Unicode" w:cs="Lucida Sans Unicode"/>
          <w:sz w:val="20"/>
          <w:szCs w:val="20"/>
        </w:rPr>
      </w:pPr>
      <w:r>
        <w:rPr>
          <w:rStyle w:val="Fett"/>
          <w:rFonts w:ascii="Lucida Sans Unicode" w:hAnsi="Lucida Sans Unicode" w:cs="Lucida Sans Unicode"/>
          <w:sz w:val="20"/>
          <w:szCs w:val="20"/>
        </w:rPr>
        <w:t>Frischer Aufwi</w:t>
      </w:r>
      <w:bookmarkStart w:id="0" w:name="_GoBack"/>
      <w:bookmarkEnd w:id="0"/>
      <w:r w:rsidR="007D235F">
        <w:rPr>
          <w:rStyle w:val="Fett"/>
          <w:rFonts w:ascii="Lucida Sans Unicode" w:hAnsi="Lucida Sans Unicode" w:cs="Lucida Sans Unicode"/>
          <w:sz w:val="20"/>
          <w:szCs w:val="20"/>
        </w:rPr>
        <w:t>nd e.V.</w:t>
      </w:r>
    </w:p>
    <w:p w14:paraId="3F11F055"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Swantje Karsten</w:t>
      </w:r>
    </w:p>
    <w:p w14:paraId="2E3DD016"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Tel. Mobil: +49 (0)3375 508 211 / -669</w:t>
      </w:r>
    </w:p>
    <w:p w14:paraId="1464A25A" w14:textId="77777777" w:rsidR="00F36CA7" w:rsidRDefault="007D235F">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E-Mail: S.Karsten@hospiz-frischer-aufwind.de</w:t>
      </w:r>
    </w:p>
    <w:sectPr w:rsidR="00F36CA7">
      <w:headerReference w:type="default" r:id="rId20"/>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D9B3E4" w16cex:dateUtc="2024-12-16T13:09:00Z"/>
  <w16cex:commentExtensible w16cex:durableId="4724C4AD" w16cex:dateUtc="2024-12-1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E3C2BA" w16cid:durableId="33D9B3E4"/>
  <w16cid:commentId w16cid:paraId="6A40BF5F" w16cid:durableId="4724C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30C41" w14:textId="77777777" w:rsidR="00A87946" w:rsidRDefault="00A87946">
      <w:pPr>
        <w:spacing w:after="0" w:line="240" w:lineRule="auto"/>
      </w:pPr>
      <w:r>
        <w:separator/>
      </w:r>
    </w:p>
  </w:endnote>
  <w:endnote w:type="continuationSeparator" w:id="0">
    <w:p w14:paraId="1EC6C6A4" w14:textId="77777777" w:rsidR="00A87946" w:rsidRDefault="00A8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08715" w14:textId="77777777" w:rsidR="00A87946" w:rsidRDefault="00A87946">
      <w:pPr>
        <w:spacing w:after="0" w:line="240" w:lineRule="auto"/>
      </w:pPr>
      <w:r>
        <w:separator/>
      </w:r>
    </w:p>
  </w:footnote>
  <w:footnote w:type="continuationSeparator" w:id="0">
    <w:p w14:paraId="18E38608" w14:textId="77777777" w:rsidR="00A87946" w:rsidRDefault="00A87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863E" w14:textId="77777777" w:rsidR="00F36CA7" w:rsidRDefault="007D235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mc:AlternateContent>
        <mc:Choice Requires="wpg">
          <w:drawing>
            <wp:anchor distT="0" distB="0" distL="114300" distR="114300" simplePos="0" relativeHeight="251659264" behindDoc="0" locked="0" layoutInCell="1" allowOverlap="1" wp14:anchorId="56AA151E" wp14:editId="55F8FD1C">
              <wp:simplePos x="0" y="0"/>
              <wp:positionH relativeFrom="column">
                <wp:posOffset>4053840</wp:posOffset>
              </wp:positionH>
              <wp:positionV relativeFrom="paragraph">
                <wp:posOffset>-635</wp:posOffset>
              </wp:positionV>
              <wp:extent cx="2201545" cy="94678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2201545" cy="94678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19.20pt;mso-position-horizontal:absolute;mso-position-vertical-relative:text;margin-top:-0.05pt;mso-position-vertical:absolute;width:173.35pt;height:74.55pt;mso-wrap-distance-left:9.00pt;mso-wrap-distance-top:0.00pt;mso-wrap-distance-right:9.00pt;mso-wrap-distance-bottom:0.00pt;" stroked="f">
              <v:path textboxrect="0,0,0,0"/>
              <w10:wrap type="square"/>
              <v:imagedata r:id="rId2" o:title=""/>
            </v:shape>
          </w:pict>
        </mc:Fallback>
      </mc:AlternateContent>
    </w:r>
    <w:r>
      <w:rPr>
        <w:rFonts w:ascii="Lucida Sans" w:eastAsiaTheme="minorHAnsi" w:hAnsi="Lucida Sans" w:cstheme="minorBidi"/>
        <w:sz w:val="20"/>
        <w:szCs w:val="20"/>
        <w:lang w:val="en-US" w:eastAsia="en-US"/>
      </w:rPr>
      <w:t xml:space="preserve">News der TH Wildau </w:t>
    </w:r>
  </w:p>
  <w:p w14:paraId="6033CB78" w14:textId="77777777" w:rsidR="00F36CA7" w:rsidRDefault="007D235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16.12.2024</w:t>
    </w:r>
  </w:p>
  <w:p w14:paraId="3E11975B" w14:textId="77777777" w:rsidR="00F36CA7" w:rsidRDefault="007D235F">
    <w:pPr>
      <w:pStyle w:val="StandardWeb"/>
      <w:rPr>
        <w:rFonts w:ascii="Lucida Sans" w:eastAsiaTheme="minorHAnsi" w:hAnsi="Lucida Sans" w:cstheme="minorBidi"/>
        <w:sz w:val="20"/>
        <w:szCs w:val="20"/>
        <w:lang w:val="en-US" w:eastAsia="en-US"/>
      </w:rPr>
    </w:pPr>
    <w:proofErr w:type="spellStart"/>
    <w:r>
      <w:rPr>
        <w:rFonts w:ascii="Lucida Sans" w:eastAsiaTheme="minorHAnsi" w:hAnsi="Lucida Sans" w:cstheme="minorBidi"/>
        <w:sz w:val="20"/>
        <w:szCs w:val="20"/>
        <w:lang w:val="en-US" w:eastAsia="en-US"/>
      </w:rPr>
      <w:t>Nr</w:t>
    </w:r>
    <w:proofErr w:type="spellEnd"/>
    <w:r>
      <w:rPr>
        <w:rFonts w:ascii="Lucida Sans" w:eastAsiaTheme="minorHAnsi" w:hAnsi="Lucida Sans" w:cstheme="minorBidi"/>
        <w:sz w:val="20"/>
        <w:szCs w:val="20"/>
        <w:lang w:val="en-US" w:eastAsia="en-US"/>
      </w:rPr>
      <w:t>. 2024/12_08</w:t>
    </w:r>
  </w:p>
  <w:p w14:paraId="43E852F4" w14:textId="77777777" w:rsidR="00F36CA7" w:rsidRDefault="00F36CA7">
    <w:pPr>
      <w:pStyle w:val="Kopfzeile"/>
      <w:rPr>
        <w:lang w:val="en-US"/>
      </w:rPr>
    </w:pPr>
  </w:p>
  <w:p w14:paraId="42C32CC3" w14:textId="77777777" w:rsidR="00F36CA7" w:rsidRDefault="00F36CA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7D2"/>
    <w:multiLevelType w:val="hybridMultilevel"/>
    <w:tmpl w:val="B3541148"/>
    <w:lvl w:ilvl="0" w:tplc="7706A7A0">
      <w:start w:val="1"/>
      <w:numFmt w:val="bullet"/>
      <w:lvlText w:val=""/>
      <w:lvlJc w:val="left"/>
      <w:pPr>
        <w:ind w:left="720" w:hanging="360"/>
      </w:pPr>
      <w:rPr>
        <w:rFonts w:ascii="Symbol" w:hAnsi="Symbol" w:hint="default"/>
      </w:rPr>
    </w:lvl>
    <w:lvl w:ilvl="1" w:tplc="4B0C94D0">
      <w:start w:val="1"/>
      <w:numFmt w:val="bullet"/>
      <w:lvlText w:val="o"/>
      <w:lvlJc w:val="left"/>
      <w:pPr>
        <w:ind w:left="1440" w:hanging="360"/>
      </w:pPr>
      <w:rPr>
        <w:rFonts w:ascii="Courier New" w:hAnsi="Courier New" w:cs="Courier New" w:hint="default"/>
      </w:rPr>
    </w:lvl>
    <w:lvl w:ilvl="2" w:tplc="645441EC">
      <w:start w:val="1"/>
      <w:numFmt w:val="bullet"/>
      <w:lvlText w:val=""/>
      <w:lvlJc w:val="left"/>
      <w:pPr>
        <w:ind w:left="2160" w:hanging="360"/>
      </w:pPr>
      <w:rPr>
        <w:rFonts w:ascii="Wingdings" w:hAnsi="Wingdings" w:hint="default"/>
      </w:rPr>
    </w:lvl>
    <w:lvl w:ilvl="3" w:tplc="6318210C">
      <w:start w:val="1"/>
      <w:numFmt w:val="bullet"/>
      <w:lvlText w:val=""/>
      <w:lvlJc w:val="left"/>
      <w:pPr>
        <w:ind w:left="2880" w:hanging="360"/>
      </w:pPr>
      <w:rPr>
        <w:rFonts w:ascii="Symbol" w:hAnsi="Symbol" w:hint="default"/>
      </w:rPr>
    </w:lvl>
    <w:lvl w:ilvl="4" w:tplc="4ADA0416">
      <w:start w:val="1"/>
      <w:numFmt w:val="bullet"/>
      <w:lvlText w:val="o"/>
      <w:lvlJc w:val="left"/>
      <w:pPr>
        <w:ind w:left="3600" w:hanging="360"/>
      </w:pPr>
      <w:rPr>
        <w:rFonts w:ascii="Courier New" w:hAnsi="Courier New" w:cs="Courier New" w:hint="default"/>
      </w:rPr>
    </w:lvl>
    <w:lvl w:ilvl="5" w:tplc="33826C46">
      <w:start w:val="1"/>
      <w:numFmt w:val="bullet"/>
      <w:lvlText w:val=""/>
      <w:lvlJc w:val="left"/>
      <w:pPr>
        <w:ind w:left="4320" w:hanging="360"/>
      </w:pPr>
      <w:rPr>
        <w:rFonts w:ascii="Wingdings" w:hAnsi="Wingdings" w:hint="default"/>
      </w:rPr>
    </w:lvl>
    <w:lvl w:ilvl="6" w:tplc="210631F2">
      <w:start w:val="1"/>
      <w:numFmt w:val="bullet"/>
      <w:lvlText w:val=""/>
      <w:lvlJc w:val="left"/>
      <w:pPr>
        <w:ind w:left="5040" w:hanging="360"/>
      </w:pPr>
      <w:rPr>
        <w:rFonts w:ascii="Symbol" w:hAnsi="Symbol" w:hint="default"/>
      </w:rPr>
    </w:lvl>
    <w:lvl w:ilvl="7" w:tplc="6D942562">
      <w:start w:val="1"/>
      <w:numFmt w:val="bullet"/>
      <w:lvlText w:val="o"/>
      <w:lvlJc w:val="left"/>
      <w:pPr>
        <w:ind w:left="5760" w:hanging="360"/>
      </w:pPr>
      <w:rPr>
        <w:rFonts w:ascii="Courier New" w:hAnsi="Courier New" w:cs="Courier New" w:hint="default"/>
      </w:rPr>
    </w:lvl>
    <w:lvl w:ilvl="8" w:tplc="81EE1426">
      <w:start w:val="1"/>
      <w:numFmt w:val="bullet"/>
      <w:lvlText w:val=""/>
      <w:lvlJc w:val="left"/>
      <w:pPr>
        <w:ind w:left="6480" w:hanging="360"/>
      </w:pPr>
      <w:rPr>
        <w:rFonts w:ascii="Wingdings" w:hAnsi="Wingdings" w:hint="default"/>
      </w:rPr>
    </w:lvl>
  </w:abstractNum>
  <w:abstractNum w:abstractNumId="1" w15:restartNumberingAfterBreak="0">
    <w:nsid w:val="318166B8"/>
    <w:multiLevelType w:val="hybridMultilevel"/>
    <w:tmpl w:val="C136ACA2"/>
    <w:lvl w:ilvl="0" w:tplc="609841BA">
      <w:start w:val="1"/>
      <w:numFmt w:val="decimal"/>
      <w:lvlText w:val="%1."/>
      <w:lvlJc w:val="left"/>
      <w:pPr>
        <w:ind w:left="720" w:hanging="360"/>
      </w:pPr>
      <w:rPr>
        <w:rFonts w:hint="default"/>
      </w:rPr>
    </w:lvl>
    <w:lvl w:ilvl="1" w:tplc="0CD6AAF4">
      <w:start w:val="1"/>
      <w:numFmt w:val="lowerLetter"/>
      <w:lvlText w:val="%2."/>
      <w:lvlJc w:val="left"/>
      <w:pPr>
        <w:ind w:left="1440" w:hanging="360"/>
      </w:pPr>
    </w:lvl>
    <w:lvl w:ilvl="2" w:tplc="F1863F58">
      <w:start w:val="1"/>
      <w:numFmt w:val="lowerRoman"/>
      <w:lvlText w:val="%3."/>
      <w:lvlJc w:val="right"/>
      <w:pPr>
        <w:ind w:left="2160" w:hanging="180"/>
      </w:pPr>
    </w:lvl>
    <w:lvl w:ilvl="3" w:tplc="77C8CB0E">
      <w:start w:val="1"/>
      <w:numFmt w:val="decimal"/>
      <w:lvlText w:val="%4."/>
      <w:lvlJc w:val="left"/>
      <w:pPr>
        <w:ind w:left="2880" w:hanging="360"/>
      </w:pPr>
    </w:lvl>
    <w:lvl w:ilvl="4" w:tplc="907422AE">
      <w:start w:val="1"/>
      <w:numFmt w:val="lowerLetter"/>
      <w:lvlText w:val="%5."/>
      <w:lvlJc w:val="left"/>
      <w:pPr>
        <w:ind w:left="3600" w:hanging="360"/>
      </w:pPr>
    </w:lvl>
    <w:lvl w:ilvl="5" w:tplc="E0DCE6E0">
      <w:start w:val="1"/>
      <w:numFmt w:val="lowerRoman"/>
      <w:lvlText w:val="%6."/>
      <w:lvlJc w:val="right"/>
      <w:pPr>
        <w:ind w:left="4320" w:hanging="180"/>
      </w:pPr>
    </w:lvl>
    <w:lvl w:ilvl="6" w:tplc="D9A639B0">
      <w:start w:val="1"/>
      <w:numFmt w:val="decimal"/>
      <w:lvlText w:val="%7."/>
      <w:lvlJc w:val="left"/>
      <w:pPr>
        <w:ind w:left="5040" w:hanging="360"/>
      </w:pPr>
    </w:lvl>
    <w:lvl w:ilvl="7" w:tplc="6E96E70E">
      <w:start w:val="1"/>
      <w:numFmt w:val="lowerLetter"/>
      <w:lvlText w:val="%8."/>
      <w:lvlJc w:val="left"/>
      <w:pPr>
        <w:ind w:left="5760" w:hanging="360"/>
      </w:pPr>
    </w:lvl>
    <w:lvl w:ilvl="8" w:tplc="CAB86840">
      <w:start w:val="1"/>
      <w:numFmt w:val="lowerRoman"/>
      <w:lvlText w:val="%9."/>
      <w:lvlJc w:val="right"/>
      <w:pPr>
        <w:ind w:left="6480" w:hanging="180"/>
      </w:pPr>
    </w:lvl>
  </w:abstractNum>
  <w:abstractNum w:abstractNumId="2" w15:restartNumberingAfterBreak="0">
    <w:nsid w:val="36DC5E16"/>
    <w:multiLevelType w:val="hybridMultilevel"/>
    <w:tmpl w:val="9A788020"/>
    <w:lvl w:ilvl="0" w:tplc="C50AC152">
      <w:start w:val="1"/>
      <w:numFmt w:val="bullet"/>
      <w:lvlText w:val=""/>
      <w:lvlJc w:val="left"/>
      <w:pPr>
        <w:ind w:left="720" w:hanging="360"/>
      </w:pPr>
      <w:rPr>
        <w:rFonts w:ascii="Symbol" w:hAnsi="Symbol" w:hint="default"/>
      </w:rPr>
    </w:lvl>
    <w:lvl w:ilvl="1" w:tplc="EDC8CA38">
      <w:start w:val="1"/>
      <w:numFmt w:val="bullet"/>
      <w:lvlText w:val="o"/>
      <w:lvlJc w:val="left"/>
      <w:pPr>
        <w:ind w:left="1440" w:hanging="360"/>
      </w:pPr>
      <w:rPr>
        <w:rFonts w:ascii="Courier New" w:hAnsi="Courier New" w:cs="Courier New" w:hint="default"/>
      </w:rPr>
    </w:lvl>
    <w:lvl w:ilvl="2" w:tplc="3D765B0C">
      <w:start w:val="1"/>
      <w:numFmt w:val="bullet"/>
      <w:lvlText w:val=""/>
      <w:lvlJc w:val="left"/>
      <w:pPr>
        <w:ind w:left="2160" w:hanging="360"/>
      </w:pPr>
      <w:rPr>
        <w:rFonts w:ascii="Wingdings" w:hAnsi="Wingdings" w:hint="default"/>
      </w:rPr>
    </w:lvl>
    <w:lvl w:ilvl="3" w:tplc="5630E0C2">
      <w:start w:val="1"/>
      <w:numFmt w:val="bullet"/>
      <w:lvlText w:val=""/>
      <w:lvlJc w:val="left"/>
      <w:pPr>
        <w:ind w:left="2880" w:hanging="360"/>
      </w:pPr>
      <w:rPr>
        <w:rFonts w:ascii="Symbol" w:hAnsi="Symbol" w:hint="default"/>
      </w:rPr>
    </w:lvl>
    <w:lvl w:ilvl="4" w:tplc="04A0D3FE">
      <w:start w:val="1"/>
      <w:numFmt w:val="bullet"/>
      <w:lvlText w:val="o"/>
      <w:lvlJc w:val="left"/>
      <w:pPr>
        <w:ind w:left="3600" w:hanging="360"/>
      </w:pPr>
      <w:rPr>
        <w:rFonts w:ascii="Courier New" w:hAnsi="Courier New" w:cs="Courier New" w:hint="default"/>
      </w:rPr>
    </w:lvl>
    <w:lvl w:ilvl="5" w:tplc="42AAE03C">
      <w:start w:val="1"/>
      <w:numFmt w:val="bullet"/>
      <w:lvlText w:val=""/>
      <w:lvlJc w:val="left"/>
      <w:pPr>
        <w:ind w:left="4320" w:hanging="360"/>
      </w:pPr>
      <w:rPr>
        <w:rFonts w:ascii="Wingdings" w:hAnsi="Wingdings" w:hint="default"/>
      </w:rPr>
    </w:lvl>
    <w:lvl w:ilvl="6" w:tplc="ED28D7E8">
      <w:start w:val="1"/>
      <w:numFmt w:val="bullet"/>
      <w:lvlText w:val=""/>
      <w:lvlJc w:val="left"/>
      <w:pPr>
        <w:ind w:left="5040" w:hanging="360"/>
      </w:pPr>
      <w:rPr>
        <w:rFonts w:ascii="Symbol" w:hAnsi="Symbol" w:hint="default"/>
      </w:rPr>
    </w:lvl>
    <w:lvl w:ilvl="7" w:tplc="75BE6DD4">
      <w:start w:val="1"/>
      <w:numFmt w:val="bullet"/>
      <w:lvlText w:val="o"/>
      <w:lvlJc w:val="left"/>
      <w:pPr>
        <w:ind w:left="5760" w:hanging="360"/>
      </w:pPr>
      <w:rPr>
        <w:rFonts w:ascii="Courier New" w:hAnsi="Courier New" w:cs="Courier New" w:hint="default"/>
      </w:rPr>
    </w:lvl>
    <w:lvl w:ilvl="8" w:tplc="E492691A">
      <w:start w:val="1"/>
      <w:numFmt w:val="bullet"/>
      <w:lvlText w:val=""/>
      <w:lvlJc w:val="left"/>
      <w:pPr>
        <w:ind w:left="6480" w:hanging="360"/>
      </w:pPr>
      <w:rPr>
        <w:rFonts w:ascii="Wingdings" w:hAnsi="Wingdings" w:hint="default"/>
      </w:rPr>
    </w:lvl>
  </w:abstractNum>
  <w:abstractNum w:abstractNumId="3" w15:restartNumberingAfterBreak="0">
    <w:nsid w:val="410C3ABA"/>
    <w:multiLevelType w:val="hybridMultilevel"/>
    <w:tmpl w:val="6B3400EC"/>
    <w:lvl w:ilvl="0" w:tplc="A392C616">
      <w:start w:val="1"/>
      <w:numFmt w:val="decimal"/>
      <w:lvlText w:val="%1."/>
      <w:lvlJc w:val="left"/>
      <w:pPr>
        <w:ind w:left="720" w:hanging="360"/>
      </w:pPr>
      <w:rPr>
        <w:rFonts w:hint="default"/>
      </w:rPr>
    </w:lvl>
    <w:lvl w:ilvl="1" w:tplc="D0C0F76A">
      <w:start w:val="1"/>
      <w:numFmt w:val="lowerLetter"/>
      <w:lvlText w:val="%2."/>
      <w:lvlJc w:val="left"/>
      <w:pPr>
        <w:ind w:left="1440" w:hanging="360"/>
      </w:pPr>
    </w:lvl>
    <w:lvl w:ilvl="2" w:tplc="37A66678">
      <w:start w:val="1"/>
      <w:numFmt w:val="lowerRoman"/>
      <w:lvlText w:val="%3."/>
      <w:lvlJc w:val="right"/>
      <w:pPr>
        <w:ind w:left="2160" w:hanging="180"/>
      </w:pPr>
    </w:lvl>
    <w:lvl w:ilvl="3" w:tplc="9C14263A">
      <w:start w:val="1"/>
      <w:numFmt w:val="decimal"/>
      <w:lvlText w:val="%4."/>
      <w:lvlJc w:val="left"/>
      <w:pPr>
        <w:ind w:left="2880" w:hanging="360"/>
      </w:pPr>
    </w:lvl>
    <w:lvl w:ilvl="4" w:tplc="F2180AE0">
      <w:start w:val="1"/>
      <w:numFmt w:val="lowerLetter"/>
      <w:lvlText w:val="%5."/>
      <w:lvlJc w:val="left"/>
      <w:pPr>
        <w:ind w:left="3600" w:hanging="360"/>
      </w:pPr>
    </w:lvl>
    <w:lvl w:ilvl="5" w:tplc="A92EF6D0">
      <w:start w:val="1"/>
      <w:numFmt w:val="lowerRoman"/>
      <w:lvlText w:val="%6."/>
      <w:lvlJc w:val="right"/>
      <w:pPr>
        <w:ind w:left="4320" w:hanging="180"/>
      </w:pPr>
    </w:lvl>
    <w:lvl w:ilvl="6" w:tplc="196CBC28">
      <w:start w:val="1"/>
      <w:numFmt w:val="decimal"/>
      <w:lvlText w:val="%7."/>
      <w:lvlJc w:val="left"/>
      <w:pPr>
        <w:ind w:left="5040" w:hanging="360"/>
      </w:pPr>
    </w:lvl>
    <w:lvl w:ilvl="7" w:tplc="C7606B10">
      <w:start w:val="1"/>
      <w:numFmt w:val="lowerLetter"/>
      <w:lvlText w:val="%8."/>
      <w:lvlJc w:val="left"/>
      <w:pPr>
        <w:ind w:left="5760" w:hanging="360"/>
      </w:pPr>
    </w:lvl>
    <w:lvl w:ilvl="8" w:tplc="A5FA0DDA">
      <w:start w:val="1"/>
      <w:numFmt w:val="lowerRoman"/>
      <w:lvlText w:val="%9."/>
      <w:lvlJc w:val="right"/>
      <w:pPr>
        <w:ind w:left="6480" w:hanging="180"/>
      </w:pPr>
    </w:lvl>
  </w:abstractNum>
  <w:abstractNum w:abstractNumId="4" w15:restartNumberingAfterBreak="0">
    <w:nsid w:val="4F536826"/>
    <w:multiLevelType w:val="hybridMultilevel"/>
    <w:tmpl w:val="6E787A6C"/>
    <w:lvl w:ilvl="0" w:tplc="E896671A">
      <w:start w:val="1"/>
      <w:numFmt w:val="bullet"/>
      <w:lvlText w:val=""/>
      <w:lvlJc w:val="left"/>
      <w:pPr>
        <w:ind w:left="720" w:hanging="360"/>
      </w:pPr>
      <w:rPr>
        <w:rFonts w:ascii="Symbol" w:hAnsi="Symbol" w:hint="default"/>
      </w:rPr>
    </w:lvl>
    <w:lvl w:ilvl="1" w:tplc="B2D6716C">
      <w:start w:val="1"/>
      <w:numFmt w:val="bullet"/>
      <w:lvlText w:val="o"/>
      <w:lvlJc w:val="left"/>
      <w:pPr>
        <w:ind w:left="1440" w:hanging="360"/>
      </w:pPr>
      <w:rPr>
        <w:rFonts w:ascii="Courier New" w:hAnsi="Courier New" w:cs="Courier New" w:hint="default"/>
      </w:rPr>
    </w:lvl>
    <w:lvl w:ilvl="2" w:tplc="B1A80172">
      <w:start w:val="1"/>
      <w:numFmt w:val="bullet"/>
      <w:lvlText w:val=""/>
      <w:lvlJc w:val="left"/>
      <w:pPr>
        <w:ind w:left="2160" w:hanging="360"/>
      </w:pPr>
      <w:rPr>
        <w:rFonts w:ascii="Wingdings" w:hAnsi="Wingdings" w:hint="default"/>
      </w:rPr>
    </w:lvl>
    <w:lvl w:ilvl="3" w:tplc="AF8AE434">
      <w:start w:val="1"/>
      <w:numFmt w:val="bullet"/>
      <w:lvlText w:val=""/>
      <w:lvlJc w:val="left"/>
      <w:pPr>
        <w:ind w:left="2880" w:hanging="360"/>
      </w:pPr>
      <w:rPr>
        <w:rFonts w:ascii="Symbol" w:hAnsi="Symbol" w:hint="default"/>
      </w:rPr>
    </w:lvl>
    <w:lvl w:ilvl="4" w:tplc="5A9A632C">
      <w:start w:val="1"/>
      <w:numFmt w:val="bullet"/>
      <w:lvlText w:val="o"/>
      <w:lvlJc w:val="left"/>
      <w:pPr>
        <w:ind w:left="3600" w:hanging="360"/>
      </w:pPr>
      <w:rPr>
        <w:rFonts w:ascii="Courier New" w:hAnsi="Courier New" w:cs="Courier New" w:hint="default"/>
      </w:rPr>
    </w:lvl>
    <w:lvl w:ilvl="5" w:tplc="20D85410">
      <w:start w:val="1"/>
      <w:numFmt w:val="bullet"/>
      <w:lvlText w:val=""/>
      <w:lvlJc w:val="left"/>
      <w:pPr>
        <w:ind w:left="4320" w:hanging="360"/>
      </w:pPr>
      <w:rPr>
        <w:rFonts w:ascii="Wingdings" w:hAnsi="Wingdings" w:hint="default"/>
      </w:rPr>
    </w:lvl>
    <w:lvl w:ilvl="6" w:tplc="56B83842">
      <w:start w:val="1"/>
      <w:numFmt w:val="bullet"/>
      <w:lvlText w:val=""/>
      <w:lvlJc w:val="left"/>
      <w:pPr>
        <w:ind w:left="5040" w:hanging="360"/>
      </w:pPr>
      <w:rPr>
        <w:rFonts w:ascii="Symbol" w:hAnsi="Symbol" w:hint="default"/>
      </w:rPr>
    </w:lvl>
    <w:lvl w:ilvl="7" w:tplc="C06EB4A2">
      <w:start w:val="1"/>
      <w:numFmt w:val="bullet"/>
      <w:lvlText w:val="o"/>
      <w:lvlJc w:val="left"/>
      <w:pPr>
        <w:ind w:left="5760" w:hanging="360"/>
      </w:pPr>
      <w:rPr>
        <w:rFonts w:ascii="Courier New" w:hAnsi="Courier New" w:cs="Courier New" w:hint="default"/>
      </w:rPr>
    </w:lvl>
    <w:lvl w:ilvl="8" w:tplc="3F90D5F2">
      <w:start w:val="1"/>
      <w:numFmt w:val="bullet"/>
      <w:lvlText w:val=""/>
      <w:lvlJc w:val="left"/>
      <w:pPr>
        <w:ind w:left="6480" w:hanging="360"/>
      </w:pPr>
      <w:rPr>
        <w:rFonts w:ascii="Wingdings" w:hAnsi="Wingdings" w:hint="default"/>
      </w:rPr>
    </w:lvl>
  </w:abstractNum>
  <w:abstractNum w:abstractNumId="5" w15:restartNumberingAfterBreak="0">
    <w:nsid w:val="73BE066B"/>
    <w:multiLevelType w:val="hybridMultilevel"/>
    <w:tmpl w:val="AF467D26"/>
    <w:lvl w:ilvl="0" w:tplc="8AAC6BB0">
      <w:start w:val="1"/>
      <w:numFmt w:val="bullet"/>
      <w:lvlText w:val=""/>
      <w:lvlJc w:val="left"/>
      <w:pPr>
        <w:tabs>
          <w:tab w:val="num" w:pos="720"/>
        </w:tabs>
        <w:ind w:left="720" w:hanging="360"/>
      </w:pPr>
      <w:rPr>
        <w:rFonts w:ascii="Symbol" w:hAnsi="Symbol" w:hint="default"/>
        <w:sz w:val="20"/>
      </w:rPr>
    </w:lvl>
    <w:lvl w:ilvl="1" w:tplc="CAE0AC96">
      <w:start w:val="1"/>
      <w:numFmt w:val="bullet"/>
      <w:lvlText w:val="o"/>
      <w:lvlJc w:val="left"/>
      <w:pPr>
        <w:tabs>
          <w:tab w:val="num" w:pos="1440"/>
        </w:tabs>
        <w:ind w:left="1440" w:hanging="360"/>
      </w:pPr>
      <w:rPr>
        <w:rFonts w:ascii="Courier New" w:hAnsi="Courier New" w:hint="default"/>
        <w:sz w:val="20"/>
      </w:rPr>
    </w:lvl>
    <w:lvl w:ilvl="2" w:tplc="850A345E">
      <w:start w:val="1"/>
      <w:numFmt w:val="bullet"/>
      <w:lvlText w:val=""/>
      <w:lvlJc w:val="left"/>
      <w:pPr>
        <w:tabs>
          <w:tab w:val="num" w:pos="2160"/>
        </w:tabs>
        <w:ind w:left="2160" w:hanging="360"/>
      </w:pPr>
      <w:rPr>
        <w:rFonts w:ascii="Wingdings" w:hAnsi="Wingdings" w:hint="default"/>
        <w:sz w:val="20"/>
      </w:rPr>
    </w:lvl>
    <w:lvl w:ilvl="3" w:tplc="4A96D450">
      <w:start w:val="1"/>
      <w:numFmt w:val="bullet"/>
      <w:lvlText w:val=""/>
      <w:lvlJc w:val="left"/>
      <w:pPr>
        <w:tabs>
          <w:tab w:val="num" w:pos="2880"/>
        </w:tabs>
        <w:ind w:left="2880" w:hanging="360"/>
      </w:pPr>
      <w:rPr>
        <w:rFonts w:ascii="Wingdings" w:hAnsi="Wingdings" w:hint="default"/>
        <w:sz w:val="20"/>
      </w:rPr>
    </w:lvl>
    <w:lvl w:ilvl="4" w:tplc="9B36093E">
      <w:start w:val="1"/>
      <w:numFmt w:val="bullet"/>
      <w:lvlText w:val=""/>
      <w:lvlJc w:val="left"/>
      <w:pPr>
        <w:tabs>
          <w:tab w:val="num" w:pos="3600"/>
        </w:tabs>
        <w:ind w:left="3600" w:hanging="360"/>
      </w:pPr>
      <w:rPr>
        <w:rFonts w:ascii="Wingdings" w:hAnsi="Wingdings" w:hint="default"/>
        <w:sz w:val="20"/>
      </w:rPr>
    </w:lvl>
    <w:lvl w:ilvl="5" w:tplc="DE98F9A2">
      <w:start w:val="1"/>
      <w:numFmt w:val="bullet"/>
      <w:lvlText w:val=""/>
      <w:lvlJc w:val="left"/>
      <w:pPr>
        <w:tabs>
          <w:tab w:val="num" w:pos="4320"/>
        </w:tabs>
        <w:ind w:left="4320" w:hanging="360"/>
      </w:pPr>
      <w:rPr>
        <w:rFonts w:ascii="Wingdings" w:hAnsi="Wingdings" w:hint="default"/>
        <w:sz w:val="20"/>
      </w:rPr>
    </w:lvl>
    <w:lvl w:ilvl="6" w:tplc="5C98B958">
      <w:start w:val="1"/>
      <w:numFmt w:val="bullet"/>
      <w:lvlText w:val=""/>
      <w:lvlJc w:val="left"/>
      <w:pPr>
        <w:tabs>
          <w:tab w:val="num" w:pos="5040"/>
        </w:tabs>
        <w:ind w:left="5040" w:hanging="360"/>
      </w:pPr>
      <w:rPr>
        <w:rFonts w:ascii="Wingdings" w:hAnsi="Wingdings" w:hint="default"/>
        <w:sz w:val="20"/>
      </w:rPr>
    </w:lvl>
    <w:lvl w:ilvl="7" w:tplc="0C5EDD7E">
      <w:start w:val="1"/>
      <w:numFmt w:val="bullet"/>
      <w:lvlText w:val=""/>
      <w:lvlJc w:val="left"/>
      <w:pPr>
        <w:tabs>
          <w:tab w:val="num" w:pos="5760"/>
        </w:tabs>
        <w:ind w:left="5760" w:hanging="360"/>
      </w:pPr>
      <w:rPr>
        <w:rFonts w:ascii="Wingdings" w:hAnsi="Wingdings" w:hint="default"/>
        <w:sz w:val="20"/>
      </w:rPr>
    </w:lvl>
    <w:lvl w:ilvl="8" w:tplc="DFE88B1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C00E1"/>
    <w:multiLevelType w:val="hybridMultilevel"/>
    <w:tmpl w:val="F1668AA2"/>
    <w:lvl w:ilvl="0" w:tplc="EA5EBD58">
      <w:start w:val="1"/>
      <w:numFmt w:val="bullet"/>
      <w:lvlText w:val=""/>
      <w:lvlJc w:val="left"/>
      <w:pPr>
        <w:tabs>
          <w:tab w:val="num" w:pos="720"/>
        </w:tabs>
        <w:ind w:left="720" w:hanging="360"/>
      </w:pPr>
      <w:rPr>
        <w:rFonts w:ascii="Symbol" w:hAnsi="Symbol" w:hint="default"/>
        <w:sz w:val="20"/>
      </w:rPr>
    </w:lvl>
    <w:lvl w:ilvl="1" w:tplc="8858362A">
      <w:start w:val="1"/>
      <w:numFmt w:val="bullet"/>
      <w:lvlText w:val="o"/>
      <w:lvlJc w:val="left"/>
      <w:pPr>
        <w:tabs>
          <w:tab w:val="num" w:pos="1440"/>
        </w:tabs>
        <w:ind w:left="1440" w:hanging="360"/>
      </w:pPr>
      <w:rPr>
        <w:rFonts w:ascii="Courier New" w:hAnsi="Courier New" w:hint="default"/>
        <w:sz w:val="20"/>
      </w:rPr>
    </w:lvl>
    <w:lvl w:ilvl="2" w:tplc="50E85428">
      <w:start w:val="1"/>
      <w:numFmt w:val="bullet"/>
      <w:lvlText w:val=""/>
      <w:lvlJc w:val="left"/>
      <w:pPr>
        <w:tabs>
          <w:tab w:val="num" w:pos="2160"/>
        </w:tabs>
        <w:ind w:left="2160" w:hanging="360"/>
      </w:pPr>
      <w:rPr>
        <w:rFonts w:ascii="Wingdings" w:hAnsi="Wingdings" w:hint="default"/>
        <w:sz w:val="20"/>
      </w:rPr>
    </w:lvl>
    <w:lvl w:ilvl="3" w:tplc="DA744912">
      <w:start w:val="1"/>
      <w:numFmt w:val="bullet"/>
      <w:lvlText w:val=""/>
      <w:lvlJc w:val="left"/>
      <w:pPr>
        <w:tabs>
          <w:tab w:val="num" w:pos="2880"/>
        </w:tabs>
        <w:ind w:left="2880" w:hanging="360"/>
      </w:pPr>
      <w:rPr>
        <w:rFonts w:ascii="Wingdings" w:hAnsi="Wingdings" w:hint="default"/>
        <w:sz w:val="20"/>
      </w:rPr>
    </w:lvl>
    <w:lvl w:ilvl="4" w:tplc="8E527196">
      <w:start w:val="1"/>
      <w:numFmt w:val="bullet"/>
      <w:lvlText w:val=""/>
      <w:lvlJc w:val="left"/>
      <w:pPr>
        <w:tabs>
          <w:tab w:val="num" w:pos="3600"/>
        </w:tabs>
        <w:ind w:left="3600" w:hanging="360"/>
      </w:pPr>
      <w:rPr>
        <w:rFonts w:ascii="Wingdings" w:hAnsi="Wingdings" w:hint="default"/>
        <w:sz w:val="20"/>
      </w:rPr>
    </w:lvl>
    <w:lvl w:ilvl="5" w:tplc="F4305876">
      <w:start w:val="1"/>
      <w:numFmt w:val="bullet"/>
      <w:lvlText w:val=""/>
      <w:lvlJc w:val="left"/>
      <w:pPr>
        <w:tabs>
          <w:tab w:val="num" w:pos="4320"/>
        </w:tabs>
        <w:ind w:left="4320" w:hanging="360"/>
      </w:pPr>
      <w:rPr>
        <w:rFonts w:ascii="Wingdings" w:hAnsi="Wingdings" w:hint="default"/>
        <w:sz w:val="20"/>
      </w:rPr>
    </w:lvl>
    <w:lvl w:ilvl="6" w:tplc="F9E67DBA">
      <w:start w:val="1"/>
      <w:numFmt w:val="bullet"/>
      <w:lvlText w:val=""/>
      <w:lvlJc w:val="left"/>
      <w:pPr>
        <w:tabs>
          <w:tab w:val="num" w:pos="5040"/>
        </w:tabs>
        <w:ind w:left="5040" w:hanging="360"/>
      </w:pPr>
      <w:rPr>
        <w:rFonts w:ascii="Wingdings" w:hAnsi="Wingdings" w:hint="default"/>
        <w:sz w:val="20"/>
      </w:rPr>
    </w:lvl>
    <w:lvl w:ilvl="7" w:tplc="B4A25B7A">
      <w:start w:val="1"/>
      <w:numFmt w:val="bullet"/>
      <w:lvlText w:val=""/>
      <w:lvlJc w:val="left"/>
      <w:pPr>
        <w:tabs>
          <w:tab w:val="num" w:pos="5760"/>
        </w:tabs>
        <w:ind w:left="5760" w:hanging="360"/>
      </w:pPr>
      <w:rPr>
        <w:rFonts w:ascii="Wingdings" w:hAnsi="Wingdings" w:hint="default"/>
        <w:sz w:val="20"/>
      </w:rPr>
    </w:lvl>
    <w:lvl w:ilvl="8" w:tplc="ACA47F4A">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A7"/>
    <w:rsid w:val="00266DA0"/>
    <w:rsid w:val="00412E45"/>
    <w:rsid w:val="007D235F"/>
    <w:rsid w:val="009C203A"/>
    <w:rsid w:val="00A87946"/>
    <w:rsid w:val="00B27D40"/>
    <w:rsid w:val="00B57925"/>
    <w:rsid w:val="00BF5CF5"/>
    <w:rsid w:val="00D55569"/>
    <w:rsid w:val="00F36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C85A"/>
  <w15:docId w15:val="{828E26CF-2694-4BEB-8C34-C3372AEC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style>
  <w:style w:type="character" w:customStyle="1" w:styleId="keeptogether">
    <w:name w:val="keeptogether"/>
    <w:basedOn w:val="Absatz-Standardschriftart"/>
  </w:style>
  <w:style w:type="paragraph" w:styleId="berarbeitung">
    <w:name w:val="Revision"/>
    <w:hidden/>
    <w:uiPriority w:val="99"/>
    <w:semiHidden/>
    <w:pPr>
      <w:spacing w:after="0" w:line="240" w:lineRule="auto"/>
    </w:pPr>
  </w:style>
  <w:style w:type="character" w:customStyle="1" w:styleId="wpaicg-chat-message">
    <w:name w:val="wpaicg-chat-message"/>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ospiz-frischer-aufwind.de" TargetMode="External"/><Relationship Id="rId18" Type="http://schemas.openxmlformats.org/officeDocument/2006/relationships/hyperlink" Target="mailto:K.Luetzelberger@wildau.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hyperlink" Target="mailto:presse@th-wildau.de" TargetMode="External"/><Relationship Id="rId2" Type="http://schemas.openxmlformats.org/officeDocument/2006/relationships/styles" Target="styles.xml"/><Relationship Id="rId16" Type="http://schemas.openxmlformats.org/officeDocument/2006/relationships/hyperlink" Target="https://www.radioskw.d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http://www.wildau.de" TargetMode="External"/><Relationship Id="rId19" Type="http://schemas.openxmlformats.org/officeDocument/2006/relationships/hyperlink" Target="mailto:presse@th-wildau.de" TargetMode="External"/><Relationship Id="rId10" Type="http://schemas.microsoft.com/office/2018/08/relationships/commentsExtensible" Target="commentsExtensible.xml"/><Relationship Id="rId4" Type="http://schemas.openxmlformats.org/officeDocument/2006/relationships/webSettings" Target="webSettings.xml"/><Relationship Id="rId14" Type="http://schemas.openxmlformats.org/officeDocument/2006/relationships/hyperlink" Target="http://www.th-wildau.de" TargetMode="External"/><Relationship Id="rId22" Type="http://schemas.openxmlformats.org/officeDocument/2006/relationships/theme" Target="theme/theme1.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4</cp:revision>
  <dcterms:created xsi:type="dcterms:W3CDTF">2024-12-16T13:49:00Z</dcterms:created>
  <dcterms:modified xsi:type="dcterms:W3CDTF">2024-12-17T08:33:00Z</dcterms:modified>
</cp:coreProperties>
</file>