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265E" w14:textId="078514DA" w:rsidR="008C477C" w:rsidRDefault="000E533C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E572FB">
        <w:rPr>
          <w:rFonts w:ascii="Arial" w:hAnsi="Arial" w:cs="Arial"/>
          <w:b/>
          <w:noProof/>
          <w:color w:val="FF0000"/>
          <w:sz w:val="20"/>
          <w:szCs w:val="20"/>
          <w:lang w:val="pl-PL"/>
        </w:rPr>
        <w:drawing>
          <wp:inline distT="0" distB="0" distL="0" distR="0" wp14:anchorId="21FE07E6" wp14:editId="050D523E">
            <wp:extent cx="2075290" cy="85733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DLZ Snacking made right croppe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3" cy="8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D932A" w14:textId="77777777" w:rsidR="00FE760E" w:rsidRPr="00E572FB" w:rsidRDefault="00FE760E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1109"/>
        <w:gridCol w:w="4136"/>
        <w:gridCol w:w="4161"/>
      </w:tblGrid>
      <w:tr w:rsidR="002B79C2" w:rsidRPr="00263D95" w14:paraId="7168E98D" w14:textId="77777777" w:rsidTr="00BE05BE">
        <w:tc>
          <w:tcPr>
            <w:tcW w:w="1109" w:type="dxa"/>
          </w:tcPr>
          <w:p w14:paraId="736F889B" w14:textId="77777777" w:rsidR="002B79C2" w:rsidRPr="00BD1E06" w:rsidRDefault="002B79C2" w:rsidP="00BE05BE">
            <w:pPr>
              <w:rPr>
                <w:rFonts w:ascii="Arial" w:hAnsi="Arial" w:cs="Arial"/>
              </w:rPr>
            </w:pPr>
            <w:r w:rsidRPr="00BD1E06">
              <w:rPr>
                <w:rFonts w:ascii="Arial" w:hAnsi="Arial" w:cs="Arial"/>
                <w:b/>
              </w:rPr>
              <w:t>Kontakt:</w:t>
            </w:r>
          </w:p>
        </w:tc>
        <w:tc>
          <w:tcPr>
            <w:tcW w:w="4136" w:type="dxa"/>
          </w:tcPr>
          <w:p w14:paraId="18D89B19" w14:textId="2265DAA4" w:rsidR="002B79C2" w:rsidRPr="00BD1E06" w:rsidRDefault="002B79C2" w:rsidP="00BE05BE">
            <w:pPr>
              <w:spacing w:after="240"/>
              <w:rPr>
                <w:rFonts w:ascii="Arial" w:hAnsi="Arial" w:cs="Arial"/>
                <w:lang w:val="pl-PL" w:bidi="en-US"/>
              </w:rPr>
            </w:pPr>
            <w:r w:rsidRPr="00BD1E06">
              <w:rPr>
                <w:rFonts w:ascii="Arial" w:hAnsi="Arial" w:cs="Arial"/>
                <w:b/>
                <w:lang w:val="pl-PL"/>
              </w:rPr>
              <w:t>Agnieszka Kępińska</w:t>
            </w:r>
            <w:r>
              <w:rPr>
                <w:rFonts w:ascii="Arial" w:hAnsi="Arial" w:cs="Arial"/>
                <w:b/>
                <w:lang w:val="pl-PL"/>
              </w:rPr>
              <w:br/>
            </w:r>
            <w:r w:rsidRPr="00BD1E06">
              <w:rPr>
                <w:rFonts w:ascii="Arial" w:hAnsi="Arial" w:cs="Arial"/>
                <w:lang w:val="pl-PL" w:bidi="en-US"/>
              </w:rPr>
              <w:t>Rzecznik Prasowy</w:t>
            </w:r>
            <w:r>
              <w:rPr>
                <w:rFonts w:ascii="Arial" w:hAnsi="Arial" w:cs="Arial"/>
                <w:lang w:val="pl-PL" w:bidi="en-US"/>
              </w:rPr>
              <w:br/>
            </w:r>
            <w:r w:rsidRPr="00BD1E06">
              <w:rPr>
                <w:rFonts w:ascii="Arial" w:hAnsi="Arial" w:cs="Arial"/>
                <w:lang w:val="pl-PL" w:bidi="en-US"/>
              </w:rPr>
              <w:t xml:space="preserve">Dyrektor ds. </w:t>
            </w:r>
            <w:r w:rsidR="00A46042">
              <w:rPr>
                <w:rFonts w:ascii="Arial" w:hAnsi="Arial" w:cs="Arial"/>
                <w:lang w:val="pl-PL" w:bidi="en-US"/>
              </w:rPr>
              <w:t xml:space="preserve">Komunikacji i </w:t>
            </w:r>
            <w:r w:rsidRPr="00BD1E06">
              <w:rPr>
                <w:rFonts w:ascii="Arial" w:hAnsi="Arial" w:cs="Arial"/>
                <w:lang w:val="pl-PL" w:bidi="en-US"/>
              </w:rPr>
              <w:t>Relacji Zewnętrznych CE, PL&amp;BLT</w:t>
            </w:r>
            <w:r w:rsidRPr="00BD1E06">
              <w:rPr>
                <w:rFonts w:ascii="Arial" w:hAnsi="Arial" w:cs="Arial"/>
                <w:lang w:val="pl-PL" w:bidi="en-US"/>
              </w:rPr>
              <w:br/>
              <w:t xml:space="preserve">tel. </w:t>
            </w:r>
            <w:r w:rsidRPr="00D31179">
              <w:rPr>
                <w:rFonts w:ascii="Arial" w:hAnsi="Arial" w:cs="Arial"/>
                <w:lang w:val="pl-PL" w:bidi="en-US"/>
              </w:rPr>
              <w:t>+48 691 980 143</w:t>
            </w:r>
            <w:r>
              <w:rPr>
                <w:rFonts w:ascii="Arial" w:hAnsi="Arial" w:cs="Arial"/>
                <w:b/>
                <w:lang w:val="pl-PL"/>
              </w:rPr>
              <w:br/>
            </w:r>
            <w:r w:rsidRPr="00D31179">
              <w:rPr>
                <w:rFonts w:ascii="Arial" w:hAnsi="Arial" w:cs="Arial"/>
                <w:lang w:val="pl-PL"/>
              </w:rPr>
              <w:t xml:space="preserve">e-mail: </w:t>
            </w:r>
            <w:r w:rsidRPr="00D31179">
              <w:rPr>
                <w:rStyle w:val="Hipercze"/>
                <w:rFonts w:ascii="Arial" w:hAnsi="Arial" w:cs="Arial"/>
                <w:lang w:val="pl-PL"/>
              </w:rPr>
              <w:t>akepinska@mdlz.com</w:t>
            </w:r>
          </w:p>
        </w:tc>
        <w:tc>
          <w:tcPr>
            <w:tcW w:w="4161" w:type="dxa"/>
          </w:tcPr>
          <w:p w14:paraId="41909121" w14:textId="77777777" w:rsidR="002B79C2" w:rsidRPr="007B2EAF" w:rsidRDefault="002B79C2" w:rsidP="002B79C2">
            <w:pPr>
              <w:spacing w:after="240"/>
              <w:rPr>
                <w:rFonts w:ascii="Arial" w:hAnsi="Arial" w:cs="Arial"/>
                <w:b/>
                <w:lang w:val="pl-PL"/>
              </w:rPr>
            </w:pPr>
            <w:r w:rsidRPr="007B2EAF">
              <w:rPr>
                <w:rFonts w:ascii="Arial" w:hAnsi="Arial" w:cs="Arial"/>
                <w:b/>
                <w:lang w:val="pl-PL"/>
              </w:rPr>
              <w:t>Rafał Olak</w:t>
            </w:r>
          </w:p>
          <w:p w14:paraId="621C7B13" w14:textId="77777777" w:rsidR="002B79C2" w:rsidRPr="005F138C" w:rsidRDefault="002B79C2" w:rsidP="002B79C2">
            <w:pPr>
              <w:pStyle w:val="Podtytu"/>
              <w:spacing w:after="0"/>
              <w:jc w:val="left"/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5F138C">
              <w:rPr>
                <w:rFonts w:ascii="Arial" w:hAnsi="Arial" w:cs="Arial"/>
                <w:sz w:val="22"/>
                <w:szCs w:val="22"/>
                <w:lang w:bidi="en-US"/>
              </w:rPr>
              <w:t>Biuro Prasowe</w:t>
            </w:r>
          </w:p>
          <w:p w14:paraId="79AA6ACE" w14:textId="77777777" w:rsidR="002B79C2" w:rsidRDefault="002B79C2" w:rsidP="002B79C2">
            <w:pPr>
              <w:pStyle w:val="Podtytu"/>
              <w:spacing w:after="0"/>
              <w:jc w:val="left"/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5F138C">
              <w:rPr>
                <w:rFonts w:ascii="Arial" w:hAnsi="Arial" w:cs="Arial"/>
                <w:sz w:val="22"/>
                <w:szCs w:val="22"/>
                <w:lang w:bidi="en-US"/>
              </w:rPr>
              <w:t xml:space="preserve">Mondelez 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Polska </w:t>
            </w:r>
          </w:p>
          <w:p w14:paraId="19D0580D" w14:textId="77777777" w:rsidR="002B79C2" w:rsidRPr="006E5D92" w:rsidRDefault="002B79C2" w:rsidP="002B79C2">
            <w:pPr>
              <w:pStyle w:val="Podtytu"/>
              <w:spacing w:after="0"/>
              <w:jc w:val="left"/>
              <w:rPr>
                <w:rFonts w:ascii="Arial" w:hAnsi="Arial" w:cs="Arial"/>
                <w:sz w:val="22"/>
                <w:szCs w:val="22"/>
                <w:lang w:val="en-US" w:bidi="en-US"/>
              </w:rPr>
            </w:pPr>
            <w:r w:rsidRPr="006E5D92">
              <w:rPr>
                <w:rFonts w:ascii="Arial" w:hAnsi="Arial" w:cs="Arial"/>
                <w:sz w:val="22"/>
                <w:szCs w:val="22"/>
                <w:lang w:val="en-US" w:bidi="en-US"/>
              </w:rPr>
              <w:t>tel. kom</w:t>
            </w:r>
            <w:r w:rsidRPr="00AC09C8">
              <w:rPr>
                <w:rFonts w:ascii="Arial" w:hAnsi="Arial" w:cs="Arial"/>
                <w:sz w:val="22"/>
                <w:szCs w:val="22"/>
                <w:lang w:val="en-US" w:bidi="en-US"/>
              </w:rPr>
              <w:t xml:space="preserve">. +48 </w:t>
            </w:r>
            <w:r w:rsidRPr="00527E8E">
              <w:rPr>
                <w:rFonts w:ascii="Arial" w:eastAsia="Calibri" w:hAnsi="Arial" w:cs="Arial"/>
                <w:sz w:val="22"/>
                <w:szCs w:val="22"/>
                <w:lang w:val="en-US" w:eastAsia="pl-PL"/>
              </w:rPr>
              <w:t>665 941 665 </w:t>
            </w:r>
          </w:p>
          <w:p w14:paraId="48C2BA11" w14:textId="68CE9DE6" w:rsidR="002B79C2" w:rsidRPr="00BD1E06" w:rsidRDefault="002B79C2" w:rsidP="002B79C2">
            <w:pPr>
              <w:spacing w:after="240"/>
              <w:rPr>
                <w:rFonts w:ascii="Arial" w:hAnsi="Arial" w:cs="Arial"/>
              </w:rPr>
            </w:pPr>
            <w:r w:rsidRPr="006E5D92">
              <w:rPr>
                <w:rFonts w:ascii="Arial" w:hAnsi="Arial" w:cs="Arial"/>
                <w:color w:val="000000"/>
                <w:lang w:bidi="en-US"/>
              </w:rPr>
              <w:t xml:space="preserve">e-mail: </w:t>
            </w:r>
            <w:hyperlink r:id="rId12" w:history="1">
              <w:r w:rsidRPr="00801BFA">
                <w:rPr>
                  <w:rStyle w:val="Hipercze"/>
                  <w:rFonts w:ascii="Arial" w:hAnsi="Arial" w:cs="Arial"/>
                  <w:lang w:bidi="en-US"/>
                </w:rPr>
                <w:t>rafal.olak@big-picture.pl</w:t>
              </w:r>
            </w:hyperlink>
          </w:p>
        </w:tc>
      </w:tr>
    </w:tbl>
    <w:p w14:paraId="7CD0265F" w14:textId="642C2B62" w:rsidR="008C477C" w:rsidRPr="002B79C2" w:rsidRDefault="008C477C" w:rsidP="00041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</w:p>
    <w:p w14:paraId="74D7A0A1" w14:textId="66A206E0" w:rsidR="00290FFC" w:rsidRPr="002B79C2" w:rsidRDefault="007848EC" w:rsidP="007848EC">
      <w:pPr>
        <w:spacing w:after="0" w:line="240" w:lineRule="auto"/>
        <w:jc w:val="center"/>
        <w:rPr>
          <w:rFonts w:ascii="Arial" w:hAnsi="Arial" w:cs="Arial"/>
          <w:b/>
          <w:color w:val="4F2170"/>
          <w:sz w:val="36"/>
          <w:szCs w:val="36"/>
          <w:lang w:val="pl-PL" w:bidi="pl-PL"/>
        </w:rPr>
      </w:pPr>
      <w:r w:rsidRPr="007848EC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Lubisie startują z komunikacją promującą </w:t>
      </w:r>
      <w:r w:rsidR="00126559">
        <w:rPr>
          <w:rFonts w:ascii="Arial" w:hAnsi="Arial" w:cs="Arial"/>
          <w:b/>
          <w:color w:val="4F2170"/>
          <w:sz w:val="36"/>
          <w:szCs w:val="36"/>
          <w:lang w:val="pl-PL" w:bidi="pl-PL"/>
        </w:rPr>
        <w:t>prosty</w:t>
      </w:r>
      <w:r w:rsidR="00D31179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 </w:t>
      </w:r>
      <w:r w:rsidRPr="007848EC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skład produktów </w:t>
      </w:r>
    </w:p>
    <w:p w14:paraId="450AC380" w14:textId="77777777" w:rsidR="00290FFC" w:rsidRPr="005324D6" w:rsidRDefault="00290FFC" w:rsidP="003A13FF">
      <w:pPr>
        <w:spacing w:after="0" w:line="360" w:lineRule="auto"/>
        <w:rPr>
          <w:rFonts w:ascii="Arial" w:hAnsi="Arial" w:cs="Arial"/>
          <w:color w:val="FF0000"/>
          <w:lang w:val="pl-PL"/>
        </w:rPr>
      </w:pPr>
    </w:p>
    <w:p w14:paraId="23DB14AD" w14:textId="4B00565F" w:rsidR="00FE760E" w:rsidRDefault="00940616" w:rsidP="006D2467">
      <w:pPr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Cs w:val="24"/>
          <w:lang w:val="pl-PL"/>
        </w:rPr>
      </w:pPr>
      <w:r w:rsidRPr="000A018A">
        <w:rPr>
          <w:rFonts w:ascii="Arial" w:hAnsi="Arial" w:cs="Arial"/>
          <w:color w:val="000000" w:themeColor="text1"/>
          <w:szCs w:val="24"/>
          <w:lang w:val="pl-PL"/>
        </w:rPr>
        <w:t>WARSZAWA</w:t>
      </w:r>
      <w:r w:rsidR="00E11825" w:rsidRPr="000A018A">
        <w:rPr>
          <w:rFonts w:ascii="Arial" w:hAnsi="Arial" w:cs="Arial"/>
          <w:color w:val="000000" w:themeColor="text1"/>
          <w:szCs w:val="24"/>
          <w:lang w:val="pl-PL"/>
        </w:rPr>
        <w:t>,</w:t>
      </w:r>
      <w:r w:rsidR="00157F12" w:rsidRPr="000A018A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3D0D0E">
        <w:rPr>
          <w:rFonts w:ascii="Arial" w:hAnsi="Arial" w:cs="Arial"/>
          <w:color w:val="000000" w:themeColor="text1"/>
          <w:szCs w:val="24"/>
          <w:lang w:val="pl-PL"/>
        </w:rPr>
        <w:t>marzec</w:t>
      </w:r>
      <w:r w:rsidR="006C54AD" w:rsidRPr="000A018A">
        <w:rPr>
          <w:rFonts w:ascii="Arial" w:hAnsi="Arial" w:cs="Arial"/>
          <w:color w:val="000000" w:themeColor="text1"/>
          <w:szCs w:val="24"/>
          <w:lang w:val="pl-PL"/>
        </w:rPr>
        <w:t>,</w:t>
      </w:r>
      <w:r w:rsidR="00157F12" w:rsidRPr="000A018A">
        <w:rPr>
          <w:rFonts w:ascii="Arial" w:hAnsi="Arial" w:cs="Arial"/>
          <w:color w:val="000000" w:themeColor="text1"/>
          <w:szCs w:val="24"/>
          <w:lang w:val="pl-PL"/>
        </w:rPr>
        <w:t xml:space="preserve"> 201</w:t>
      </w:r>
      <w:r w:rsidR="006C54AD" w:rsidRPr="000A018A">
        <w:rPr>
          <w:rFonts w:ascii="Arial" w:hAnsi="Arial" w:cs="Arial"/>
          <w:color w:val="000000" w:themeColor="text1"/>
          <w:szCs w:val="24"/>
          <w:lang w:val="pl-PL"/>
        </w:rPr>
        <w:t>9</w:t>
      </w:r>
      <w:r w:rsidR="00157F12" w:rsidRPr="000A018A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962341" w:rsidRPr="000A018A">
        <w:rPr>
          <w:rFonts w:ascii="Arial" w:hAnsi="Arial" w:cs="Arial"/>
          <w:color w:val="000000" w:themeColor="text1"/>
          <w:szCs w:val="24"/>
          <w:lang w:val="pl-PL"/>
        </w:rPr>
        <w:t>–</w:t>
      </w:r>
      <w:r w:rsidR="00977073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9927B5">
        <w:rPr>
          <w:rFonts w:ascii="Arial" w:hAnsi="Arial" w:cs="Arial"/>
          <w:color w:val="000000" w:themeColor="text1"/>
          <w:szCs w:val="24"/>
          <w:lang w:val="pl-PL"/>
        </w:rPr>
        <w:t xml:space="preserve">Marka Lubisie </w:t>
      </w:r>
      <w:r w:rsidR="00833A0D">
        <w:rPr>
          <w:rFonts w:ascii="Arial" w:hAnsi="Arial" w:cs="Arial"/>
          <w:color w:val="000000" w:themeColor="text1"/>
          <w:szCs w:val="24"/>
          <w:lang w:val="pl-PL"/>
        </w:rPr>
        <w:t>startuje z nową komunikacj</w:t>
      </w:r>
      <w:r w:rsidR="006D2467">
        <w:rPr>
          <w:rFonts w:ascii="Arial" w:hAnsi="Arial" w:cs="Arial"/>
          <w:color w:val="000000" w:themeColor="text1"/>
          <w:szCs w:val="24"/>
          <w:lang w:val="pl-PL"/>
        </w:rPr>
        <w:t xml:space="preserve">ą, której celem jest promowanie </w:t>
      </w:r>
      <w:r w:rsidR="001749B8" w:rsidRPr="001749B8">
        <w:rPr>
          <w:rFonts w:ascii="Arial" w:hAnsi="Arial" w:cs="Arial"/>
          <w:color w:val="000000" w:themeColor="text1"/>
          <w:szCs w:val="24"/>
          <w:lang w:val="pl-PL"/>
        </w:rPr>
        <w:t>krótkiej listy składników w recepturze produktów</w:t>
      </w:r>
      <w:r w:rsidR="00D31179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  <w:r w:rsidR="006D2467">
        <w:rPr>
          <w:rFonts w:ascii="Arial" w:hAnsi="Arial" w:cs="Arial"/>
          <w:color w:val="000000" w:themeColor="text1"/>
          <w:szCs w:val="24"/>
          <w:lang w:val="pl-PL"/>
        </w:rPr>
        <w:t xml:space="preserve">Od teraz na opakowaniach ciastek będzie znajdować się lupka z czytelnymi i intuicyjnymi piktogramami informującymi o prostych składnikach takich jak jajko, mleko i mąka. </w:t>
      </w:r>
      <w:r w:rsidR="009C7693">
        <w:rPr>
          <w:rFonts w:ascii="Arial" w:hAnsi="Arial" w:cs="Arial"/>
          <w:color w:val="000000" w:themeColor="text1"/>
          <w:szCs w:val="24"/>
          <w:lang w:val="pl-PL"/>
        </w:rPr>
        <w:t xml:space="preserve">Zmiany są elementem globalnej strategii </w:t>
      </w:r>
      <w:r w:rsidR="006D2467">
        <w:rPr>
          <w:rFonts w:ascii="Arial" w:hAnsi="Arial" w:cs="Arial"/>
          <w:color w:val="000000" w:themeColor="text1"/>
          <w:szCs w:val="24"/>
          <w:lang w:val="pl-PL"/>
        </w:rPr>
        <w:t xml:space="preserve">producenta, </w:t>
      </w:r>
      <w:r w:rsidR="00036A4A" w:rsidRPr="00036A4A">
        <w:rPr>
          <w:rFonts w:ascii="Arial" w:hAnsi="Arial" w:cs="Arial"/>
          <w:color w:val="000000" w:themeColor="text1"/>
          <w:szCs w:val="24"/>
          <w:lang w:val="pl-PL"/>
        </w:rPr>
        <w:t xml:space="preserve">Mondelēz </w:t>
      </w:r>
      <w:r w:rsidR="00036A4A">
        <w:rPr>
          <w:rFonts w:ascii="Arial" w:hAnsi="Arial" w:cs="Arial"/>
          <w:color w:val="000000" w:themeColor="text1"/>
          <w:szCs w:val="24"/>
          <w:lang w:val="pl-PL"/>
        </w:rPr>
        <w:t>International</w:t>
      </w:r>
      <w:r w:rsidR="006D2467">
        <w:rPr>
          <w:rFonts w:ascii="Arial" w:hAnsi="Arial" w:cs="Arial"/>
          <w:color w:val="000000" w:themeColor="text1"/>
          <w:szCs w:val="24"/>
          <w:lang w:val="pl-PL"/>
        </w:rPr>
        <w:t>,</w:t>
      </w:r>
      <w:r w:rsidR="00036A4A">
        <w:rPr>
          <w:rFonts w:ascii="Arial" w:hAnsi="Arial" w:cs="Arial"/>
          <w:color w:val="000000" w:themeColor="text1"/>
          <w:szCs w:val="24"/>
          <w:lang w:val="pl-PL"/>
        </w:rPr>
        <w:t xml:space="preserve"> związan</w:t>
      </w:r>
      <w:r w:rsidR="009C7693">
        <w:rPr>
          <w:rFonts w:ascii="Arial" w:hAnsi="Arial" w:cs="Arial"/>
          <w:color w:val="000000" w:themeColor="text1"/>
          <w:szCs w:val="24"/>
          <w:lang w:val="pl-PL"/>
        </w:rPr>
        <w:t>ej</w:t>
      </w:r>
      <w:r w:rsidR="00036A4A">
        <w:rPr>
          <w:rFonts w:ascii="Arial" w:hAnsi="Arial" w:cs="Arial"/>
          <w:color w:val="000000" w:themeColor="text1"/>
          <w:szCs w:val="24"/>
          <w:lang w:val="pl-PL"/>
        </w:rPr>
        <w:t xml:space="preserve"> z </w:t>
      </w:r>
      <w:r w:rsidR="009C7693">
        <w:rPr>
          <w:rFonts w:ascii="Arial" w:hAnsi="Arial" w:cs="Arial"/>
          <w:color w:val="000000" w:themeColor="text1"/>
          <w:szCs w:val="24"/>
          <w:lang w:val="pl-PL"/>
        </w:rPr>
        <w:t xml:space="preserve">misją, aby oferować </w:t>
      </w:r>
      <w:r w:rsidR="00126559" w:rsidRPr="00126559">
        <w:rPr>
          <w:rFonts w:ascii="Arial" w:hAnsi="Arial" w:cs="Arial"/>
          <w:color w:val="000000" w:themeColor="text1"/>
          <w:szCs w:val="24"/>
          <w:lang w:val="pl-PL"/>
        </w:rPr>
        <w:t>odpowiednie przekąski na odpowiednią chwilę wyprodukowane w odpowiedni sposób.</w:t>
      </w:r>
    </w:p>
    <w:p w14:paraId="5CC6B0AB" w14:textId="4D748456" w:rsidR="00A62AC3" w:rsidRDefault="00A62AC3" w:rsidP="00A62AC3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pl-PL"/>
        </w:rPr>
      </w:pPr>
    </w:p>
    <w:p w14:paraId="0A05A685" w14:textId="253C628A" w:rsidR="00A62AC3" w:rsidRPr="00A62AC3" w:rsidRDefault="00A62AC3" w:rsidP="00A62AC3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Cs w:val="24"/>
          <w:lang w:val="pl-PL"/>
        </w:rPr>
      </w:pPr>
      <w:r w:rsidRPr="00A62AC3">
        <w:rPr>
          <w:rFonts w:ascii="Arial" w:hAnsi="Arial" w:cs="Arial"/>
          <w:b/>
          <w:color w:val="000000" w:themeColor="text1"/>
          <w:szCs w:val="24"/>
          <w:lang w:val="pl-PL"/>
        </w:rPr>
        <w:t xml:space="preserve">Lupka komunikująca prosty skład </w:t>
      </w:r>
    </w:p>
    <w:p w14:paraId="60C963C0" w14:textId="49748EAB" w:rsidR="00200BA1" w:rsidRDefault="007C75DA" w:rsidP="00200BA1">
      <w:pPr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„Coraz bardziej świadomi konsumenci zwracają coraz większą uwagę na jakość i skład przekąsek, zwłaszcza w przypadku produktów </w:t>
      </w:r>
      <w:r w:rsidR="00666310">
        <w:rPr>
          <w:rFonts w:ascii="Arial" w:hAnsi="Arial" w:cs="Arial"/>
          <w:color w:val="000000" w:themeColor="text1"/>
          <w:szCs w:val="24"/>
          <w:lang w:val="pl-PL"/>
        </w:rPr>
        <w:t xml:space="preserve">wybieranych </w:t>
      </w:r>
      <w:r>
        <w:rPr>
          <w:rFonts w:ascii="Arial" w:hAnsi="Arial" w:cs="Arial"/>
          <w:color w:val="000000" w:themeColor="text1"/>
          <w:szCs w:val="24"/>
          <w:lang w:val="pl-PL"/>
        </w:rPr>
        <w:t>dla dzieci</w:t>
      </w:r>
      <w:r w:rsidR="00666310">
        <w:rPr>
          <w:rFonts w:ascii="Arial" w:hAnsi="Arial" w:cs="Arial"/>
          <w:color w:val="000000" w:themeColor="text1"/>
          <w:szCs w:val="24"/>
          <w:lang w:val="pl-PL"/>
        </w:rPr>
        <w:t>. Z</w:t>
      </w:r>
      <w:r w:rsidR="00A62AC3">
        <w:rPr>
          <w:rFonts w:ascii="Arial" w:hAnsi="Arial" w:cs="Arial"/>
          <w:color w:val="000000" w:themeColor="text1"/>
          <w:szCs w:val="24"/>
          <w:lang w:val="pl-PL"/>
        </w:rPr>
        <w:t xml:space="preserve">decydowaliśmy się </w:t>
      </w:r>
      <w:r w:rsidR="00C0047E">
        <w:rPr>
          <w:rFonts w:ascii="Arial" w:hAnsi="Arial" w:cs="Arial"/>
          <w:color w:val="000000" w:themeColor="text1"/>
          <w:szCs w:val="24"/>
          <w:lang w:val="pl-PL"/>
        </w:rPr>
        <w:br/>
      </w:r>
      <w:r w:rsidR="00A62AC3">
        <w:rPr>
          <w:rFonts w:ascii="Arial" w:hAnsi="Arial" w:cs="Arial"/>
          <w:color w:val="000000" w:themeColor="text1"/>
          <w:szCs w:val="24"/>
          <w:lang w:val="pl-PL"/>
        </w:rPr>
        <w:t>na wprowadzenie lupki ze składnikami, ponieważ z</w:t>
      </w:r>
      <w:r w:rsidR="00666310">
        <w:rPr>
          <w:rFonts w:ascii="Arial" w:hAnsi="Arial" w:cs="Arial"/>
          <w:color w:val="000000" w:themeColor="text1"/>
          <w:szCs w:val="24"/>
          <w:lang w:val="pl-PL"/>
        </w:rPr>
        <w:t xml:space="preserve">ależało nam na tym, aby informacja o </w:t>
      </w:r>
      <w:r w:rsidR="00A62AC3">
        <w:rPr>
          <w:rFonts w:ascii="Arial" w:hAnsi="Arial" w:cs="Arial"/>
          <w:color w:val="000000" w:themeColor="text1"/>
          <w:szCs w:val="24"/>
          <w:lang w:val="pl-PL"/>
        </w:rPr>
        <w:t>prostej</w:t>
      </w:r>
      <w:r w:rsidR="00D31179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A62AC3">
        <w:rPr>
          <w:rFonts w:ascii="Arial" w:hAnsi="Arial" w:cs="Arial"/>
          <w:color w:val="000000" w:themeColor="text1"/>
          <w:szCs w:val="24"/>
          <w:lang w:val="pl-PL"/>
        </w:rPr>
        <w:t>recepturze ciastek</w:t>
      </w:r>
      <w:r w:rsidR="00666310">
        <w:rPr>
          <w:rFonts w:ascii="Arial" w:hAnsi="Arial" w:cs="Arial"/>
          <w:color w:val="000000" w:themeColor="text1"/>
          <w:szCs w:val="24"/>
          <w:lang w:val="pl-PL"/>
        </w:rPr>
        <w:t xml:space="preserve"> Lubisie była jasna i </w:t>
      </w:r>
      <w:r w:rsidR="00666310" w:rsidRPr="00D31179">
        <w:rPr>
          <w:rFonts w:ascii="Arial" w:hAnsi="Arial" w:cs="Arial"/>
          <w:color w:val="000000" w:themeColor="text1"/>
          <w:szCs w:val="24"/>
          <w:lang w:val="pl-PL"/>
        </w:rPr>
        <w:t xml:space="preserve">czytelna </w:t>
      </w:r>
      <w:r w:rsidR="00777AED" w:rsidRPr="00D31179">
        <w:rPr>
          <w:rFonts w:ascii="Arial" w:hAnsi="Arial" w:cs="Arial"/>
          <w:color w:val="000000" w:themeColor="text1"/>
          <w:szCs w:val="24"/>
          <w:lang w:val="pl-PL"/>
        </w:rPr>
        <w:t>dla rodzicó</w:t>
      </w:r>
      <w:r w:rsidR="00BB33D3">
        <w:rPr>
          <w:rFonts w:ascii="Arial" w:hAnsi="Arial" w:cs="Arial"/>
          <w:color w:val="000000" w:themeColor="text1"/>
          <w:szCs w:val="24"/>
          <w:lang w:val="pl-PL"/>
        </w:rPr>
        <w:t>w” –</w:t>
      </w:r>
      <w:r w:rsidR="00A62AC3">
        <w:rPr>
          <w:rFonts w:ascii="Arial" w:hAnsi="Arial" w:cs="Arial"/>
          <w:color w:val="000000" w:themeColor="text1"/>
          <w:szCs w:val="24"/>
          <w:lang w:val="pl-PL"/>
        </w:rPr>
        <w:t xml:space="preserve"> mówi Joanna Serwaczyńska, </w:t>
      </w:r>
      <w:r w:rsidR="00A62AC3" w:rsidRPr="00A62AC3">
        <w:rPr>
          <w:rFonts w:ascii="Arial" w:hAnsi="Arial" w:cs="Arial"/>
          <w:color w:val="000000" w:themeColor="text1"/>
          <w:szCs w:val="24"/>
          <w:lang w:val="pl-PL"/>
        </w:rPr>
        <w:t>Junior Brand Manager belVita &amp; Lubisie, Mondelez Polska</w:t>
      </w:r>
      <w:r w:rsidR="00A62AC3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14:paraId="4048B990" w14:textId="25F6C540" w:rsidR="00CF5ECC" w:rsidRDefault="00200BA1" w:rsidP="0056041C">
      <w:pPr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Równocześnie, </w:t>
      </w:r>
      <w:r w:rsidR="0056041C">
        <w:rPr>
          <w:rFonts w:ascii="Arial" w:hAnsi="Arial" w:cs="Arial"/>
          <w:color w:val="000000" w:themeColor="text1"/>
          <w:szCs w:val="24"/>
          <w:lang w:val="pl-PL"/>
        </w:rPr>
        <w:t xml:space="preserve">marka </w:t>
      </w:r>
      <w:r>
        <w:rPr>
          <w:rFonts w:ascii="Arial" w:hAnsi="Arial" w:cs="Arial"/>
          <w:color w:val="000000" w:themeColor="text1"/>
          <w:szCs w:val="24"/>
          <w:lang w:val="pl-PL"/>
        </w:rPr>
        <w:t>wzmocni</w:t>
      </w:r>
      <w:r w:rsidR="0056041C">
        <w:rPr>
          <w:rFonts w:ascii="Arial" w:hAnsi="Arial" w:cs="Arial"/>
          <w:color w:val="000000" w:themeColor="text1"/>
          <w:szCs w:val="24"/>
          <w:lang w:val="pl-PL"/>
        </w:rPr>
        <w:t>ła także</w:t>
      </w:r>
      <w:r>
        <w:rPr>
          <w:rFonts w:ascii="Arial" w:hAnsi="Arial" w:cs="Arial"/>
          <w:color w:val="000000" w:themeColor="text1"/>
          <w:szCs w:val="24"/>
          <w:lang w:val="pl-PL"/>
        </w:rPr>
        <w:t xml:space="preserve"> przekaz pozostałych benefitów</w:t>
      </w:r>
      <w:r w:rsidR="0056041C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  <w:r w:rsidR="00E6212D">
        <w:rPr>
          <w:rFonts w:ascii="Arial" w:hAnsi="Arial" w:cs="Arial"/>
          <w:color w:val="000000" w:themeColor="text1"/>
          <w:szCs w:val="24"/>
          <w:lang w:val="pl-PL"/>
        </w:rPr>
        <w:t xml:space="preserve">Istotnym elementem nowej szaty graficznej jest informacja o tym, że Lubisie są wypiekane </w:t>
      </w:r>
      <w:r w:rsidR="00F3127B">
        <w:rPr>
          <w:rFonts w:ascii="Arial" w:hAnsi="Arial" w:cs="Arial"/>
          <w:color w:val="000000" w:themeColor="text1"/>
          <w:szCs w:val="24"/>
          <w:lang w:val="pl-PL"/>
        </w:rPr>
        <w:br/>
      </w:r>
      <w:r w:rsidR="00E6212D">
        <w:rPr>
          <w:rFonts w:ascii="Arial" w:hAnsi="Arial" w:cs="Arial"/>
          <w:color w:val="000000" w:themeColor="text1"/>
          <w:szCs w:val="24"/>
          <w:lang w:val="pl-PL"/>
        </w:rPr>
        <w:t xml:space="preserve">(a nie smażone). </w:t>
      </w:r>
      <w:r w:rsidR="0056041C">
        <w:rPr>
          <w:rFonts w:ascii="Arial" w:hAnsi="Arial" w:cs="Arial"/>
          <w:color w:val="000000" w:themeColor="text1"/>
          <w:szCs w:val="24"/>
          <w:lang w:val="pl-PL"/>
        </w:rPr>
        <w:t>N</w:t>
      </w:r>
      <w:r>
        <w:rPr>
          <w:rFonts w:ascii="Arial" w:hAnsi="Arial" w:cs="Arial"/>
          <w:color w:val="000000" w:themeColor="text1"/>
          <w:szCs w:val="24"/>
          <w:lang w:val="pl-PL"/>
        </w:rPr>
        <w:t xml:space="preserve">a przodzie opakowań </w:t>
      </w:r>
      <w:r w:rsidR="00E6212D">
        <w:rPr>
          <w:rFonts w:ascii="Arial" w:hAnsi="Arial" w:cs="Arial"/>
          <w:color w:val="000000" w:themeColor="text1"/>
          <w:szCs w:val="24"/>
          <w:lang w:val="pl-PL"/>
        </w:rPr>
        <w:t xml:space="preserve">będą </w:t>
      </w:r>
      <w:r w:rsidR="00A46042">
        <w:rPr>
          <w:rFonts w:ascii="Arial" w:hAnsi="Arial" w:cs="Arial"/>
          <w:color w:val="000000" w:themeColor="text1"/>
          <w:szCs w:val="24"/>
          <w:lang w:val="pl-PL"/>
        </w:rPr>
        <w:t xml:space="preserve">także </w:t>
      </w:r>
      <w:r w:rsidR="00E6212D">
        <w:rPr>
          <w:rFonts w:ascii="Arial" w:hAnsi="Arial" w:cs="Arial"/>
          <w:color w:val="000000" w:themeColor="text1"/>
          <w:szCs w:val="24"/>
          <w:lang w:val="pl-PL"/>
        </w:rPr>
        <w:t>znajdować się niedawno wprowadzone</w:t>
      </w:r>
      <w:r>
        <w:rPr>
          <w:rFonts w:ascii="Arial" w:hAnsi="Arial" w:cs="Arial"/>
          <w:color w:val="000000" w:themeColor="text1"/>
          <w:szCs w:val="24"/>
          <w:lang w:val="pl-PL"/>
        </w:rPr>
        <w:t xml:space="preserve"> hasła </w:t>
      </w:r>
      <w:r w:rsidR="0056041C">
        <w:rPr>
          <w:rFonts w:ascii="Arial" w:hAnsi="Arial" w:cs="Arial"/>
          <w:color w:val="000000" w:themeColor="text1"/>
          <w:szCs w:val="24"/>
          <w:lang w:val="pl-PL"/>
        </w:rPr>
        <w:t>„</w:t>
      </w:r>
      <w:r>
        <w:rPr>
          <w:rFonts w:ascii="Arial" w:hAnsi="Arial" w:cs="Arial"/>
          <w:color w:val="000000" w:themeColor="text1"/>
          <w:szCs w:val="24"/>
          <w:lang w:val="pl-PL"/>
        </w:rPr>
        <w:t>tylko naturalne aromaty</w:t>
      </w:r>
      <w:r w:rsidR="0056041C">
        <w:rPr>
          <w:rFonts w:ascii="Arial" w:hAnsi="Arial" w:cs="Arial"/>
          <w:color w:val="000000" w:themeColor="text1"/>
          <w:szCs w:val="24"/>
          <w:lang w:val="pl-PL"/>
        </w:rPr>
        <w:t>”</w:t>
      </w:r>
      <w:r>
        <w:rPr>
          <w:rFonts w:ascii="Arial" w:hAnsi="Arial" w:cs="Arial"/>
          <w:color w:val="000000" w:themeColor="text1"/>
          <w:szCs w:val="24"/>
          <w:lang w:val="pl-PL"/>
        </w:rPr>
        <w:t xml:space="preserve"> oraz </w:t>
      </w:r>
      <w:r w:rsidR="0056041C">
        <w:rPr>
          <w:rFonts w:ascii="Arial" w:hAnsi="Arial" w:cs="Arial"/>
          <w:color w:val="000000" w:themeColor="text1"/>
          <w:szCs w:val="24"/>
          <w:lang w:val="pl-PL"/>
        </w:rPr>
        <w:t>„bez</w:t>
      </w:r>
      <w:r>
        <w:rPr>
          <w:rFonts w:ascii="Arial" w:hAnsi="Arial" w:cs="Arial"/>
          <w:color w:val="000000" w:themeColor="text1"/>
          <w:szCs w:val="24"/>
          <w:lang w:val="pl-PL"/>
        </w:rPr>
        <w:t xml:space="preserve"> barwników i substancji konserwujących</w:t>
      </w:r>
      <w:r w:rsidR="0056041C">
        <w:rPr>
          <w:rFonts w:ascii="Arial" w:hAnsi="Arial" w:cs="Arial"/>
          <w:color w:val="000000" w:themeColor="text1"/>
          <w:szCs w:val="24"/>
          <w:lang w:val="pl-PL"/>
        </w:rPr>
        <w:t>”</w:t>
      </w:r>
      <w:r>
        <w:rPr>
          <w:rFonts w:ascii="Arial" w:hAnsi="Arial" w:cs="Arial"/>
          <w:color w:val="000000" w:themeColor="text1"/>
          <w:szCs w:val="24"/>
          <w:lang w:val="pl-PL"/>
        </w:rPr>
        <w:t>.</w:t>
      </w:r>
      <w:r w:rsidR="0056041C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</w:p>
    <w:p w14:paraId="6A1C44B2" w14:textId="0A37C2DA" w:rsidR="00CF5ECC" w:rsidRDefault="00CF5ECC" w:rsidP="00036A4A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pl-PL"/>
        </w:rPr>
      </w:pPr>
    </w:p>
    <w:p w14:paraId="183AE244" w14:textId="38C36197" w:rsidR="00E938FC" w:rsidRPr="00E938FC" w:rsidRDefault="00E938FC" w:rsidP="00036A4A">
      <w:pPr>
        <w:spacing w:after="0" w:line="360" w:lineRule="auto"/>
        <w:jc w:val="both"/>
        <w:rPr>
          <w:rFonts w:ascii="Arial" w:hAnsi="Arial" w:cs="Arial"/>
          <w:b/>
          <w:color w:val="FF0000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S</w:t>
      </w:r>
      <w:r w:rsidRPr="005A3F56">
        <w:rPr>
          <w:rFonts w:ascii="Arial" w:hAnsi="Arial" w:cs="Arial"/>
          <w:b/>
          <w:color w:val="000000" w:themeColor="text1"/>
          <w:szCs w:val="24"/>
          <w:lang w:val="pl-PL"/>
        </w:rPr>
        <w:t xml:space="preserve">ilne wsparcie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mediowe nowych opakowań</w:t>
      </w:r>
    </w:p>
    <w:p w14:paraId="1740313B" w14:textId="0156C2A7" w:rsidR="00E938FC" w:rsidRDefault="007C75DA" w:rsidP="00E938FC">
      <w:pPr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W przypadku smaków owocowych</w:t>
      </w:r>
      <w:r w:rsidR="00200BA1">
        <w:rPr>
          <w:rFonts w:ascii="Arial" w:hAnsi="Arial" w:cs="Arial"/>
          <w:color w:val="000000" w:themeColor="text1"/>
          <w:szCs w:val="24"/>
          <w:lang w:val="pl-PL"/>
        </w:rPr>
        <w:t>,</w:t>
      </w:r>
      <w:r>
        <w:rPr>
          <w:rFonts w:ascii="Arial" w:hAnsi="Arial" w:cs="Arial"/>
          <w:color w:val="000000" w:themeColor="text1"/>
          <w:szCs w:val="24"/>
          <w:lang w:val="pl-PL"/>
        </w:rPr>
        <w:t xml:space="preserve"> no</w:t>
      </w:r>
      <w:r w:rsidR="006D2467">
        <w:rPr>
          <w:rFonts w:ascii="Arial" w:hAnsi="Arial" w:cs="Arial"/>
          <w:color w:val="000000" w:themeColor="text1"/>
          <w:szCs w:val="24"/>
          <w:lang w:val="pl-PL"/>
        </w:rPr>
        <w:t xml:space="preserve">we opakowania </w:t>
      </w:r>
      <w:r>
        <w:rPr>
          <w:rFonts w:ascii="Arial" w:hAnsi="Arial" w:cs="Arial"/>
          <w:color w:val="000000" w:themeColor="text1"/>
          <w:szCs w:val="24"/>
          <w:lang w:val="pl-PL"/>
        </w:rPr>
        <w:t>trafią do sklepów już w marcu</w:t>
      </w:r>
      <w:r w:rsidR="00200BA1">
        <w:rPr>
          <w:rFonts w:ascii="Arial" w:hAnsi="Arial" w:cs="Arial"/>
          <w:color w:val="000000" w:themeColor="text1"/>
          <w:szCs w:val="24"/>
          <w:lang w:val="pl-PL"/>
        </w:rPr>
        <w:t>.</w:t>
      </w:r>
      <w:r w:rsidR="00BB33D3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777AED" w:rsidRPr="00777AED">
        <w:rPr>
          <w:rFonts w:ascii="Arial" w:hAnsi="Arial" w:cs="Arial"/>
          <w:color w:val="000000" w:themeColor="text1"/>
          <w:szCs w:val="24"/>
          <w:lang w:val="pl-PL"/>
        </w:rPr>
        <w:t>Następnie</w:t>
      </w:r>
      <w:r w:rsidR="00200BA1" w:rsidRPr="00777AED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00BA1">
        <w:rPr>
          <w:rFonts w:ascii="Arial" w:hAnsi="Arial" w:cs="Arial"/>
          <w:color w:val="000000" w:themeColor="text1"/>
          <w:szCs w:val="24"/>
          <w:lang w:val="pl-PL"/>
        </w:rPr>
        <w:t>lupkę będzie można zobaczyć na wszystkich pozostałych produktach, w tym ciastkach Lubisie DUO.</w:t>
      </w:r>
      <w:r w:rsidR="00E938FC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</w:p>
    <w:p w14:paraId="4D5B79A8" w14:textId="7876375D" w:rsidR="00033970" w:rsidRPr="00FF39C5" w:rsidRDefault="00033970" w:rsidP="00E938FC">
      <w:pPr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Nowa kampania marki </w:t>
      </w:r>
      <w:r w:rsidR="00036A4A">
        <w:rPr>
          <w:rFonts w:ascii="Arial" w:hAnsi="Arial" w:cs="Arial"/>
          <w:color w:val="000000" w:themeColor="text1"/>
          <w:szCs w:val="24"/>
          <w:lang w:val="pl-PL"/>
        </w:rPr>
        <w:t xml:space="preserve">Lubisie </w:t>
      </w:r>
      <w:r w:rsidRPr="00F22D87">
        <w:rPr>
          <w:rFonts w:ascii="Arial" w:hAnsi="Arial" w:cs="Arial"/>
          <w:color w:val="000000" w:themeColor="text1"/>
          <w:szCs w:val="24"/>
          <w:lang w:val="pl-PL"/>
        </w:rPr>
        <w:t>będzie miała silne wsparcie mediowe</w:t>
      </w:r>
      <w:r w:rsidR="00CF5ECC">
        <w:rPr>
          <w:rFonts w:ascii="Arial" w:hAnsi="Arial" w:cs="Arial"/>
          <w:color w:val="000000" w:themeColor="text1"/>
          <w:szCs w:val="24"/>
          <w:lang w:val="pl-PL"/>
        </w:rPr>
        <w:t>. W</w:t>
      </w:r>
      <w:r w:rsidR="001749B8">
        <w:rPr>
          <w:rFonts w:ascii="Arial" w:hAnsi="Arial" w:cs="Arial"/>
          <w:color w:val="000000" w:themeColor="text1"/>
          <w:szCs w:val="24"/>
          <w:lang w:val="pl-PL"/>
        </w:rPr>
        <w:t xml:space="preserve"> kwietniu </w:t>
      </w:r>
      <w:r w:rsidR="00BB33D3">
        <w:rPr>
          <w:rFonts w:ascii="Arial" w:hAnsi="Arial" w:cs="Arial"/>
          <w:color w:val="000000" w:themeColor="text1"/>
          <w:szCs w:val="24"/>
          <w:lang w:val="pl-PL"/>
        </w:rPr>
        <w:br/>
      </w:r>
      <w:r w:rsidR="001749B8">
        <w:rPr>
          <w:rFonts w:ascii="Arial" w:hAnsi="Arial" w:cs="Arial"/>
          <w:color w:val="000000" w:themeColor="text1"/>
          <w:szCs w:val="24"/>
          <w:lang w:val="pl-PL"/>
        </w:rPr>
        <w:t>w</w:t>
      </w:r>
      <w:r w:rsidRPr="00F22D87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telewizji</w:t>
      </w:r>
      <w:r w:rsidR="00CF5ECC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1749B8">
        <w:rPr>
          <w:rFonts w:ascii="Arial" w:hAnsi="Arial" w:cs="Arial"/>
          <w:color w:val="000000" w:themeColor="text1"/>
          <w:szCs w:val="24"/>
          <w:lang w:val="pl-PL"/>
        </w:rPr>
        <w:t xml:space="preserve">oraz digitalu </w:t>
      </w:r>
      <w:r w:rsidR="00CF5ECC">
        <w:rPr>
          <w:rFonts w:ascii="Arial" w:hAnsi="Arial" w:cs="Arial"/>
          <w:color w:val="000000" w:themeColor="text1"/>
          <w:szCs w:val="24"/>
          <w:lang w:val="pl-PL"/>
        </w:rPr>
        <w:t>pojawi się</w:t>
      </w:r>
      <w:r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036A4A">
        <w:rPr>
          <w:rFonts w:ascii="Arial" w:hAnsi="Arial" w:cs="Arial"/>
          <w:color w:val="000000" w:themeColor="text1"/>
          <w:szCs w:val="24"/>
          <w:lang w:val="pl-PL"/>
        </w:rPr>
        <w:t>spot</w:t>
      </w:r>
      <w:r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FF39C5">
        <w:rPr>
          <w:rFonts w:ascii="Arial" w:hAnsi="Arial" w:cs="Arial"/>
          <w:color w:val="000000" w:themeColor="text1"/>
          <w:szCs w:val="24"/>
          <w:lang w:val="pl-PL"/>
        </w:rPr>
        <w:t xml:space="preserve">promujący </w:t>
      </w:r>
      <w:r w:rsidR="00777AED">
        <w:rPr>
          <w:rFonts w:ascii="Arial" w:hAnsi="Arial" w:cs="Arial"/>
          <w:color w:val="000000" w:themeColor="text1"/>
          <w:szCs w:val="24"/>
          <w:lang w:val="pl-PL"/>
        </w:rPr>
        <w:t>krótką listę składników</w:t>
      </w:r>
      <w:r w:rsidR="00FF39C5">
        <w:rPr>
          <w:rFonts w:ascii="Arial" w:hAnsi="Arial" w:cs="Arial"/>
          <w:color w:val="000000" w:themeColor="text1"/>
          <w:szCs w:val="24"/>
          <w:lang w:val="pl-PL"/>
        </w:rPr>
        <w:t xml:space="preserve"> i</w:t>
      </w:r>
      <w:r w:rsidR="00777AED">
        <w:rPr>
          <w:rFonts w:ascii="Arial" w:hAnsi="Arial" w:cs="Arial"/>
          <w:color w:val="000000" w:themeColor="text1"/>
          <w:szCs w:val="24"/>
          <w:lang w:val="pl-PL"/>
        </w:rPr>
        <w:t xml:space="preserve"> zmianę</w:t>
      </w:r>
      <w:r w:rsidR="00FF39C5">
        <w:rPr>
          <w:rFonts w:ascii="Arial" w:hAnsi="Arial" w:cs="Arial"/>
          <w:color w:val="000000" w:themeColor="text1"/>
          <w:szCs w:val="24"/>
          <w:lang w:val="pl-PL"/>
        </w:rPr>
        <w:t xml:space="preserve"> opakowań.</w:t>
      </w:r>
    </w:p>
    <w:p w14:paraId="489D92AC" w14:textId="66FAFA9D" w:rsidR="005044A1" w:rsidRDefault="00033970" w:rsidP="005044A1">
      <w:pPr>
        <w:spacing w:after="0" w:line="360" w:lineRule="auto"/>
        <w:ind w:firstLine="720"/>
        <w:jc w:val="both"/>
        <w:rPr>
          <w:rFonts w:ascii="Arial" w:hAnsi="Arial" w:cs="Arial"/>
          <w:szCs w:val="24"/>
          <w:lang w:val="pl-PL"/>
        </w:rPr>
      </w:pPr>
      <w:r w:rsidRPr="006C54AD">
        <w:rPr>
          <w:rFonts w:ascii="Arial" w:hAnsi="Arial" w:cs="Arial"/>
          <w:szCs w:val="24"/>
          <w:lang w:val="pl-PL"/>
        </w:rPr>
        <w:lastRenderedPageBreak/>
        <w:t xml:space="preserve">Zakupem mediów do kampanii zajął się dom mediowy </w:t>
      </w:r>
      <w:r>
        <w:rPr>
          <w:rFonts w:ascii="Arial" w:hAnsi="Arial" w:cs="Arial"/>
          <w:szCs w:val="24"/>
          <w:lang w:val="pl-PL"/>
        </w:rPr>
        <w:t>Mindshare</w:t>
      </w:r>
      <w:r w:rsidRPr="006C54AD">
        <w:rPr>
          <w:rFonts w:ascii="Arial" w:hAnsi="Arial" w:cs="Arial"/>
          <w:szCs w:val="24"/>
          <w:lang w:val="pl-PL"/>
        </w:rPr>
        <w:t xml:space="preserve">. </w:t>
      </w:r>
      <w:r w:rsidR="001749B8">
        <w:rPr>
          <w:rFonts w:ascii="Arial" w:hAnsi="Arial" w:cs="Arial"/>
          <w:szCs w:val="24"/>
          <w:lang w:val="pl-PL"/>
        </w:rPr>
        <w:t>Z</w:t>
      </w:r>
      <w:r w:rsidR="001749B8" w:rsidRPr="001749B8">
        <w:rPr>
          <w:rFonts w:ascii="Arial" w:hAnsi="Arial" w:cs="Arial"/>
          <w:szCs w:val="24"/>
          <w:lang w:val="pl-PL"/>
        </w:rPr>
        <w:t>a adaptację reklamy</w:t>
      </w:r>
      <w:r w:rsidR="001749B8">
        <w:rPr>
          <w:rFonts w:ascii="Arial" w:hAnsi="Arial" w:cs="Arial"/>
          <w:szCs w:val="24"/>
          <w:lang w:val="pl-PL"/>
        </w:rPr>
        <w:t xml:space="preserve"> na polski rynek</w:t>
      </w:r>
      <w:r w:rsidR="001749B8" w:rsidRPr="001749B8">
        <w:rPr>
          <w:rFonts w:ascii="Arial" w:hAnsi="Arial" w:cs="Arial"/>
          <w:szCs w:val="24"/>
          <w:lang w:val="pl-PL"/>
        </w:rPr>
        <w:t xml:space="preserve"> odpowiada AdValue</w:t>
      </w:r>
      <w:r w:rsidR="001749B8">
        <w:rPr>
          <w:rFonts w:ascii="Arial" w:hAnsi="Arial" w:cs="Arial"/>
          <w:szCs w:val="24"/>
          <w:lang w:val="pl-PL"/>
        </w:rPr>
        <w:t>.</w:t>
      </w:r>
      <w:r w:rsidR="00BB33D3">
        <w:rPr>
          <w:rFonts w:ascii="Arial" w:hAnsi="Arial" w:cs="Arial"/>
          <w:szCs w:val="24"/>
          <w:lang w:val="pl-PL"/>
        </w:rPr>
        <w:t xml:space="preserve"> </w:t>
      </w:r>
      <w:r w:rsidRPr="006C54AD">
        <w:rPr>
          <w:rFonts w:ascii="Arial" w:hAnsi="Arial" w:cs="Arial"/>
          <w:szCs w:val="24"/>
          <w:lang w:val="pl-PL"/>
        </w:rPr>
        <w:t xml:space="preserve">Obsługę social media powierzono agencji Isobar. </w:t>
      </w:r>
      <w:r w:rsidRPr="00433567">
        <w:rPr>
          <w:rFonts w:ascii="Arial" w:hAnsi="Arial" w:cs="Arial"/>
          <w:szCs w:val="24"/>
          <w:lang w:val="pl-PL"/>
        </w:rPr>
        <w:t>Działania PR prowadzi agencja Big Picture.</w:t>
      </w:r>
    </w:p>
    <w:p w14:paraId="456D5976" w14:textId="77777777" w:rsidR="005044A1" w:rsidRDefault="005044A1" w:rsidP="005044A1">
      <w:pPr>
        <w:spacing w:after="0" w:line="360" w:lineRule="auto"/>
        <w:ind w:firstLine="720"/>
        <w:jc w:val="both"/>
        <w:rPr>
          <w:rFonts w:ascii="Arial" w:hAnsi="Arial" w:cs="Arial"/>
          <w:szCs w:val="24"/>
          <w:lang w:val="pl-PL"/>
        </w:rPr>
      </w:pPr>
    </w:p>
    <w:p w14:paraId="7C4EA4B6" w14:textId="1EC2D8F7" w:rsidR="005044A1" w:rsidRDefault="005044A1" w:rsidP="005044A1">
      <w:pPr>
        <w:spacing w:after="0" w:line="360" w:lineRule="auto"/>
        <w:jc w:val="center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noProof/>
          <w:szCs w:val="24"/>
          <w:lang w:val="pl-PL"/>
        </w:rPr>
        <w:drawing>
          <wp:inline distT="0" distB="0" distL="0" distR="0" wp14:anchorId="340A4B01" wp14:editId="78530988">
            <wp:extent cx="5961184" cy="289907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Lubisie_150g_DUO_trusk-wanil_lowres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1184" cy="289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E9929" w14:textId="32661B32" w:rsidR="00290FFC" w:rsidRPr="005044A1" w:rsidRDefault="005044A1" w:rsidP="005044A1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5044A1">
        <w:rPr>
          <w:rFonts w:ascii="Arial" w:hAnsi="Arial" w:cs="Arial"/>
          <w:sz w:val="18"/>
          <w:szCs w:val="18"/>
          <w:lang w:val="pl-PL"/>
        </w:rPr>
        <w:t>rys. Lubisie DUO o smaku wanilii i truskawek, 150g</w:t>
      </w:r>
    </w:p>
    <w:p w14:paraId="122E1121" w14:textId="77777777" w:rsidR="005044A1" w:rsidRPr="005044A1" w:rsidRDefault="005044A1" w:rsidP="00290FFC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pl-PL"/>
        </w:rPr>
      </w:pPr>
    </w:p>
    <w:p w14:paraId="3DA98185" w14:textId="76F4EA1A" w:rsidR="003F426D" w:rsidRPr="00E33437" w:rsidRDefault="003F426D" w:rsidP="003F426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33437">
        <w:rPr>
          <w:rFonts w:ascii="Arial" w:hAnsi="Arial" w:cs="Arial"/>
          <w:b/>
          <w:color w:val="4F2170"/>
          <w:sz w:val="24"/>
          <w:szCs w:val="24"/>
          <w:lang w:val="pl-PL"/>
        </w:rPr>
        <w:t>* * *</w:t>
      </w:r>
    </w:p>
    <w:p w14:paraId="1B4D9BA9" w14:textId="77777777" w:rsidR="00D2105E" w:rsidRPr="00E33437" w:rsidRDefault="00D2105E" w:rsidP="00D2105E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33437">
        <w:rPr>
          <w:rFonts w:ascii="Arial" w:eastAsia="Times New Roman" w:hAnsi="Arial" w:cs="Arial"/>
          <w:b/>
          <w:sz w:val="20"/>
          <w:szCs w:val="20"/>
          <w:lang w:val="pl-PL"/>
        </w:rPr>
        <w:t>Mondelez Polska sp. z o. o.</w:t>
      </w:r>
    </w:p>
    <w:p w14:paraId="0B597053" w14:textId="77777777" w:rsidR="00D2105E" w:rsidRDefault="00D2105E" w:rsidP="00D2105E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33437">
        <w:rPr>
          <w:rFonts w:ascii="Arial" w:hAnsi="Arial" w:cs="Arial"/>
          <w:sz w:val="20"/>
          <w:szCs w:val="20"/>
          <w:lang w:val="pl-PL"/>
        </w:rPr>
        <w:t>Mondelez Polska sp. z o.o. jest wiodącą̨ firmą branży spożywczej w Polsce, od 2</w:t>
      </w:r>
      <w:r>
        <w:rPr>
          <w:rFonts w:ascii="Arial" w:hAnsi="Arial" w:cs="Arial"/>
          <w:sz w:val="20"/>
          <w:szCs w:val="20"/>
          <w:lang w:val="pl-PL"/>
        </w:rPr>
        <w:t>7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 lat obecną na naszym rynku. Zatrudnia blisko 4600 pracowników i jest liderem na rynku czekolady i ciastek markowych w Polsce</w:t>
      </w:r>
      <w:r w:rsidRPr="00E33437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  <w:r w:rsidRPr="00E33437">
        <w:rPr>
          <w:rFonts w:ascii="Arial" w:hAnsi="Arial" w:cs="Arial"/>
          <w:sz w:val="20"/>
          <w:szCs w:val="20"/>
          <w:lang w:val="pl-PL"/>
        </w:rPr>
        <w:t xml:space="preserve">. Bogata oferta firmy obejmuje znane marki kategorii przekąsek, takie jak: czekolady: </w:t>
      </w:r>
      <w:r w:rsidRPr="00E33437">
        <w:rPr>
          <w:rFonts w:ascii="Arial" w:hAnsi="Arial" w:cs="Arial"/>
          <w:i/>
          <w:sz w:val="20"/>
          <w:szCs w:val="20"/>
          <w:lang w:val="pl-PL"/>
        </w:rPr>
        <w:t>Milka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 i </w:t>
      </w:r>
      <w:r w:rsidRPr="00E33437">
        <w:rPr>
          <w:rFonts w:ascii="Arial" w:hAnsi="Arial" w:cs="Arial"/>
          <w:i/>
          <w:sz w:val="20"/>
          <w:szCs w:val="20"/>
          <w:lang w:val="pl-PL"/>
        </w:rPr>
        <w:t>Alpen Gold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, wafelki </w:t>
      </w:r>
      <w:r w:rsidRPr="00E33437">
        <w:rPr>
          <w:rFonts w:ascii="Arial" w:hAnsi="Arial" w:cs="Arial"/>
          <w:i/>
          <w:sz w:val="20"/>
          <w:szCs w:val="20"/>
          <w:lang w:val="pl-PL"/>
        </w:rPr>
        <w:t>Prince Polo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, batony </w:t>
      </w:r>
      <w:r w:rsidRPr="00E33437">
        <w:rPr>
          <w:rFonts w:ascii="Arial" w:hAnsi="Arial" w:cs="Arial"/>
          <w:i/>
          <w:sz w:val="20"/>
          <w:szCs w:val="20"/>
          <w:lang w:val="pl-PL"/>
        </w:rPr>
        <w:t>3BIT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, ciastka: </w:t>
      </w:r>
      <w:r w:rsidRPr="00E33437">
        <w:rPr>
          <w:rFonts w:ascii="Arial" w:hAnsi="Arial" w:cs="Arial"/>
          <w:i/>
          <w:sz w:val="20"/>
          <w:szCs w:val="20"/>
          <w:lang w:val="pl-PL"/>
        </w:rPr>
        <w:t>Milka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, </w:t>
      </w:r>
      <w:r w:rsidRPr="00E33437">
        <w:rPr>
          <w:rFonts w:ascii="Arial" w:hAnsi="Arial" w:cs="Arial"/>
          <w:i/>
          <w:sz w:val="20"/>
          <w:szCs w:val="20"/>
          <w:lang w:val="pl-PL"/>
        </w:rPr>
        <w:t>OREO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, </w:t>
      </w:r>
      <w:r w:rsidRPr="00E33437">
        <w:rPr>
          <w:rFonts w:ascii="Arial" w:hAnsi="Arial" w:cs="Arial"/>
          <w:i/>
          <w:sz w:val="20"/>
          <w:szCs w:val="20"/>
          <w:lang w:val="pl-PL"/>
        </w:rPr>
        <w:t>belVit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a, </w:t>
      </w:r>
      <w:r w:rsidRPr="00E33437">
        <w:rPr>
          <w:rFonts w:ascii="Arial" w:hAnsi="Arial" w:cs="Arial"/>
          <w:i/>
          <w:sz w:val="20"/>
          <w:szCs w:val="20"/>
          <w:lang w:val="pl-PL"/>
        </w:rPr>
        <w:t>Petitki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, </w:t>
      </w:r>
      <w:r w:rsidRPr="00E33437">
        <w:rPr>
          <w:rFonts w:ascii="Arial" w:hAnsi="Arial" w:cs="Arial"/>
          <w:i/>
          <w:sz w:val="20"/>
          <w:szCs w:val="20"/>
          <w:lang w:val="pl-PL"/>
        </w:rPr>
        <w:t>Lubisie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, </w:t>
      </w:r>
      <w:r w:rsidRPr="00E33437">
        <w:rPr>
          <w:rFonts w:ascii="Arial" w:hAnsi="Arial" w:cs="Arial"/>
          <w:i/>
          <w:sz w:val="20"/>
          <w:szCs w:val="20"/>
          <w:lang w:val="pl-PL"/>
        </w:rPr>
        <w:t>Delicje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, </w:t>
      </w:r>
      <w:r w:rsidRPr="00E33437">
        <w:rPr>
          <w:rFonts w:ascii="Arial" w:hAnsi="Arial" w:cs="Arial"/>
          <w:i/>
          <w:sz w:val="20"/>
          <w:szCs w:val="20"/>
          <w:lang w:val="pl-PL"/>
        </w:rPr>
        <w:t>San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, </w:t>
      </w:r>
      <w:r w:rsidRPr="00E33437">
        <w:rPr>
          <w:rFonts w:ascii="Arial" w:hAnsi="Arial" w:cs="Arial"/>
          <w:i/>
          <w:sz w:val="20"/>
          <w:szCs w:val="20"/>
          <w:lang w:val="pl-PL"/>
        </w:rPr>
        <w:t>Łakotki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 oraz cukierki i gumy </w:t>
      </w:r>
      <w:r w:rsidRPr="00E33437">
        <w:rPr>
          <w:rFonts w:ascii="Arial" w:hAnsi="Arial" w:cs="Arial"/>
          <w:i/>
          <w:sz w:val="20"/>
          <w:szCs w:val="20"/>
          <w:lang w:val="pl-PL"/>
        </w:rPr>
        <w:t>Halls</w:t>
      </w:r>
      <w:r w:rsidRPr="00E33437">
        <w:rPr>
          <w:rFonts w:ascii="Arial" w:hAnsi="Arial" w:cs="Arial"/>
          <w:sz w:val="20"/>
          <w:szCs w:val="20"/>
          <w:lang w:val="pl-PL"/>
        </w:rPr>
        <w:t>. Mondelez Polska jest częścią rodziny firm Mondelēz International, Inc. Pod zmienioną nazwą (dawniej Kraft Foods) funkcjonuje w Polsce od 2013 r.</w:t>
      </w:r>
    </w:p>
    <w:p w14:paraId="0136D009" w14:textId="77777777" w:rsidR="00D2105E" w:rsidRPr="00E33437" w:rsidRDefault="00D2105E" w:rsidP="00D2105E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2ED79F5E" w14:textId="77777777" w:rsidR="00D2105E" w:rsidRPr="00196476" w:rsidRDefault="00D2105E" w:rsidP="00D2105E">
      <w:pPr>
        <w:spacing w:after="0" w:line="360" w:lineRule="auto"/>
        <w:jc w:val="both"/>
        <w:rPr>
          <w:rFonts w:ascii="Arial" w:eastAsia="Arial,Times New Roman" w:hAnsi="Arial" w:cs="Arial"/>
          <w:b/>
          <w:bCs/>
          <w:sz w:val="20"/>
          <w:szCs w:val="20"/>
        </w:rPr>
      </w:pPr>
      <w:r w:rsidRPr="00196476">
        <w:rPr>
          <w:rFonts w:ascii="Arial" w:eastAsia="Arial,Times New Roman" w:hAnsi="Arial" w:cs="Arial"/>
          <w:b/>
          <w:bCs/>
          <w:sz w:val="20"/>
          <w:szCs w:val="20"/>
        </w:rPr>
        <w:t xml:space="preserve">Mondelēz International </w:t>
      </w:r>
    </w:p>
    <w:p w14:paraId="2109B889" w14:textId="14C22262" w:rsidR="00D2105E" w:rsidRPr="00E33437" w:rsidRDefault="00D2105E" w:rsidP="00D2105E">
      <w:pPr>
        <w:spacing w:after="0" w:line="360" w:lineRule="auto"/>
        <w:ind w:firstLine="720"/>
        <w:jc w:val="both"/>
        <w:rPr>
          <w:rFonts w:ascii="Arial" w:eastAsia="Arial,Times New Roman" w:hAnsi="Arial" w:cs="Arial"/>
          <w:bCs/>
          <w:sz w:val="20"/>
          <w:szCs w:val="20"/>
          <w:lang w:val="pl-PL"/>
        </w:rPr>
      </w:pPr>
      <w:r w:rsidRPr="00B41B92">
        <w:rPr>
          <w:rFonts w:ascii="Arial" w:hAnsi="Arial" w:cs="Arial"/>
          <w:sz w:val="20"/>
          <w:szCs w:val="20"/>
        </w:rPr>
        <w:t xml:space="preserve">Mondelēz International, Inc. </w:t>
      </w:r>
      <w:r w:rsidRPr="00E33437">
        <w:rPr>
          <w:rFonts w:ascii="Arial" w:hAnsi="Arial" w:cs="Arial"/>
          <w:sz w:val="20"/>
          <w:szCs w:val="20"/>
          <w:lang w:val="pl-PL"/>
        </w:rPr>
        <w:t xml:space="preserve">(NASDAQ: MDLZ) jest globalnym liderem w kategorii czekolady, ciastek, gum do żucia i cukierków. 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MDLZ z przychodami w wysokości około 26 miliardów USD </w:t>
      </w:r>
      <w:bookmarkStart w:id="0" w:name="_GoBack"/>
      <w:bookmarkEnd w:id="0"/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>netto, zachęca ludzi w 1</w:t>
      </w:r>
      <w:r>
        <w:rPr>
          <w:rFonts w:ascii="Arial" w:eastAsia="Arial,Times New Roman" w:hAnsi="Arial" w:cs="Arial"/>
          <w:bCs/>
          <w:sz w:val="20"/>
          <w:szCs w:val="20"/>
          <w:lang w:val="pl-PL"/>
        </w:rPr>
        <w:t>5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0 krajach na całym świecie do spożywania przekąsek w sposób odpowiedzialny. Jako właściciel kultowych marek takich jak: ciastka </w:t>
      </w:r>
      <w:r w:rsidRPr="00E33437">
        <w:rPr>
          <w:rFonts w:ascii="Arial" w:eastAsia="Arial,Times New Roman" w:hAnsi="Arial" w:cs="Arial"/>
          <w:bCs/>
          <w:i/>
          <w:sz w:val="20"/>
          <w:szCs w:val="20"/>
          <w:lang w:val="pl-PL"/>
        </w:rPr>
        <w:t>Oreo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, </w:t>
      </w:r>
      <w:r w:rsidRPr="00E33437">
        <w:rPr>
          <w:rFonts w:ascii="Arial" w:eastAsia="Arial,Times New Roman" w:hAnsi="Arial" w:cs="Arial"/>
          <w:bCs/>
          <w:i/>
          <w:sz w:val="20"/>
          <w:szCs w:val="20"/>
          <w:lang w:val="pl-PL"/>
        </w:rPr>
        <w:t>belVita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 i </w:t>
      </w:r>
      <w:r w:rsidRPr="00E33437">
        <w:rPr>
          <w:rFonts w:ascii="Arial" w:eastAsia="Arial,Times New Roman" w:hAnsi="Arial" w:cs="Arial"/>
          <w:bCs/>
          <w:i/>
          <w:sz w:val="20"/>
          <w:szCs w:val="20"/>
          <w:lang w:val="pl-PL"/>
        </w:rPr>
        <w:t>LU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; czekolady </w:t>
      </w:r>
      <w:r w:rsidRPr="00E33437">
        <w:rPr>
          <w:rFonts w:ascii="Arial" w:eastAsia="Arial,Times New Roman" w:hAnsi="Arial" w:cs="Arial"/>
          <w:bCs/>
          <w:i/>
          <w:sz w:val="20"/>
          <w:szCs w:val="20"/>
          <w:lang w:val="pl-PL"/>
        </w:rPr>
        <w:t>Cadbury Dairy Milk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, </w:t>
      </w:r>
      <w:r w:rsidRPr="00E33437">
        <w:rPr>
          <w:rFonts w:ascii="Arial" w:eastAsia="Arial,Times New Roman" w:hAnsi="Arial" w:cs="Arial"/>
          <w:bCs/>
          <w:i/>
          <w:sz w:val="20"/>
          <w:szCs w:val="20"/>
          <w:lang w:val="pl-PL"/>
        </w:rPr>
        <w:t>Milka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 </w:t>
      </w:r>
      <w:r>
        <w:rPr>
          <w:rFonts w:ascii="Arial" w:eastAsia="Arial,Times New Roman" w:hAnsi="Arial" w:cs="Arial"/>
          <w:bCs/>
          <w:sz w:val="20"/>
          <w:szCs w:val="20"/>
          <w:lang w:val="pl-PL"/>
        </w:rPr>
        <w:br/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i </w:t>
      </w:r>
      <w:r w:rsidRPr="00E33437">
        <w:rPr>
          <w:rFonts w:ascii="Arial" w:eastAsia="Arial,Times New Roman" w:hAnsi="Arial" w:cs="Arial"/>
          <w:bCs/>
          <w:i/>
          <w:sz w:val="20"/>
          <w:szCs w:val="20"/>
          <w:lang w:val="pl-PL"/>
        </w:rPr>
        <w:t>Toblerone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; cukierki </w:t>
      </w:r>
      <w:r w:rsidRPr="00E33437">
        <w:rPr>
          <w:rFonts w:ascii="Arial" w:eastAsia="Arial,Times New Roman" w:hAnsi="Arial" w:cs="Arial"/>
          <w:bCs/>
          <w:i/>
          <w:sz w:val="20"/>
          <w:szCs w:val="20"/>
          <w:lang w:val="pl-PL"/>
        </w:rPr>
        <w:t>Sour Patch Kids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 oraz guma do żucia </w:t>
      </w:r>
      <w:r w:rsidRPr="00E33437">
        <w:rPr>
          <w:rFonts w:ascii="Arial" w:eastAsia="Arial,Times New Roman" w:hAnsi="Arial" w:cs="Arial"/>
          <w:bCs/>
          <w:i/>
          <w:sz w:val="20"/>
          <w:szCs w:val="20"/>
          <w:lang w:val="pl-PL"/>
        </w:rPr>
        <w:t xml:space="preserve">Trident, 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>MDLZ</w:t>
      </w:r>
      <w:r w:rsidRPr="00E33437">
        <w:rPr>
          <w:rFonts w:ascii="Arial" w:eastAsia="Arial,Times New Roman" w:hAnsi="Arial" w:cs="Arial"/>
          <w:bCs/>
          <w:i/>
          <w:sz w:val="20"/>
          <w:szCs w:val="20"/>
          <w:lang w:val="pl-PL"/>
        </w:rPr>
        <w:t xml:space="preserve"> 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odgrywa kluczową rolę </w:t>
      </w:r>
      <w:r>
        <w:rPr>
          <w:rFonts w:ascii="Arial" w:eastAsia="Arial,Times New Roman" w:hAnsi="Arial" w:cs="Arial"/>
          <w:bCs/>
          <w:sz w:val="20"/>
          <w:szCs w:val="20"/>
          <w:lang w:val="pl-PL"/>
        </w:rPr>
        <w:br/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w kształtowaniu rynku przekąsek na świecie. </w:t>
      </w:r>
    </w:p>
    <w:p w14:paraId="0CF92784" w14:textId="77777777" w:rsidR="00D2105E" w:rsidRPr="00E33437" w:rsidRDefault="00D2105E" w:rsidP="00D2105E">
      <w:pPr>
        <w:spacing w:after="0" w:line="360" w:lineRule="auto"/>
        <w:jc w:val="both"/>
        <w:rPr>
          <w:rFonts w:ascii="Arial" w:eastAsia="Times New Roman" w:hAnsi="Arial" w:cs="Arial"/>
          <w:color w:val="595959" w:themeColor="text1" w:themeTint="A6"/>
          <w:sz w:val="20"/>
          <w:szCs w:val="20"/>
          <w:lang w:val="pl-PL"/>
        </w:rPr>
      </w:pPr>
      <w:r w:rsidRPr="00196476">
        <w:rPr>
          <w:rFonts w:ascii="Arial" w:eastAsia="Arial,Times New Roman" w:hAnsi="Arial" w:cs="Arial"/>
          <w:bCs/>
          <w:sz w:val="20"/>
          <w:szCs w:val="20"/>
        </w:rPr>
        <w:lastRenderedPageBreak/>
        <w:t xml:space="preserve">Mondelēz International jest członkiem Standard and Poor's 500, Nasdaq 100 i Dow Jones Sustainability Index. </w:t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Więcej informacji jest dostępnych na stronie </w:t>
      </w:r>
      <w:hyperlink r:id="rId14" w:history="1">
        <w:r w:rsidRPr="00E33437">
          <w:rPr>
            <w:rStyle w:val="Hipercze"/>
            <w:rFonts w:ascii="Arial" w:eastAsia="Arial,Times New Roman" w:hAnsi="Arial" w:cs="Arial"/>
            <w:bCs/>
            <w:sz w:val="20"/>
            <w:szCs w:val="20"/>
            <w:lang w:val="pl-PL"/>
          </w:rPr>
          <w:t>www.mondelezinternational.com</w:t>
        </w:r>
      </w:hyperlink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 oraz profilu firmy </w:t>
      </w:r>
      <w:r>
        <w:rPr>
          <w:rFonts w:ascii="Arial" w:eastAsia="Arial,Times New Roman" w:hAnsi="Arial" w:cs="Arial"/>
          <w:bCs/>
          <w:sz w:val="20"/>
          <w:szCs w:val="20"/>
          <w:lang w:val="pl-PL"/>
        </w:rPr>
        <w:br/>
      </w:r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na Twitterze </w:t>
      </w:r>
      <w:hyperlink r:id="rId15" w:history="1">
        <w:r w:rsidRPr="00E33437">
          <w:rPr>
            <w:rStyle w:val="Hipercze"/>
            <w:rFonts w:ascii="Arial" w:eastAsia="Arial,Times New Roman" w:hAnsi="Arial" w:cs="Arial"/>
            <w:bCs/>
            <w:sz w:val="20"/>
            <w:szCs w:val="20"/>
            <w:lang w:val="pl-PL"/>
          </w:rPr>
          <w:t>www.twitter.com/MDLZ</w:t>
        </w:r>
      </w:hyperlink>
      <w:r w:rsidRPr="00E33437">
        <w:rPr>
          <w:rFonts w:ascii="Arial" w:eastAsia="Arial,Times New Roman" w:hAnsi="Arial" w:cs="Arial"/>
          <w:bCs/>
          <w:sz w:val="20"/>
          <w:szCs w:val="20"/>
          <w:lang w:val="pl-PL"/>
        </w:rPr>
        <w:t xml:space="preserve">. </w:t>
      </w:r>
    </w:p>
    <w:p w14:paraId="7CD02686" w14:textId="5DF4B3AD" w:rsidR="003A13FF" w:rsidRPr="00E572FB" w:rsidRDefault="003A13FF" w:rsidP="003F426D">
      <w:pPr>
        <w:spacing w:after="0" w:line="360" w:lineRule="auto"/>
        <w:jc w:val="both"/>
        <w:rPr>
          <w:rFonts w:ascii="Arial" w:eastAsia="Times New Roman" w:hAnsi="Arial" w:cs="Arial"/>
          <w:color w:val="595959" w:themeColor="text1" w:themeTint="A6"/>
          <w:szCs w:val="24"/>
          <w:lang w:val="pl-PL"/>
        </w:rPr>
      </w:pPr>
    </w:p>
    <w:sectPr w:rsidR="003A13FF" w:rsidRPr="00E572FB" w:rsidSect="008C477C">
      <w:footerReference w:type="defaul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47EA9" w14:textId="77777777" w:rsidR="00DF3FD6" w:rsidRDefault="00DF3FD6" w:rsidP="00962341">
      <w:pPr>
        <w:spacing w:after="0" w:line="240" w:lineRule="auto"/>
      </w:pPr>
      <w:r>
        <w:separator/>
      </w:r>
    </w:p>
  </w:endnote>
  <w:endnote w:type="continuationSeparator" w:id="0">
    <w:p w14:paraId="396E1DB6" w14:textId="77777777" w:rsidR="00DF3FD6" w:rsidRDefault="00DF3FD6" w:rsidP="0096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26D5" w14:textId="77777777" w:rsidR="0078627E" w:rsidRDefault="0078627E" w:rsidP="00962341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8D862" w14:textId="77777777" w:rsidR="00DF3FD6" w:rsidRDefault="00DF3FD6" w:rsidP="00962341">
      <w:pPr>
        <w:spacing w:after="0" w:line="240" w:lineRule="auto"/>
      </w:pPr>
      <w:r>
        <w:separator/>
      </w:r>
    </w:p>
  </w:footnote>
  <w:footnote w:type="continuationSeparator" w:id="0">
    <w:p w14:paraId="11F4BB45" w14:textId="77777777" w:rsidR="00DF3FD6" w:rsidRDefault="00DF3FD6" w:rsidP="00962341">
      <w:pPr>
        <w:spacing w:after="0" w:line="240" w:lineRule="auto"/>
      </w:pPr>
      <w:r>
        <w:continuationSeparator/>
      </w:r>
    </w:p>
  </w:footnote>
  <w:footnote w:id="1">
    <w:p w14:paraId="4D6DB693" w14:textId="77777777" w:rsidR="00D2105E" w:rsidRPr="00E04828" w:rsidRDefault="00D2105E" w:rsidP="00D2105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04828">
        <w:rPr>
          <w:lang w:val="pl-PL"/>
        </w:rPr>
        <w:t xml:space="preserve"> Mondelez uzyskał udział równy 19.9% w Kategorii Produktów Czekoladowych (suma Tabliczek, Pralin, Batonów i Wafli Oblewanych Czekoladą), oraz 18.3% w Kategorii Słodkich Wypieków (włączając Miękkie Ciastka o wadze do 75g, wyłączając Impulso</w:t>
      </w:r>
      <w:r>
        <w:rPr>
          <w:lang w:val="pl-PL"/>
        </w:rPr>
        <w:t xml:space="preserve">we Wafle Nieoblewane Czekoladą); </w:t>
      </w:r>
      <w:r w:rsidRPr="00E04828">
        <w:rPr>
          <w:lang w:val="pl-PL"/>
        </w:rPr>
        <w:t>Rynek: Cała Polska (suma rynków: Hipermarkety, Supermarkety bez Dyskontów, Dyskonty, Duże sklepy spożywcze z sieciami chemicznymi, Średnie sklepy spożywcze, Małe sklepy spożywcze, Sklepy winno-cukiernicze, Stacje benzynowe).</w:t>
      </w:r>
    </w:p>
    <w:p w14:paraId="05020FC4" w14:textId="77777777" w:rsidR="00D2105E" w:rsidRPr="00E04828" w:rsidRDefault="00D2105E" w:rsidP="00D2105E">
      <w:pPr>
        <w:pStyle w:val="Tekstprzypisudolnego"/>
        <w:rPr>
          <w:lang w:val="pl-PL"/>
        </w:rPr>
      </w:pPr>
      <w:r w:rsidRPr="00E04828">
        <w:rPr>
          <w:lang w:val="pl-PL"/>
        </w:rPr>
        <w:t>Źródło: Nielsen, Panel Handlu Detalicznego, sprzedaż wartościowa, okres lipiec 2017 - czerwiec 2018</w:t>
      </w:r>
      <w:r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15EB"/>
    <w:multiLevelType w:val="hybridMultilevel"/>
    <w:tmpl w:val="1B840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A5F2D"/>
    <w:multiLevelType w:val="hybridMultilevel"/>
    <w:tmpl w:val="0B1A3B52"/>
    <w:lvl w:ilvl="0" w:tplc="08060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C1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E6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2E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E4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27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6D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C5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AA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AC606A"/>
    <w:multiLevelType w:val="hybridMultilevel"/>
    <w:tmpl w:val="18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0F3E"/>
    <w:multiLevelType w:val="multilevel"/>
    <w:tmpl w:val="C26C20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31A4766"/>
    <w:multiLevelType w:val="hybridMultilevel"/>
    <w:tmpl w:val="095ED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22760"/>
    <w:multiLevelType w:val="hybridMultilevel"/>
    <w:tmpl w:val="E02A6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511905"/>
    <w:multiLevelType w:val="hybridMultilevel"/>
    <w:tmpl w:val="2F1E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8847DF"/>
    <w:multiLevelType w:val="hybridMultilevel"/>
    <w:tmpl w:val="3300E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1CABCC">
      <w:numFmt w:val="bullet"/>
      <w:lvlText w:val="•"/>
      <w:lvlJc w:val="left"/>
      <w:pPr>
        <w:ind w:left="2160" w:hanging="720"/>
      </w:pPr>
      <w:rPr>
        <w:rFonts w:ascii="Verdana" w:eastAsiaTheme="minorHAns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6F3571"/>
    <w:multiLevelType w:val="hybridMultilevel"/>
    <w:tmpl w:val="FA5C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71"/>
    <w:rsid w:val="00001671"/>
    <w:rsid w:val="00003858"/>
    <w:rsid w:val="00003E1B"/>
    <w:rsid w:val="00010987"/>
    <w:rsid w:val="00011347"/>
    <w:rsid w:val="00013AF8"/>
    <w:rsid w:val="000174B5"/>
    <w:rsid w:val="0001772A"/>
    <w:rsid w:val="0002317A"/>
    <w:rsid w:val="00025715"/>
    <w:rsid w:val="00026697"/>
    <w:rsid w:val="00030310"/>
    <w:rsid w:val="00031AAB"/>
    <w:rsid w:val="00033970"/>
    <w:rsid w:val="00036A4A"/>
    <w:rsid w:val="00036DB0"/>
    <w:rsid w:val="00041E91"/>
    <w:rsid w:val="00044FE7"/>
    <w:rsid w:val="000468E2"/>
    <w:rsid w:val="000522AF"/>
    <w:rsid w:val="000535AA"/>
    <w:rsid w:val="000600CF"/>
    <w:rsid w:val="000621AC"/>
    <w:rsid w:val="00064480"/>
    <w:rsid w:val="0007074F"/>
    <w:rsid w:val="00074C24"/>
    <w:rsid w:val="000803A3"/>
    <w:rsid w:val="00093612"/>
    <w:rsid w:val="000A018A"/>
    <w:rsid w:val="000A22C7"/>
    <w:rsid w:val="000A3A6B"/>
    <w:rsid w:val="000A4684"/>
    <w:rsid w:val="000B0678"/>
    <w:rsid w:val="000B13F4"/>
    <w:rsid w:val="000B2C54"/>
    <w:rsid w:val="000B41DD"/>
    <w:rsid w:val="000B5B26"/>
    <w:rsid w:val="000C108E"/>
    <w:rsid w:val="000C54C6"/>
    <w:rsid w:val="000C7497"/>
    <w:rsid w:val="000E029F"/>
    <w:rsid w:val="000E0799"/>
    <w:rsid w:val="000E3BE2"/>
    <w:rsid w:val="000E4FB7"/>
    <w:rsid w:val="000E533C"/>
    <w:rsid w:val="000E5805"/>
    <w:rsid w:val="000E6F1B"/>
    <w:rsid w:val="000F06E4"/>
    <w:rsid w:val="000F5462"/>
    <w:rsid w:val="00112C1B"/>
    <w:rsid w:val="001135BD"/>
    <w:rsid w:val="00117A67"/>
    <w:rsid w:val="001239EA"/>
    <w:rsid w:val="001240DD"/>
    <w:rsid w:val="001262A5"/>
    <w:rsid w:val="00126559"/>
    <w:rsid w:val="00143DDB"/>
    <w:rsid w:val="00144D5C"/>
    <w:rsid w:val="001512FE"/>
    <w:rsid w:val="00156ACB"/>
    <w:rsid w:val="00157AAD"/>
    <w:rsid w:val="00157F12"/>
    <w:rsid w:val="00161495"/>
    <w:rsid w:val="00161CB2"/>
    <w:rsid w:val="00162F7C"/>
    <w:rsid w:val="00165B09"/>
    <w:rsid w:val="00166CFD"/>
    <w:rsid w:val="00172E77"/>
    <w:rsid w:val="001749B8"/>
    <w:rsid w:val="0017596A"/>
    <w:rsid w:val="00176D83"/>
    <w:rsid w:val="00176E1D"/>
    <w:rsid w:val="00190EC5"/>
    <w:rsid w:val="00197D12"/>
    <w:rsid w:val="001A1C06"/>
    <w:rsid w:val="001A2EBF"/>
    <w:rsid w:val="001A3707"/>
    <w:rsid w:val="001B1B2B"/>
    <w:rsid w:val="001B1DC2"/>
    <w:rsid w:val="001C1499"/>
    <w:rsid w:val="001C2BAB"/>
    <w:rsid w:val="001D25A5"/>
    <w:rsid w:val="001E1B6E"/>
    <w:rsid w:val="001E327D"/>
    <w:rsid w:val="001E3FCC"/>
    <w:rsid w:val="001E4CAC"/>
    <w:rsid w:val="001F144D"/>
    <w:rsid w:val="001F630B"/>
    <w:rsid w:val="001F701B"/>
    <w:rsid w:val="00200362"/>
    <w:rsid w:val="00200BA1"/>
    <w:rsid w:val="0020583C"/>
    <w:rsid w:val="00207413"/>
    <w:rsid w:val="002111FE"/>
    <w:rsid w:val="0021243A"/>
    <w:rsid w:val="002144AA"/>
    <w:rsid w:val="0021772D"/>
    <w:rsid w:val="00217EA5"/>
    <w:rsid w:val="00220AE6"/>
    <w:rsid w:val="00220CC9"/>
    <w:rsid w:val="00222194"/>
    <w:rsid w:val="002304A9"/>
    <w:rsid w:val="00230DBA"/>
    <w:rsid w:val="002313A7"/>
    <w:rsid w:val="00231E43"/>
    <w:rsid w:val="00232D82"/>
    <w:rsid w:val="00233704"/>
    <w:rsid w:val="002357D9"/>
    <w:rsid w:val="00237CCC"/>
    <w:rsid w:val="00251367"/>
    <w:rsid w:val="00251909"/>
    <w:rsid w:val="00255159"/>
    <w:rsid w:val="00256A7D"/>
    <w:rsid w:val="00264431"/>
    <w:rsid w:val="00266E9A"/>
    <w:rsid w:val="00273E5B"/>
    <w:rsid w:val="0027416A"/>
    <w:rsid w:val="00275040"/>
    <w:rsid w:val="00276E18"/>
    <w:rsid w:val="00280ECD"/>
    <w:rsid w:val="00290FFC"/>
    <w:rsid w:val="00292A3C"/>
    <w:rsid w:val="002A1B66"/>
    <w:rsid w:val="002A4F54"/>
    <w:rsid w:val="002B3D47"/>
    <w:rsid w:val="002B5F66"/>
    <w:rsid w:val="002B79C2"/>
    <w:rsid w:val="002C55CA"/>
    <w:rsid w:val="002C71BF"/>
    <w:rsid w:val="002C757F"/>
    <w:rsid w:val="002C7775"/>
    <w:rsid w:val="002D0F84"/>
    <w:rsid w:val="002D4ABC"/>
    <w:rsid w:val="002F4181"/>
    <w:rsid w:val="002F56A9"/>
    <w:rsid w:val="002F749C"/>
    <w:rsid w:val="00300C11"/>
    <w:rsid w:val="00303219"/>
    <w:rsid w:val="00310D87"/>
    <w:rsid w:val="003348A4"/>
    <w:rsid w:val="003367C8"/>
    <w:rsid w:val="00340B64"/>
    <w:rsid w:val="00342AD8"/>
    <w:rsid w:val="00347E76"/>
    <w:rsid w:val="00353A74"/>
    <w:rsid w:val="00362C57"/>
    <w:rsid w:val="0036357B"/>
    <w:rsid w:val="0037472E"/>
    <w:rsid w:val="0037792D"/>
    <w:rsid w:val="003833EE"/>
    <w:rsid w:val="003843E3"/>
    <w:rsid w:val="003921A5"/>
    <w:rsid w:val="00392C83"/>
    <w:rsid w:val="00395F94"/>
    <w:rsid w:val="00397F94"/>
    <w:rsid w:val="003A13FF"/>
    <w:rsid w:val="003A1D87"/>
    <w:rsid w:val="003A4999"/>
    <w:rsid w:val="003A4D34"/>
    <w:rsid w:val="003A52CD"/>
    <w:rsid w:val="003C2114"/>
    <w:rsid w:val="003C50F3"/>
    <w:rsid w:val="003D0D0E"/>
    <w:rsid w:val="003D0F16"/>
    <w:rsid w:val="003D71B4"/>
    <w:rsid w:val="003E180D"/>
    <w:rsid w:val="003E1850"/>
    <w:rsid w:val="003F2CAA"/>
    <w:rsid w:val="003F426D"/>
    <w:rsid w:val="003F450C"/>
    <w:rsid w:val="0041081F"/>
    <w:rsid w:val="004113D9"/>
    <w:rsid w:val="00421827"/>
    <w:rsid w:val="00422D38"/>
    <w:rsid w:val="00426B74"/>
    <w:rsid w:val="00431A58"/>
    <w:rsid w:val="00433567"/>
    <w:rsid w:val="004362F1"/>
    <w:rsid w:val="00437282"/>
    <w:rsid w:val="004434AA"/>
    <w:rsid w:val="00450BAA"/>
    <w:rsid w:val="0045196C"/>
    <w:rsid w:val="00457CC7"/>
    <w:rsid w:val="00457DB4"/>
    <w:rsid w:val="00460ECE"/>
    <w:rsid w:val="00466E72"/>
    <w:rsid w:val="00474E21"/>
    <w:rsid w:val="00476B70"/>
    <w:rsid w:val="00477578"/>
    <w:rsid w:val="00481511"/>
    <w:rsid w:val="00481DF1"/>
    <w:rsid w:val="004838F5"/>
    <w:rsid w:val="00483F97"/>
    <w:rsid w:val="00487BA8"/>
    <w:rsid w:val="00496ED1"/>
    <w:rsid w:val="004972DD"/>
    <w:rsid w:val="004A3AD5"/>
    <w:rsid w:val="004A5204"/>
    <w:rsid w:val="004B2166"/>
    <w:rsid w:val="004C128D"/>
    <w:rsid w:val="004C4777"/>
    <w:rsid w:val="004D04B4"/>
    <w:rsid w:val="004E1452"/>
    <w:rsid w:val="004E3B6F"/>
    <w:rsid w:val="004E74C1"/>
    <w:rsid w:val="004F01E1"/>
    <w:rsid w:val="004F16B0"/>
    <w:rsid w:val="004F2A07"/>
    <w:rsid w:val="004F40E5"/>
    <w:rsid w:val="004F4629"/>
    <w:rsid w:val="004F6A86"/>
    <w:rsid w:val="00503118"/>
    <w:rsid w:val="005044A1"/>
    <w:rsid w:val="005133F8"/>
    <w:rsid w:val="005167DD"/>
    <w:rsid w:val="0051775B"/>
    <w:rsid w:val="00525B83"/>
    <w:rsid w:val="00526AD6"/>
    <w:rsid w:val="005324D6"/>
    <w:rsid w:val="00533C10"/>
    <w:rsid w:val="005362F9"/>
    <w:rsid w:val="005375E3"/>
    <w:rsid w:val="0054007C"/>
    <w:rsid w:val="00540CA6"/>
    <w:rsid w:val="005476FE"/>
    <w:rsid w:val="0055153E"/>
    <w:rsid w:val="00552291"/>
    <w:rsid w:val="00553101"/>
    <w:rsid w:val="00554AB9"/>
    <w:rsid w:val="005550ED"/>
    <w:rsid w:val="0056041C"/>
    <w:rsid w:val="0056081E"/>
    <w:rsid w:val="00574360"/>
    <w:rsid w:val="0058009D"/>
    <w:rsid w:val="00582612"/>
    <w:rsid w:val="005850FE"/>
    <w:rsid w:val="00585762"/>
    <w:rsid w:val="005866BE"/>
    <w:rsid w:val="00587648"/>
    <w:rsid w:val="00590A39"/>
    <w:rsid w:val="00590CD3"/>
    <w:rsid w:val="00592567"/>
    <w:rsid w:val="00596774"/>
    <w:rsid w:val="00596782"/>
    <w:rsid w:val="005A048C"/>
    <w:rsid w:val="005A252A"/>
    <w:rsid w:val="005A2BFD"/>
    <w:rsid w:val="005A3F56"/>
    <w:rsid w:val="005B21B5"/>
    <w:rsid w:val="005C01B6"/>
    <w:rsid w:val="005C72DC"/>
    <w:rsid w:val="005D04FE"/>
    <w:rsid w:val="005D0557"/>
    <w:rsid w:val="005D0FBF"/>
    <w:rsid w:val="005D7D24"/>
    <w:rsid w:val="005E289C"/>
    <w:rsid w:val="005E44E7"/>
    <w:rsid w:val="005E4743"/>
    <w:rsid w:val="005E7FDE"/>
    <w:rsid w:val="005F497D"/>
    <w:rsid w:val="005F5F14"/>
    <w:rsid w:val="006015C9"/>
    <w:rsid w:val="00601CD0"/>
    <w:rsid w:val="0061194C"/>
    <w:rsid w:val="0061282F"/>
    <w:rsid w:val="0062100D"/>
    <w:rsid w:val="00621019"/>
    <w:rsid w:val="006254C3"/>
    <w:rsid w:val="00631B93"/>
    <w:rsid w:val="00641B38"/>
    <w:rsid w:val="00652C9E"/>
    <w:rsid w:val="006532AA"/>
    <w:rsid w:val="00653BA6"/>
    <w:rsid w:val="00653DD2"/>
    <w:rsid w:val="00661C36"/>
    <w:rsid w:val="00662F10"/>
    <w:rsid w:val="00664FB2"/>
    <w:rsid w:val="00666310"/>
    <w:rsid w:val="00666E7A"/>
    <w:rsid w:val="0067140A"/>
    <w:rsid w:val="00680001"/>
    <w:rsid w:val="00681AE0"/>
    <w:rsid w:val="006840A8"/>
    <w:rsid w:val="006858D3"/>
    <w:rsid w:val="00691C95"/>
    <w:rsid w:val="00693A47"/>
    <w:rsid w:val="006951DA"/>
    <w:rsid w:val="00697247"/>
    <w:rsid w:val="006A11C9"/>
    <w:rsid w:val="006A2D88"/>
    <w:rsid w:val="006A5872"/>
    <w:rsid w:val="006A6833"/>
    <w:rsid w:val="006B0320"/>
    <w:rsid w:val="006B36D7"/>
    <w:rsid w:val="006C042F"/>
    <w:rsid w:val="006C0D8A"/>
    <w:rsid w:val="006C438E"/>
    <w:rsid w:val="006C54AD"/>
    <w:rsid w:val="006C61BC"/>
    <w:rsid w:val="006D2467"/>
    <w:rsid w:val="006D70B2"/>
    <w:rsid w:val="006E2D19"/>
    <w:rsid w:val="006E56B8"/>
    <w:rsid w:val="006E7658"/>
    <w:rsid w:val="006E7C9D"/>
    <w:rsid w:val="006F071F"/>
    <w:rsid w:val="006F3109"/>
    <w:rsid w:val="007045F6"/>
    <w:rsid w:val="00710BBD"/>
    <w:rsid w:val="00712007"/>
    <w:rsid w:val="007260A7"/>
    <w:rsid w:val="007306FA"/>
    <w:rsid w:val="007339FB"/>
    <w:rsid w:val="00734B87"/>
    <w:rsid w:val="00752C39"/>
    <w:rsid w:val="00757473"/>
    <w:rsid w:val="0076028A"/>
    <w:rsid w:val="00760F47"/>
    <w:rsid w:val="00763342"/>
    <w:rsid w:val="00763CF0"/>
    <w:rsid w:val="007646F0"/>
    <w:rsid w:val="0076496E"/>
    <w:rsid w:val="0077361B"/>
    <w:rsid w:val="00773F01"/>
    <w:rsid w:val="00775F01"/>
    <w:rsid w:val="00777AED"/>
    <w:rsid w:val="007811EF"/>
    <w:rsid w:val="00781C43"/>
    <w:rsid w:val="007848EC"/>
    <w:rsid w:val="00785430"/>
    <w:rsid w:val="0078627E"/>
    <w:rsid w:val="0079463A"/>
    <w:rsid w:val="00796F6F"/>
    <w:rsid w:val="007A0E23"/>
    <w:rsid w:val="007A1812"/>
    <w:rsid w:val="007A3174"/>
    <w:rsid w:val="007A762E"/>
    <w:rsid w:val="007B210B"/>
    <w:rsid w:val="007B2EAF"/>
    <w:rsid w:val="007B37EF"/>
    <w:rsid w:val="007B6036"/>
    <w:rsid w:val="007C2484"/>
    <w:rsid w:val="007C4EE3"/>
    <w:rsid w:val="007C75DA"/>
    <w:rsid w:val="007D18EF"/>
    <w:rsid w:val="007D235F"/>
    <w:rsid w:val="007D7D2E"/>
    <w:rsid w:val="007E0630"/>
    <w:rsid w:val="007E45DE"/>
    <w:rsid w:val="007E5FF7"/>
    <w:rsid w:val="007E6C2C"/>
    <w:rsid w:val="007F1CF9"/>
    <w:rsid w:val="007F4421"/>
    <w:rsid w:val="007F55AB"/>
    <w:rsid w:val="007F68B2"/>
    <w:rsid w:val="007F7621"/>
    <w:rsid w:val="00800DED"/>
    <w:rsid w:val="00802EF6"/>
    <w:rsid w:val="00805F5F"/>
    <w:rsid w:val="0081027F"/>
    <w:rsid w:val="008102E9"/>
    <w:rsid w:val="00810BF5"/>
    <w:rsid w:val="00811840"/>
    <w:rsid w:val="00816D38"/>
    <w:rsid w:val="00831991"/>
    <w:rsid w:val="00833A0D"/>
    <w:rsid w:val="00842E96"/>
    <w:rsid w:val="00844617"/>
    <w:rsid w:val="00845F14"/>
    <w:rsid w:val="00853CE5"/>
    <w:rsid w:val="00854E5C"/>
    <w:rsid w:val="00854FC1"/>
    <w:rsid w:val="008567ED"/>
    <w:rsid w:val="00876AE4"/>
    <w:rsid w:val="008821A7"/>
    <w:rsid w:val="00883B0E"/>
    <w:rsid w:val="00884891"/>
    <w:rsid w:val="00893A1E"/>
    <w:rsid w:val="008944DF"/>
    <w:rsid w:val="00897C29"/>
    <w:rsid w:val="008B0FFB"/>
    <w:rsid w:val="008B2437"/>
    <w:rsid w:val="008B3A9D"/>
    <w:rsid w:val="008B5ADC"/>
    <w:rsid w:val="008B64F2"/>
    <w:rsid w:val="008B6FF1"/>
    <w:rsid w:val="008B73F1"/>
    <w:rsid w:val="008C26D1"/>
    <w:rsid w:val="008C477C"/>
    <w:rsid w:val="008E41F4"/>
    <w:rsid w:val="008E45BC"/>
    <w:rsid w:val="008E6C1D"/>
    <w:rsid w:val="008F03A9"/>
    <w:rsid w:val="008F5072"/>
    <w:rsid w:val="008F68F8"/>
    <w:rsid w:val="009157FD"/>
    <w:rsid w:val="00916D3E"/>
    <w:rsid w:val="00917B68"/>
    <w:rsid w:val="00920833"/>
    <w:rsid w:val="009228D1"/>
    <w:rsid w:val="00936486"/>
    <w:rsid w:val="009369EB"/>
    <w:rsid w:val="00940616"/>
    <w:rsid w:val="00940D77"/>
    <w:rsid w:val="00943777"/>
    <w:rsid w:val="00955699"/>
    <w:rsid w:val="00960838"/>
    <w:rsid w:val="00962341"/>
    <w:rsid w:val="009651E1"/>
    <w:rsid w:val="00970D7C"/>
    <w:rsid w:val="0097337B"/>
    <w:rsid w:val="00973DE5"/>
    <w:rsid w:val="00977073"/>
    <w:rsid w:val="00977CA8"/>
    <w:rsid w:val="00983172"/>
    <w:rsid w:val="009864EF"/>
    <w:rsid w:val="0098670E"/>
    <w:rsid w:val="009927B5"/>
    <w:rsid w:val="00994A67"/>
    <w:rsid w:val="009A06C1"/>
    <w:rsid w:val="009A3187"/>
    <w:rsid w:val="009A5AFD"/>
    <w:rsid w:val="009A62FC"/>
    <w:rsid w:val="009B2DA7"/>
    <w:rsid w:val="009B2FC2"/>
    <w:rsid w:val="009B5D62"/>
    <w:rsid w:val="009C1631"/>
    <w:rsid w:val="009C7693"/>
    <w:rsid w:val="009C7E3F"/>
    <w:rsid w:val="009E1C97"/>
    <w:rsid w:val="009F130A"/>
    <w:rsid w:val="009F20D8"/>
    <w:rsid w:val="009F24E1"/>
    <w:rsid w:val="009F59FE"/>
    <w:rsid w:val="009F64A4"/>
    <w:rsid w:val="009F7236"/>
    <w:rsid w:val="00A01497"/>
    <w:rsid w:val="00A035F4"/>
    <w:rsid w:val="00A12DE6"/>
    <w:rsid w:val="00A206E8"/>
    <w:rsid w:val="00A2246C"/>
    <w:rsid w:val="00A24AE2"/>
    <w:rsid w:val="00A25B21"/>
    <w:rsid w:val="00A305D7"/>
    <w:rsid w:val="00A46042"/>
    <w:rsid w:val="00A524AB"/>
    <w:rsid w:val="00A61CA3"/>
    <w:rsid w:val="00A624B3"/>
    <w:rsid w:val="00A62AC3"/>
    <w:rsid w:val="00A803FE"/>
    <w:rsid w:val="00A80827"/>
    <w:rsid w:val="00A81DB9"/>
    <w:rsid w:val="00A84DB2"/>
    <w:rsid w:val="00A86FFA"/>
    <w:rsid w:val="00A90912"/>
    <w:rsid w:val="00A90968"/>
    <w:rsid w:val="00A95B80"/>
    <w:rsid w:val="00A963AC"/>
    <w:rsid w:val="00A96776"/>
    <w:rsid w:val="00AA26CA"/>
    <w:rsid w:val="00AA2742"/>
    <w:rsid w:val="00AA2F6B"/>
    <w:rsid w:val="00AA41AB"/>
    <w:rsid w:val="00AC141A"/>
    <w:rsid w:val="00AC34B0"/>
    <w:rsid w:val="00AC69B1"/>
    <w:rsid w:val="00AC6C8B"/>
    <w:rsid w:val="00AD11A9"/>
    <w:rsid w:val="00AD72E1"/>
    <w:rsid w:val="00AE2F9E"/>
    <w:rsid w:val="00AE46ED"/>
    <w:rsid w:val="00AF0581"/>
    <w:rsid w:val="00AF30D7"/>
    <w:rsid w:val="00AF6595"/>
    <w:rsid w:val="00AF79F9"/>
    <w:rsid w:val="00B020D4"/>
    <w:rsid w:val="00B10F0E"/>
    <w:rsid w:val="00B2490E"/>
    <w:rsid w:val="00B358C8"/>
    <w:rsid w:val="00B5093E"/>
    <w:rsid w:val="00B53CDD"/>
    <w:rsid w:val="00B56C06"/>
    <w:rsid w:val="00B62041"/>
    <w:rsid w:val="00B82CFA"/>
    <w:rsid w:val="00B82E3A"/>
    <w:rsid w:val="00B85F41"/>
    <w:rsid w:val="00B935C6"/>
    <w:rsid w:val="00B9448E"/>
    <w:rsid w:val="00B95C0B"/>
    <w:rsid w:val="00B964C4"/>
    <w:rsid w:val="00BA0A97"/>
    <w:rsid w:val="00BA0B7B"/>
    <w:rsid w:val="00BA139E"/>
    <w:rsid w:val="00BB2BC3"/>
    <w:rsid w:val="00BB33D3"/>
    <w:rsid w:val="00BB5DCD"/>
    <w:rsid w:val="00BC4843"/>
    <w:rsid w:val="00BC5F64"/>
    <w:rsid w:val="00BD006C"/>
    <w:rsid w:val="00BD105B"/>
    <w:rsid w:val="00BD5C37"/>
    <w:rsid w:val="00BD7A68"/>
    <w:rsid w:val="00BE3250"/>
    <w:rsid w:val="00BE5561"/>
    <w:rsid w:val="00BF1107"/>
    <w:rsid w:val="00BF246D"/>
    <w:rsid w:val="00BF7B7F"/>
    <w:rsid w:val="00C0047E"/>
    <w:rsid w:val="00C040E4"/>
    <w:rsid w:val="00C045FC"/>
    <w:rsid w:val="00C074D6"/>
    <w:rsid w:val="00C14AD1"/>
    <w:rsid w:val="00C204AC"/>
    <w:rsid w:val="00C23088"/>
    <w:rsid w:val="00C23F24"/>
    <w:rsid w:val="00C26B12"/>
    <w:rsid w:val="00C372B8"/>
    <w:rsid w:val="00C41D86"/>
    <w:rsid w:val="00C522E7"/>
    <w:rsid w:val="00C5275A"/>
    <w:rsid w:val="00C63057"/>
    <w:rsid w:val="00C633AE"/>
    <w:rsid w:val="00C6765E"/>
    <w:rsid w:val="00C7569C"/>
    <w:rsid w:val="00C7702A"/>
    <w:rsid w:val="00C8208C"/>
    <w:rsid w:val="00C848F4"/>
    <w:rsid w:val="00C908DB"/>
    <w:rsid w:val="00C95FAB"/>
    <w:rsid w:val="00CA1AF2"/>
    <w:rsid w:val="00CA55EC"/>
    <w:rsid w:val="00CB0314"/>
    <w:rsid w:val="00CB3270"/>
    <w:rsid w:val="00CB33D1"/>
    <w:rsid w:val="00CB405D"/>
    <w:rsid w:val="00CB5AED"/>
    <w:rsid w:val="00CC5DE8"/>
    <w:rsid w:val="00CD2576"/>
    <w:rsid w:val="00CD2842"/>
    <w:rsid w:val="00CD7E33"/>
    <w:rsid w:val="00CE4D00"/>
    <w:rsid w:val="00CE6FA3"/>
    <w:rsid w:val="00CF0336"/>
    <w:rsid w:val="00CF5ECC"/>
    <w:rsid w:val="00D13BF4"/>
    <w:rsid w:val="00D17A2C"/>
    <w:rsid w:val="00D2105E"/>
    <w:rsid w:val="00D21432"/>
    <w:rsid w:val="00D23545"/>
    <w:rsid w:val="00D2556C"/>
    <w:rsid w:val="00D27C4B"/>
    <w:rsid w:val="00D31179"/>
    <w:rsid w:val="00D322B4"/>
    <w:rsid w:val="00D36D02"/>
    <w:rsid w:val="00D432AD"/>
    <w:rsid w:val="00D444B5"/>
    <w:rsid w:val="00D47469"/>
    <w:rsid w:val="00D51145"/>
    <w:rsid w:val="00D573A8"/>
    <w:rsid w:val="00D73564"/>
    <w:rsid w:val="00D7492F"/>
    <w:rsid w:val="00D855F7"/>
    <w:rsid w:val="00D87C8E"/>
    <w:rsid w:val="00D91A5D"/>
    <w:rsid w:val="00D9243D"/>
    <w:rsid w:val="00D96968"/>
    <w:rsid w:val="00DA4716"/>
    <w:rsid w:val="00DB4806"/>
    <w:rsid w:val="00DB5724"/>
    <w:rsid w:val="00DC1029"/>
    <w:rsid w:val="00DC4C6E"/>
    <w:rsid w:val="00DC608C"/>
    <w:rsid w:val="00DC6E1E"/>
    <w:rsid w:val="00DD0DEB"/>
    <w:rsid w:val="00DD2262"/>
    <w:rsid w:val="00DD2F50"/>
    <w:rsid w:val="00DD4D64"/>
    <w:rsid w:val="00DF074B"/>
    <w:rsid w:val="00DF0DB5"/>
    <w:rsid w:val="00DF1518"/>
    <w:rsid w:val="00DF3FD6"/>
    <w:rsid w:val="00DF410C"/>
    <w:rsid w:val="00DF4A11"/>
    <w:rsid w:val="00DF5FBC"/>
    <w:rsid w:val="00DF6372"/>
    <w:rsid w:val="00DF65B0"/>
    <w:rsid w:val="00DF7266"/>
    <w:rsid w:val="00E005C3"/>
    <w:rsid w:val="00E0083E"/>
    <w:rsid w:val="00E04828"/>
    <w:rsid w:val="00E06FCD"/>
    <w:rsid w:val="00E10890"/>
    <w:rsid w:val="00E11825"/>
    <w:rsid w:val="00E152B5"/>
    <w:rsid w:val="00E15953"/>
    <w:rsid w:val="00E20B61"/>
    <w:rsid w:val="00E22FB9"/>
    <w:rsid w:val="00E31B21"/>
    <w:rsid w:val="00E31E7D"/>
    <w:rsid w:val="00E333D2"/>
    <w:rsid w:val="00E4185B"/>
    <w:rsid w:val="00E47B19"/>
    <w:rsid w:val="00E50D5E"/>
    <w:rsid w:val="00E53DCA"/>
    <w:rsid w:val="00E572FB"/>
    <w:rsid w:val="00E577DB"/>
    <w:rsid w:val="00E577F4"/>
    <w:rsid w:val="00E6186B"/>
    <w:rsid w:val="00E61CFF"/>
    <w:rsid w:val="00E6212D"/>
    <w:rsid w:val="00E64D7B"/>
    <w:rsid w:val="00E65527"/>
    <w:rsid w:val="00E71845"/>
    <w:rsid w:val="00E7249C"/>
    <w:rsid w:val="00E72F99"/>
    <w:rsid w:val="00E73965"/>
    <w:rsid w:val="00E74C54"/>
    <w:rsid w:val="00E801ED"/>
    <w:rsid w:val="00E87913"/>
    <w:rsid w:val="00E933F1"/>
    <w:rsid w:val="00E938FC"/>
    <w:rsid w:val="00EA64A4"/>
    <w:rsid w:val="00EB1093"/>
    <w:rsid w:val="00EB3546"/>
    <w:rsid w:val="00EB78A4"/>
    <w:rsid w:val="00EC517A"/>
    <w:rsid w:val="00EC708B"/>
    <w:rsid w:val="00ED05F4"/>
    <w:rsid w:val="00ED2AF4"/>
    <w:rsid w:val="00EE159D"/>
    <w:rsid w:val="00EE6EA7"/>
    <w:rsid w:val="00EF4623"/>
    <w:rsid w:val="00F02071"/>
    <w:rsid w:val="00F05853"/>
    <w:rsid w:val="00F06B59"/>
    <w:rsid w:val="00F111DB"/>
    <w:rsid w:val="00F12EC8"/>
    <w:rsid w:val="00F12EE0"/>
    <w:rsid w:val="00F131B2"/>
    <w:rsid w:val="00F22D87"/>
    <w:rsid w:val="00F2579B"/>
    <w:rsid w:val="00F30225"/>
    <w:rsid w:val="00F3127B"/>
    <w:rsid w:val="00F37927"/>
    <w:rsid w:val="00F37955"/>
    <w:rsid w:val="00F37F88"/>
    <w:rsid w:val="00F42A1E"/>
    <w:rsid w:val="00F459CE"/>
    <w:rsid w:val="00F52BB2"/>
    <w:rsid w:val="00F55F6A"/>
    <w:rsid w:val="00F605E2"/>
    <w:rsid w:val="00F616E3"/>
    <w:rsid w:val="00F652FA"/>
    <w:rsid w:val="00F70FC2"/>
    <w:rsid w:val="00F720DB"/>
    <w:rsid w:val="00F775A7"/>
    <w:rsid w:val="00F82B37"/>
    <w:rsid w:val="00F83AFE"/>
    <w:rsid w:val="00F87F95"/>
    <w:rsid w:val="00F914A6"/>
    <w:rsid w:val="00F9267F"/>
    <w:rsid w:val="00F92DD0"/>
    <w:rsid w:val="00F9676F"/>
    <w:rsid w:val="00FB20AB"/>
    <w:rsid w:val="00FB6ACF"/>
    <w:rsid w:val="00FC09F1"/>
    <w:rsid w:val="00FC175E"/>
    <w:rsid w:val="00FE05BC"/>
    <w:rsid w:val="00FE3E1B"/>
    <w:rsid w:val="00FE5EE5"/>
    <w:rsid w:val="00FE760E"/>
    <w:rsid w:val="00FF0B71"/>
    <w:rsid w:val="00FF248F"/>
    <w:rsid w:val="00FF39C5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D0265D"/>
  <w15:docId w15:val="{864F46B4-A7EF-4ADB-9121-0859AFEF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6372"/>
  </w:style>
  <w:style w:type="paragraph" w:styleId="Nagwek2">
    <w:name w:val="heading 2"/>
    <w:basedOn w:val="Normalny"/>
    <w:next w:val="Normalny"/>
    <w:link w:val="Nagwek2Znak"/>
    <w:qFormat/>
    <w:rsid w:val="008C477C"/>
    <w:pPr>
      <w:keepNext/>
      <w:spacing w:after="0" w:line="240" w:lineRule="exact"/>
      <w:ind w:left="720"/>
      <w:outlineLvl w:val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9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-money">
    <w:name w:val="xn-money"/>
    <w:basedOn w:val="Domylnaczcionkaakapitu"/>
    <w:rsid w:val="00D9243D"/>
  </w:style>
  <w:style w:type="character" w:customStyle="1" w:styleId="xn-location">
    <w:name w:val="xn-location"/>
    <w:basedOn w:val="Domylnaczcionkaakapitu"/>
    <w:rsid w:val="00D9243D"/>
  </w:style>
  <w:style w:type="paragraph" w:styleId="Tekstdymka">
    <w:name w:val="Balloon Text"/>
    <w:basedOn w:val="Normalny"/>
    <w:link w:val="TekstdymkaZnak"/>
    <w:uiPriority w:val="99"/>
    <w:semiHidden/>
    <w:unhideWhenUsed/>
    <w:rsid w:val="0045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BA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8C477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rsid w:val="008C477C"/>
    <w:rPr>
      <w:color w:val="0000FF"/>
      <w:u w:val="single"/>
    </w:rPr>
  </w:style>
  <w:style w:type="table" w:styleId="Tabela-Siatka">
    <w:name w:val="Table Grid"/>
    <w:basedOn w:val="Standardowy"/>
    <w:uiPriority w:val="59"/>
    <w:rsid w:val="008C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41"/>
  </w:style>
  <w:style w:type="paragraph" w:styleId="Stopka">
    <w:name w:val="footer"/>
    <w:basedOn w:val="Normalny"/>
    <w:link w:val="StopkaZnak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41"/>
  </w:style>
  <w:style w:type="paragraph" w:styleId="Akapitzlist">
    <w:name w:val="List Paragraph"/>
    <w:basedOn w:val="Normalny"/>
    <w:uiPriority w:val="34"/>
    <w:qFormat/>
    <w:rsid w:val="00842E96"/>
    <w:pPr>
      <w:ind w:left="720"/>
      <w:contextualSpacing/>
    </w:pPr>
  </w:style>
  <w:style w:type="paragraph" w:styleId="Poprawka">
    <w:name w:val="Revision"/>
    <w:hidden/>
    <w:uiPriority w:val="99"/>
    <w:semiHidden/>
    <w:rsid w:val="00F42A1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7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7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7ED"/>
    <w:rPr>
      <w:vertAlign w:val="superscript"/>
    </w:rPr>
  </w:style>
  <w:style w:type="paragraph" w:customStyle="1" w:styleId="Default">
    <w:name w:val="Default"/>
    <w:rsid w:val="00FF75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F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5F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5F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FF7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B3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641B38"/>
    <w:rPr>
      <w:rFonts w:ascii="Cambria" w:eastAsia="Times New Roman" w:hAnsi="Cambria" w:cs="Times New Roman"/>
      <w:sz w:val="24"/>
      <w:szCs w:val="2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1B3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0B2C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2C54"/>
    <w:rPr>
      <w:rFonts w:ascii="Arial" w:eastAsia="Arial" w:hAnsi="Arial" w:cs="Arial"/>
      <w:sz w:val="21"/>
      <w:szCs w:val="21"/>
      <w:lang w:val="pl-PL"/>
    </w:rPr>
  </w:style>
  <w:style w:type="character" w:customStyle="1" w:styleId="apple-converted-space">
    <w:name w:val="apple-converted-space"/>
    <w:basedOn w:val="Domylnaczcionkaakapitu"/>
    <w:rsid w:val="0097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446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525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048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471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48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3854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829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02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19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8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4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fal.olak@big-pictur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twitter.com/MDL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ondelez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2E6F7AC5A9E48B772E07339CF5B25" ma:contentTypeVersion="0" ma:contentTypeDescription="Create a new document." ma:contentTypeScope="" ma:versionID="6f81d606b0ffb9ad5153cf195e156f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359D-4AEC-4284-9A0D-FB9B0C611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07CCBD-CF82-4C4D-8EAB-00CB6B4D2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E23B6A-40FD-4176-98C5-7070835FC0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4358B-0460-4B41-B592-C81A2001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Kraft Foods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krnjd</dc:creator>
  <cp:lastModifiedBy>Karolina Pękalska</cp:lastModifiedBy>
  <cp:revision>9</cp:revision>
  <cp:lastPrinted>2018-12-12T12:14:00Z</cp:lastPrinted>
  <dcterms:created xsi:type="dcterms:W3CDTF">2019-03-08T11:42:00Z</dcterms:created>
  <dcterms:modified xsi:type="dcterms:W3CDTF">2019-03-14T12:45:00Z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0x0101007402E6F7AC5A9E48B772E07339CF5B25</vt:lpwstr>
  </property>
  <property fmtid="{D5CDD505-2E9C-101B-9397-08002B2CF9AE}" pid="3" name="TaxKeyword">
    <vt:lpwstr/>
  </property>
  <property fmtid="{D5CDD505-2E9C-101B-9397-08002B2CF9AE}" pid="4" name="Sub_x0020_Function_x0020_Tag">
    <vt:lpwstr/>
  </property>
  <property fmtid="{D5CDD505-2E9C-101B-9397-08002B2CF9AE}" pid="5" name="Country_x0020_Tag">
    <vt:lpwstr/>
  </property>
  <property fmtid="{D5CDD505-2E9C-101B-9397-08002B2CF9AE}" pid="6" name="Function_x0020_Tag">
    <vt:lpwstr/>
  </property>
  <property fmtid="{D5CDD505-2E9C-101B-9397-08002B2CF9AE}" pid="7" name="Region_x0020_Tag">
    <vt:lpwstr/>
  </property>
  <property fmtid="{D5CDD505-2E9C-101B-9397-08002B2CF9AE}" pid="8" name="Sub Function Tag">
    <vt:lpwstr/>
  </property>
  <property fmtid="{D5CDD505-2E9C-101B-9397-08002B2CF9AE}" pid="9" name="Country Tag">
    <vt:lpwstr/>
  </property>
  <property fmtid="{D5CDD505-2E9C-101B-9397-08002B2CF9AE}" pid="10" name="Function Tag">
    <vt:lpwstr/>
  </property>
  <property fmtid="{D5CDD505-2E9C-101B-9397-08002B2CF9AE}" pid="11" name="Region Tag">
    <vt:lpwstr/>
  </property>
</Properties>
</file>