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8A" w:rsidRDefault="00531CDA" w:rsidP="0057696B">
      <w:pPr>
        <w:rPr>
          <w:rFonts w:ascii="Adobe Garamond Pro" w:hAnsi="Adobe Garamond Pro"/>
          <w:i/>
          <w:iCs/>
          <w:noProof/>
          <w:sz w:val="20"/>
          <w:szCs w:val="20"/>
          <w:lang w:eastAsia="sv-SE"/>
        </w:rPr>
      </w:pPr>
      <w:r w:rsidRPr="00FB6E37">
        <w:rPr>
          <w:rFonts w:ascii="Adobe Garamond Pro" w:eastAsia="Times New Roman" w:hAnsi="Adobe Garamond Pro" w:cstheme="majorBidi"/>
          <w:b/>
          <w:bCs/>
          <w:noProof/>
          <w:color w:val="365F91" w:themeColor="accent1" w:themeShade="BF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77B9C" wp14:editId="204DD8F4">
                <wp:simplePos x="0" y="0"/>
                <wp:positionH relativeFrom="column">
                  <wp:posOffset>4118610</wp:posOffset>
                </wp:positionH>
                <wp:positionV relativeFrom="paragraph">
                  <wp:posOffset>-160020</wp:posOffset>
                </wp:positionV>
                <wp:extent cx="2171700" cy="228600"/>
                <wp:effectExtent l="0" t="0" r="0" b="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50E" w:rsidRDefault="00FE350E" w:rsidP="008A63ED">
                            <w:pPr>
                              <w:pStyle w:val="PVMpressmeddelande"/>
                            </w:pPr>
                            <w:r w:rsidRPr="00794757">
                              <w:t xml:space="preserve">Pressmeddelande </w:t>
                            </w:r>
                            <w:r w:rsidR="00436A2C">
                              <w:t>2019</w:t>
                            </w:r>
                            <w:r w:rsidR="00A15CCD">
                              <w:t>0918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77B9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4.3pt;margin-top:-12.6pt;width:17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" filled="f" stroked="f">
                <v:textbox inset="0,,0">
                  <w:txbxContent>
                    <w:p w:rsidR="00FE350E" w:rsidRDefault="00FE350E" w:rsidP="008A63ED">
                      <w:pPr>
                        <w:pStyle w:val="PVMpressmeddelande"/>
                      </w:pPr>
                      <w:r w:rsidRPr="00794757">
                        <w:t xml:space="preserve">Pressmeddelande </w:t>
                      </w:r>
                      <w:r w:rsidR="00436A2C">
                        <w:t>2019</w:t>
                      </w:r>
                      <w:r w:rsidR="00A15CCD">
                        <w:t>0918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1CDA" w:rsidRDefault="00531CDA" w:rsidP="0057696B">
      <w:pPr>
        <w:rPr>
          <w:rFonts w:ascii="Adobe Garamond Pro" w:hAnsi="Adobe Garamond Pro"/>
          <w:i/>
          <w:iCs/>
          <w:noProof/>
          <w:sz w:val="20"/>
          <w:szCs w:val="20"/>
          <w:lang w:eastAsia="sv-SE"/>
        </w:rPr>
      </w:pPr>
    </w:p>
    <w:p w:rsidR="00531CDA" w:rsidRDefault="00531CDA" w:rsidP="0057696B">
      <w:pPr>
        <w:rPr>
          <w:rFonts w:ascii="Adobe Garamond Pro" w:hAnsi="Adobe Garamond Pro"/>
        </w:rPr>
      </w:pPr>
    </w:p>
    <w:p w:rsidR="0057696B" w:rsidRPr="00FB6E37" w:rsidRDefault="0057696B" w:rsidP="0057696B">
      <w:pPr>
        <w:rPr>
          <w:rFonts w:ascii="Adobe Garamond Pro" w:hAnsi="Adobe Garamond Pro"/>
        </w:rPr>
      </w:pPr>
    </w:p>
    <w:p w:rsidR="00AD5351" w:rsidRPr="00AD5351" w:rsidRDefault="006B31A3" w:rsidP="00AD5351">
      <w:pPr>
        <w:rPr>
          <w:rFonts w:ascii="Adobe Garamond Pro" w:eastAsia="Times New Roman" w:hAnsi="Adobe Garamond Pro" w:cs="AGaramondPro-Italic"/>
          <w:b/>
          <w:bCs/>
          <w:i/>
          <w:iCs/>
          <w:spacing w:val="-12"/>
          <w:sz w:val="52"/>
          <w:szCs w:val="72"/>
          <w:lang w:eastAsia="sv-SE"/>
        </w:rPr>
      </w:pPr>
      <w:r>
        <w:rPr>
          <w:rFonts w:ascii="Adobe Garamond Pro" w:eastAsia="Times New Roman" w:hAnsi="Adobe Garamond Pro" w:cs="AGaramondPro-Italic"/>
          <w:b/>
          <w:bCs/>
          <w:i/>
          <w:iCs/>
          <w:spacing w:val="-12"/>
          <w:sz w:val="52"/>
          <w:szCs w:val="72"/>
          <w:lang w:eastAsia="sv-SE"/>
        </w:rPr>
        <w:t xml:space="preserve">Över miljonen till forskning i </w:t>
      </w:r>
      <w:r w:rsidR="00AD5351" w:rsidRPr="00AD5351">
        <w:rPr>
          <w:rFonts w:ascii="Adobe Garamond Pro" w:eastAsia="Times New Roman" w:hAnsi="Adobe Garamond Pro" w:cs="AGaramondPro-Italic"/>
          <w:b/>
          <w:bCs/>
          <w:i/>
          <w:iCs/>
          <w:spacing w:val="-12"/>
          <w:sz w:val="52"/>
          <w:szCs w:val="72"/>
          <w:lang w:eastAsia="sv-SE"/>
        </w:rPr>
        <w:t xml:space="preserve">Skellefteå </w:t>
      </w:r>
    </w:p>
    <w:p w:rsidR="007053E2" w:rsidRDefault="007053E2" w:rsidP="007053E2">
      <w:pPr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</w:pPr>
    </w:p>
    <w:p w:rsidR="00AD5351" w:rsidRPr="00AD5351" w:rsidRDefault="006B31A3" w:rsidP="00AD5351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  <w:r>
        <w:rPr>
          <w:rFonts w:ascii="News Gothic Std" w:eastAsia="Times New Roman" w:hAnsi="News Gothic Std" w:cstheme="minorHAnsi"/>
          <w:b/>
          <w:bCs/>
          <w:lang w:eastAsia="sv-SE"/>
        </w:rPr>
        <w:t>Stiftelsen Rönnbäret delar den 27 september ut 1 318 000 kr till olika forskningsprojekt i Skellefteå. Detta görs i samband med att man på Campus Skellefteå genomför årets vetenskapsfestival ForskarFredag</w:t>
      </w:r>
      <w:r w:rsidR="00EA2F28">
        <w:rPr>
          <w:rFonts w:ascii="News Gothic Std" w:eastAsia="Times New Roman" w:hAnsi="News Gothic Std" w:cstheme="minorHAnsi"/>
          <w:b/>
          <w:bCs/>
          <w:lang w:eastAsia="sv-SE"/>
        </w:rPr>
        <w:t xml:space="preserve">. </w:t>
      </w:r>
      <w:r>
        <w:rPr>
          <w:rFonts w:ascii="News Gothic Std" w:eastAsia="Times New Roman" w:hAnsi="News Gothic Std" w:cstheme="minorHAnsi"/>
          <w:b/>
          <w:bCs/>
          <w:lang w:eastAsia="sv-SE"/>
        </w:rPr>
        <w:t xml:space="preserve">Stiftelsen verkar </w:t>
      </w:r>
      <w:r w:rsidRPr="006B31A3">
        <w:rPr>
          <w:rFonts w:ascii="News Gothic Std" w:eastAsia="Times New Roman" w:hAnsi="News Gothic Std" w:cstheme="minorHAnsi"/>
          <w:b/>
          <w:bCs/>
          <w:lang w:eastAsia="sv-SE"/>
        </w:rPr>
        <w:t>för utveckling av forskning och högskoleutbildning i Skellefteå genom att dela ut medel motsvarande avkastningen av stiftelsekapitalet till privatpersoner eller organisationer som främjar stiftelsens ändamål. Stiftelsens styrelse består av ledamöter från Skellefteås kommunstyrelse samt representant för Swedbank i Skellefteå.</w:t>
      </w:r>
    </w:p>
    <w:p w:rsidR="00022F06" w:rsidRDefault="00022F06" w:rsidP="00281511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</w:p>
    <w:p w:rsidR="006B31A3" w:rsidRPr="00EA2F28" w:rsidRDefault="006B31A3" w:rsidP="006B31A3">
      <w:pPr>
        <w:spacing w:before="120" w:after="240" w:line="276" w:lineRule="auto"/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</w:pPr>
      <w:r w:rsidRPr="00EA2F28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>Forskning uppmärksammas och belönas på Campus Skellefteå</w:t>
      </w:r>
    </w:p>
    <w:p w:rsidR="00EA2F28" w:rsidRDefault="00EA2F28" w:rsidP="006B31A3">
      <w:pPr>
        <w:spacing w:before="120" w:after="240" w:line="276" w:lineRule="auto"/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</w:pPr>
      <w:r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Fredagen den 27 september </w:t>
      </w:r>
      <w:r w:rsidR="000950F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uppmärksammas forskning på Campus Skellefteå genom en </w:t>
      </w:r>
      <w:r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Spikningsceremoni och Stiftelsen </w:t>
      </w:r>
      <w:r w:rsidR="006B31A3"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Rönnbärets s</w:t>
      </w:r>
      <w:r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tipendieutdelning i Forum foajé kl. 11:30-12:00 i ledning av kommunfullmäktiges ordförande Tomas Marklund. </w:t>
      </w:r>
    </w:p>
    <w:p w:rsidR="00EA2F28" w:rsidRDefault="006B31A3" w:rsidP="006B31A3">
      <w:pPr>
        <w:spacing w:before="120" w:after="240" w:line="276" w:lineRule="auto"/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</w:pPr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Nya forskningsrön</w:t>
      </w:r>
      <w:r w:rsidR="00F56C2B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presenteras av tre doktorander </w:t>
      </w:r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José </w:t>
      </w:r>
      <w:proofErr w:type="spellStart"/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Couceiro</w:t>
      </w:r>
      <w:proofErr w:type="spellEnd"/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</w:t>
      </w:r>
      <w:r w:rsidR="000950F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och</w:t>
      </w:r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Benedikt </w:t>
      </w:r>
      <w:proofErr w:type="spellStart"/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Neyses</w:t>
      </w:r>
      <w:proofErr w:type="spellEnd"/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, Luleå tekniska universitet </w:t>
      </w:r>
      <w:r w:rsidR="00F56C2B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och Magdalena Johansson, Umeå universitet </w:t>
      </w:r>
      <w:bookmarkStart w:id="0" w:name="_GoBack"/>
      <w:bookmarkEnd w:id="0"/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som spikar sina a</w:t>
      </w:r>
      <w:r w:rsidR="000950F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vhandlingar. Olena </w:t>
      </w:r>
      <w:proofErr w:type="spellStart"/>
      <w:r w:rsidR="000950F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Myronycheva</w:t>
      </w:r>
      <w:proofErr w:type="spellEnd"/>
      <w:r w:rsidR="000950F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och</w:t>
      </w:r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Johannes Huber, Luleå tekniska universitet hänger sina licentiatuppsatser. </w:t>
      </w:r>
    </w:p>
    <w:p w:rsidR="006B31A3" w:rsidRPr="00EA2F28" w:rsidRDefault="006B31A3" w:rsidP="006B31A3">
      <w:pPr>
        <w:spacing w:before="120" w:after="240" w:line="276" w:lineRule="auto"/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</w:pPr>
      <w:r w:rsidRPr="00EA2F28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>Rönnbärets stipendieutdelning på sammanlagt  1 318 000 kr</w:t>
      </w:r>
    </w:p>
    <w:p w:rsidR="00EA2F28" w:rsidRDefault="006B31A3" w:rsidP="006B31A3">
      <w:pPr>
        <w:spacing w:before="120" w:after="240" w:line="276" w:lineRule="auto"/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</w:pPr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-Margareta Brännström, Lektor </w:t>
      </w:r>
      <w:proofErr w:type="spellStart"/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Umu</w:t>
      </w:r>
      <w:proofErr w:type="spellEnd"/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; 244 000 kr. Implementering palliativ vård. </w:t>
      </w:r>
      <w:r w:rsidR="00EA2F28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br/>
      </w:r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Systematisk forskningsöversikt implementering av forskningsresultat livets slutskede.</w:t>
      </w:r>
      <w:r w:rsidR="005E49FF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br/>
      </w:r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-Håkan Vallin, Lektor LTU; 284 000 kr. Forsknings</w:t>
      </w:r>
      <w:r w:rsidR="00EA2F28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överbyggnad Visuell Gestaltning. </w:t>
      </w:r>
      <w:r w:rsidR="00EA2F28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br/>
      </w:r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Utveckla forskningsöverbyggnad i anknytning till datorgrafik för senare doktorander.-Sarah Rönnberg, Biträdande professor LTU; 205 000 kr. Elektromobilitet, elfordonsintegrering i norr. Balansering av elnäten i Norrland för elbilsladdning.</w:t>
      </w:r>
      <w:r w:rsidR="005E49FF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br/>
      </w:r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-Olle Hagman, Professor LTU; 285 000 kr. Karaktärisering av mekaniska egenskaper hos biobaserade material. Ny beröringsfri karaktäriseringsmetod sågverk.</w:t>
      </w:r>
      <w:r w:rsidR="005E49FF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br/>
      </w:r>
      <w:r w:rsidRPr="006B31A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-Robert Brännström, Universitetslektor LTU; 300 000 kr. Doktorand spel och lärande. Utveckla forskningsöverbyggnad i gränslandet mellan pedagogik och teknik. </w:t>
      </w:r>
    </w:p>
    <w:p w:rsidR="00EA2F28" w:rsidRDefault="00EA2F28" w:rsidP="00EA2F28">
      <w:pPr>
        <w:spacing w:before="120" w:after="240" w:line="276" w:lineRule="auto"/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</w:pPr>
      <w:r w:rsidRPr="005E49FF"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 xml:space="preserve">Alla projekt som prioriteras och finansieras av stiftelsen Rönnbäret ska bidra till uppfyllelsen av något eller några av de mål som definieras i utvecklingsplanen Skellefteå 2030. Huvudsakligt fokus är områden som rör IKT (informations- och kommunikationsteknik) samt ekonomisk-, social- </w:t>
      </w:r>
      <w:r w:rsidR="000950F6"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>o</w:t>
      </w:r>
      <w:r w:rsidR="000950F6" w:rsidRPr="000950F6"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>ch miljömässig hållbarhet för lokalsamhället. Jämställdhetsaspekten är väsentlig vid bedömningen.</w:t>
      </w:r>
    </w:p>
    <w:p w:rsidR="00313202" w:rsidRPr="005E49FF" w:rsidRDefault="000950F6" w:rsidP="00EA2F28">
      <w:pPr>
        <w:spacing w:before="120" w:after="240" w:line="276" w:lineRule="auto"/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</w:pPr>
      <w:r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>F</w:t>
      </w:r>
      <w:r w:rsidRPr="000950F6"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>ör ytterligare information</w:t>
      </w:r>
      <w:r w:rsidR="00313202"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 xml:space="preserve"> om Stiftelsen Rönnbäret</w:t>
      </w:r>
      <w:r w:rsidRPr="000950F6"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 xml:space="preserve">, kontakta Marita Gustafsson, Support och lokaler, Skellefteå kommun: </w:t>
      </w:r>
      <w:hyperlink r:id="rId8" w:history="1">
        <w:r w:rsidRPr="00A32B96">
          <w:rPr>
            <w:rStyle w:val="Hyperlnk"/>
            <w:rFonts w:ascii="News Gothic Std" w:eastAsia="Times New Roman" w:hAnsi="News Gothic Std" w:cstheme="minorHAnsi"/>
            <w:bCs/>
            <w:sz w:val="18"/>
            <w:szCs w:val="21"/>
            <w:lang w:eastAsia="sv-SE"/>
          </w:rPr>
          <w:t>marita.gustavsson@skelleftea.se</w:t>
        </w:r>
      </w:hyperlink>
      <w:r w:rsidR="00313202"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 xml:space="preserve">. För information om ForskarFredag och Spikningsceremonin kontakta Torunn Törnblom, marknad, Skellefteå kommun: </w:t>
      </w:r>
      <w:hyperlink r:id="rId9" w:history="1">
        <w:r w:rsidR="00313202">
          <w:rPr>
            <w:rStyle w:val="Hyperlnk"/>
            <w:rFonts w:ascii="News Gothic Std" w:eastAsia="Times New Roman" w:hAnsi="News Gothic Std" w:cstheme="minorHAnsi"/>
            <w:bCs/>
            <w:sz w:val="18"/>
            <w:szCs w:val="21"/>
            <w:lang w:eastAsia="sv-SE"/>
          </w:rPr>
          <w:t>torunn.tornblom@skelleftea.se</w:t>
        </w:r>
      </w:hyperlink>
      <w:r w:rsidR="00313202"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 xml:space="preserve"> </w:t>
      </w:r>
    </w:p>
    <w:p w:rsidR="006B31A3" w:rsidRDefault="006B31A3" w:rsidP="00AD5351">
      <w:pPr>
        <w:spacing w:before="120" w:after="240" w:line="276" w:lineRule="auto"/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</w:pPr>
    </w:p>
    <w:sectPr w:rsidR="006B31A3" w:rsidSect="000D63BD">
      <w:footerReference w:type="default" r:id="rId10"/>
      <w:pgSz w:w="11906" w:h="16838"/>
      <w:pgMar w:top="1417" w:right="1417" w:bottom="142" w:left="1417" w:header="708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E1" w:rsidRDefault="00E91AE1" w:rsidP="008D6337">
      <w:r>
        <w:separator/>
      </w:r>
    </w:p>
  </w:endnote>
  <w:endnote w:type="continuationSeparator" w:id="0">
    <w:p w:rsidR="00E91AE1" w:rsidRDefault="00E91AE1" w:rsidP="008D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2020702060506090403"/>
    <w:charset w:val="00"/>
    <w:family w:val="roman"/>
    <w:notTrueType/>
    <w:pitch w:val="variable"/>
    <w:sig w:usb0="00000007" w:usb1="00000001" w:usb2="00000000" w:usb3="00000000" w:csb0="00000093" w:csb1="00000000"/>
  </w:font>
  <w:font w:name="AGaramondPro-Italic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0E" w:rsidRDefault="00065F9D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FD9BF03" wp14:editId="2F819B1A">
          <wp:simplePos x="0" y="0"/>
          <wp:positionH relativeFrom="column">
            <wp:posOffset>5142230</wp:posOffset>
          </wp:positionH>
          <wp:positionV relativeFrom="paragraph">
            <wp:posOffset>-429260</wp:posOffset>
          </wp:positionV>
          <wp:extent cx="1331595" cy="1007745"/>
          <wp:effectExtent l="0" t="0" r="1905" b="1905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lleftea_etikett_vit_37x2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E1" w:rsidRDefault="00E91AE1" w:rsidP="008D6337">
      <w:r>
        <w:separator/>
      </w:r>
    </w:p>
  </w:footnote>
  <w:footnote w:type="continuationSeparator" w:id="0">
    <w:p w:rsidR="00E91AE1" w:rsidRDefault="00E91AE1" w:rsidP="008D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16AD"/>
    <w:multiLevelType w:val="hybridMultilevel"/>
    <w:tmpl w:val="5F18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9D"/>
    <w:rsid w:val="00022F06"/>
    <w:rsid w:val="00061642"/>
    <w:rsid w:val="00065758"/>
    <w:rsid w:val="00065F9D"/>
    <w:rsid w:val="00070386"/>
    <w:rsid w:val="000950F6"/>
    <w:rsid w:val="000A3AFA"/>
    <w:rsid w:val="000B3166"/>
    <w:rsid w:val="000C51FF"/>
    <w:rsid w:val="000C6F04"/>
    <w:rsid w:val="000D0D03"/>
    <w:rsid w:val="000D63BD"/>
    <w:rsid w:val="000E3599"/>
    <w:rsid w:val="000E37E2"/>
    <w:rsid w:val="000F7821"/>
    <w:rsid w:val="00102A21"/>
    <w:rsid w:val="00105469"/>
    <w:rsid w:val="0011359B"/>
    <w:rsid w:val="00130187"/>
    <w:rsid w:val="001313B8"/>
    <w:rsid w:val="001459B3"/>
    <w:rsid w:val="0014615C"/>
    <w:rsid w:val="00155E25"/>
    <w:rsid w:val="00166898"/>
    <w:rsid w:val="00181A67"/>
    <w:rsid w:val="001B0865"/>
    <w:rsid w:val="001B72BC"/>
    <w:rsid w:val="001D2A34"/>
    <w:rsid w:val="001E28BB"/>
    <w:rsid w:val="001E5663"/>
    <w:rsid w:val="001E6FEE"/>
    <w:rsid w:val="001F74AA"/>
    <w:rsid w:val="00203955"/>
    <w:rsid w:val="00217A5E"/>
    <w:rsid w:val="002254BC"/>
    <w:rsid w:val="00236312"/>
    <w:rsid w:val="00243B76"/>
    <w:rsid w:val="00257467"/>
    <w:rsid w:val="002766A8"/>
    <w:rsid w:val="00281511"/>
    <w:rsid w:val="00286C48"/>
    <w:rsid w:val="002923FF"/>
    <w:rsid w:val="002A0A2F"/>
    <w:rsid w:val="002A3B9A"/>
    <w:rsid w:val="002B4179"/>
    <w:rsid w:val="00313202"/>
    <w:rsid w:val="0031625B"/>
    <w:rsid w:val="003225F1"/>
    <w:rsid w:val="00332D45"/>
    <w:rsid w:val="00334353"/>
    <w:rsid w:val="00361C72"/>
    <w:rsid w:val="003861FA"/>
    <w:rsid w:val="00390BB8"/>
    <w:rsid w:val="003A25A3"/>
    <w:rsid w:val="003B1FDD"/>
    <w:rsid w:val="003B7E10"/>
    <w:rsid w:val="003C2A5D"/>
    <w:rsid w:val="003C3575"/>
    <w:rsid w:val="003D5292"/>
    <w:rsid w:val="003E6676"/>
    <w:rsid w:val="00404D8A"/>
    <w:rsid w:val="004060DF"/>
    <w:rsid w:val="00406F8A"/>
    <w:rsid w:val="00414BC5"/>
    <w:rsid w:val="00415193"/>
    <w:rsid w:val="00436A2C"/>
    <w:rsid w:val="00444A31"/>
    <w:rsid w:val="00460ADE"/>
    <w:rsid w:val="004772D6"/>
    <w:rsid w:val="004A6863"/>
    <w:rsid w:val="004A6D1E"/>
    <w:rsid w:val="004C25A3"/>
    <w:rsid w:val="004C578F"/>
    <w:rsid w:val="004E3377"/>
    <w:rsid w:val="00515216"/>
    <w:rsid w:val="00531CDA"/>
    <w:rsid w:val="00542393"/>
    <w:rsid w:val="005468D4"/>
    <w:rsid w:val="005559CF"/>
    <w:rsid w:val="00572729"/>
    <w:rsid w:val="0057696B"/>
    <w:rsid w:val="00587E6D"/>
    <w:rsid w:val="00595519"/>
    <w:rsid w:val="005A07A1"/>
    <w:rsid w:val="005B7D96"/>
    <w:rsid w:val="005E1AE1"/>
    <w:rsid w:val="005E1AE9"/>
    <w:rsid w:val="005E49FF"/>
    <w:rsid w:val="005E5264"/>
    <w:rsid w:val="005E7B64"/>
    <w:rsid w:val="00607F92"/>
    <w:rsid w:val="00617B58"/>
    <w:rsid w:val="00667169"/>
    <w:rsid w:val="00671D14"/>
    <w:rsid w:val="006A1C1D"/>
    <w:rsid w:val="006B31A3"/>
    <w:rsid w:val="006D19E4"/>
    <w:rsid w:val="007053E2"/>
    <w:rsid w:val="0074509A"/>
    <w:rsid w:val="00773BB5"/>
    <w:rsid w:val="00782A98"/>
    <w:rsid w:val="00794757"/>
    <w:rsid w:val="007C11E7"/>
    <w:rsid w:val="007C3421"/>
    <w:rsid w:val="007E78DC"/>
    <w:rsid w:val="007F5EAB"/>
    <w:rsid w:val="00837DE8"/>
    <w:rsid w:val="00850EE9"/>
    <w:rsid w:val="008628E1"/>
    <w:rsid w:val="00885DCB"/>
    <w:rsid w:val="008861CF"/>
    <w:rsid w:val="00890376"/>
    <w:rsid w:val="008A63ED"/>
    <w:rsid w:val="008A7ACE"/>
    <w:rsid w:val="008B0874"/>
    <w:rsid w:val="008B2227"/>
    <w:rsid w:val="008C4022"/>
    <w:rsid w:val="008D0BEB"/>
    <w:rsid w:val="008D4DFA"/>
    <w:rsid w:val="008D6337"/>
    <w:rsid w:val="008E3D41"/>
    <w:rsid w:val="008F7B5F"/>
    <w:rsid w:val="00900B4D"/>
    <w:rsid w:val="00951142"/>
    <w:rsid w:val="009617C6"/>
    <w:rsid w:val="009618BA"/>
    <w:rsid w:val="00965768"/>
    <w:rsid w:val="00966DBA"/>
    <w:rsid w:val="009A0CD6"/>
    <w:rsid w:val="009A109D"/>
    <w:rsid w:val="009B509D"/>
    <w:rsid w:val="009C2D2D"/>
    <w:rsid w:val="009C767E"/>
    <w:rsid w:val="009E03E9"/>
    <w:rsid w:val="00A0553A"/>
    <w:rsid w:val="00A15CCD"/>
    <w:rsid w:val="00A21B6A"/>
    <w:rsid w:val="00A474E6"/>
    <w:rsid w:val="00A76A4D"/>
    <w:rsid w:val="00AA3C27"/>
    <w:rsid w:val="00AA45C4"/>
    <w:rsid w:val="00AB0E5F"/>
    <w:rsid w:val="00AD14DE"/>
    <w:rsid w:val="00AD4733"/>
    <w:rsid w:val="00AD5351"/>
    <w:rsid w:val="00AE27B0"/>
    <w:rsid w:val="00AF6773"/>
    <w:rsid w:val="00B101AA"/>
    <w:rsid w:val="00B61C8A"/>
    <w:rsid w:val="00B6363E"/>
    <w:rsid w:val="00B661BB"/>
    <w:rsid w:val="00B7624E"/>
    <w:rsid w:val="00B81122"/>
    <w:rsid w:val="00B83E54"/>
    <w:rsid w:val="00B8410A"/>
    <w:rsid w:val="00BA1EA6"/>
    <w:rsid w:val="00BA3B85"/>
    <w:rsid w:val="00BE1B44"/>
    <w:rsid w:val="00BE2027"/>
    <w:rsid w:val="00C01884"/>
    <w:rsid w:val="00C20B02"/>
    <w:rsid w:val="00C252D6"/>
    <w:rsid w:val="00C44151"/>
    <w:rsid w:val="00C44B2F"/>
    <w:rsid w:val="00C62C97"/>
    <w:rsid w:val="00C6674F"/>
    <w:rsid w:val="00C71602"/>
    <w:rsid w:val="00C817DD"/>
    <w:rsid w:val="00CB03ED"/>
    <w:rsid w:val="00CC284A"/>
    <w:rsid w:val="00CD30DA"/>
    <w:rsid w:val="00D01E53"/>
    <w:rsid w:val="00D068AD"/>
    <w:rsid w:val="00D203D1"/>
    <w:rsid w:val="00D321D6"/>
    <w:rsid w:val="00D33CC5"/>
    <w:rsid w:val="00D34B40"/>
    <w:rsid w:val="00D35580"/>
    <w:rsid w:val="00D363D2"/>
    <w:rsid w:val="00D46444"/>
    <w:rsid w:val="00D615D9"/>
    <w:rsid w:val="00D77F6D"/>
    <w:rsid w:val="00D8080C"/>
    <w:rsid w:val="00DC0DB6"/>
    <w:rsid w:val="00DC4CA5"/>
    <w:rsid w:val="00DE5783"/>
    <w:rsid w:val="00DF21E6"/>
    <w:rsid w:val="00DF7A34"/>
    <w:rsid w:val="00E052F6"/>
    <w:rsid w:val="00E151C4"/>
    <w:rsid w:val="00E21E0D"/>
    <w:rsid w:val="00E4375E"/>
    <w:rsid w:val="00E45387"/>
    <w:rsid w:val="00E5250F"/>
    <w:rsid w:val="00E55619"/>
    <w:rsid w:val="00E573B4"/>
    <w:rsid w:val="00E76C19"/>
    <w:rsid w:val="00E839AD"/>
    <w:rsid w:val="00E854F8"/>
    <w:rsid w:val="00E91AE1"/>
    <w:rsid w:val="00EA2F28"/>
    <w:rsid w:val="00EB4D88"/>
    <w:rsid w:val="00EC55AB"/>
    <w:rsid w:val="00ED1F83"/>
    <w:rsid w:val="00ED32B9"/>
    <w:rsid w:val="00EE0D1D"/>
    <w:rsid w:val="00EF0294"/>
    <w:rsid w:val="00EF250B"/>
    <w:rsid w:val="00F214FA"/>
    <w:rsid w:val="00F32B87"/>
    <w:rsid w:val="00F56C2B"/>
    <w:rsid w:val="00F62E06"/>
    <w:rsid w:val="00F64338"/>
    <w:rsid w:val="00F67360"/>
    <w:rsid w:val="00F70616"/>
    <w:rsid w:val="00F71CAC"/>
    <w:rsid w:val="00F77CAB"/>
    <w:rsid w:val="00F83787"/>
    <w:rsid w:val="00F87FED"/>
    <w:rsid w:val="00F909D0"/>
    <w:rsid w:val="00F91A0F"/>
    <w:rsid w:val="00F9310A"/>
    <w:rsid w:val="00FA718A"/>
    <w:rsid w:val="00FB6E37"/>
    <w:rsid w:val="00FD1317"/>
    <w:rsid w:val="00FE29D7"/>
    <w:rsid w:val="00FE309E"/>
    <w:rsid w:val="00FE350E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CD3C3F8"/>
  <w15:docId w15:val="{1FF0A0D4-FD05-45CA-BB62-9766DA1F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8D6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D63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rsid w:val="008D6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idhuvud">
    <w:name w:val="header"/>
    <w:basedOn w:val="Normal"/>
    <w:link w:val="SidhuvudChar"/>
    <w:rsid w:val="008D63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Sidfot">
    <w:name w:val="footer"/>
    <w:basedOn w:val="Normal"/>
    <w:link w:val="SidfotChar"/>
    <w:rsid w:val="008D63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Ballongtext">
    <w:name w:val="Balloon Text"/>
    <w:basedOn w:val="Normal"/>
    <w:link w:val="BallongtextChar"/>
    <w:rsid w:val="008D63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33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VMRubrik2">
    <w:name w:val="PVM_Rubrik_2"/>
    <w:basedOn w:val="Normal"/>
    <w:qFormat/>
    <w:rsid w:val="00FE350E"/>
    <w:pPr>
      <w:spacing w:after="500" w:line="204" w:lineRule="auto"/>
    </w:pPr>
    <w:rPr>
      <w:rFonts w:ascii="Adobe Garamond Pro Bold" w:eastAsiaTheme="minorEastAsia" w:hAnsi="Adobe Garamond Pro Bold" w:cs="AGaramondPro-Italic"/>
      <w:i/>
      <w:iCs/>
      <w:spacing w:val="-12"/>
      <w:sz w:val="58"/>
      <w:szCs w:val="58"/>
      <w:lang w:eastAsia="sv-SE"/>
    </w:rPr>
  </w:style>
  <w:style w:type="paragraph" w:customStyle="1" w:styleId="PVMpressmeddelande">
    <w:name w:val="PVM_pressmeddelande"/>
    <w:basedOn w:val="Normal"/>
    <w:rsid w:val="00FE350E"/>
    <w:pPr>
      <w:widowControl w:val="0"/>
      <w:autoSpaceDE w:val="0"/>
      <w:autoSpaceDN w:val="0"/>
      <w:adjustRightInd w:val="0"/>
      <w:jc w:val="right"/>
      <w:textAlignment w:val="center"/>
    </w:pPr>
    <w:rPr>
      <w:rFonts w:ascii="NewsGothic" w:eastAsiaTheme="minorEastAsia" w:hAnsi="NewsGothic" w:cs="NewsGothic"/>
      <w:color w:val="808080" w:themeColor="background1" w:themeShade="80"/>
      <w:sz w:val="17"/>
      <w:szCs w:val="17"/>
      <w:lang w:eastAsia="sv-SE"/>
    </w:rPr>
  </w:style>
  <w:style w:type="character" w:styleId="Hyperlnk">
    <w:name w:val="Hyperlink"/>
    <w:basedOn w:val="Standardstycketeckensnitt"/>
    <w:uiPriority w:val="99"/>
    <w:unhideWhenUsed/>
    <w:rsid w:val="00F9310A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9310A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FB6E37"/>
    <w:rPr>
      <w:rFonts w:ascii="Calibr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B6E37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rsid w:val="0010546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7038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Stark">
    <w:name w:val="Strong"/>
    <w:basedOn w:val="Standardstycketeckensnitt"/>
    <w:qFormat/>
    <w:rsid w:val="00546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429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6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522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8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a.gustavsson@skelleftea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runn.tornblom@skelleftea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2C79-0E69-42F4-ABA3-F9974A99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ForskarFredag 30 sep 2016</vt:lpstr>
    </vt:vector>
  </TitlesOfParts>
  <Company>Skellefteå kommun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ForskarFredag 30 sep 2016</dc:title>
  <dc:creator>Torunn Törnblom</dc:creator>
  <cp:keywords>ForskarFredag;Rönnbäret;Campus Skellefteå</cp:keywords>
  <cp:lastModifiedBy>Torunn Törnblom</cp:lastModifiedBy>
  <cp:revision>5</cp:revision>
  <cp:lastPrinted>2018-09-18T14:22:00Z</cp:lastPrinted>
  <dcterms:created xsi:type="dcterms:W3CDTF">2019-08-29T09:03:00Z</dcterms:created>
  <dcterms:modified xsi:type="dcterms:W3CDTF">2019-09-16T06:55:00Z</dcterms:modified>
</cp:coreProperties>
</file>