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C8" w:rsidRPr="008D7E66" w:rsidRDefault="00440A14" w:rsidP="009F44C8">
      <w:pPr>
        <w:outlineLvl w:val="0"/>
        <w:rPr>
          <w:rFonts w:cs="Arial"/>
          <w:bCs/>
          <w:szCs w:val="20"/>
          <w:lang w:val="sv-SE"/>
        </w:rPr>
      </w:pPr>
      <w:r w:rsidRPr="008D7E66">
        <w:rPr>
          <w:rFonts w:cs="Arial"/>
          <w:bCs/>
          <w:szCs w:val="20"/>
          <w:lang w:val="sv-SE"/>
        </w:rPr>
        <w:t xml:space="preserve">Hultafors </w:t>
      </w:r>
      <w:r w:rsidR="008D7E66" w:rsidRPr="008D7E66">
        <w:rPr>
          <w:rFonts w:cs="Arial"/>
          <w:bCs/>
          <w:szCs w:val="20"/>
          <w:lang w:val="sv-SE"/>
        </w:rPr>
        <w:t xml:space="preserve">28 </w:t>
      </w:r>
      <w:proofErr w:type="gramStart"/>
      <w:r w:rsidR="008D7E66" w:rsidRPr="008D7E66">
        <w:rPr>
          <w:rFonts w:cs="Arial"/>
          <w:bCs/>
          <w:szCs w:val="20"/>
          <w:lang w:val="sv-SE"/>
        </w:rPr>
        <w:t xml:space="preserve">April </w:t>
      </w:r>
      <w:r w:rsidR="009F44C8" w:rsidRPr="008D7E66">
        <w:rPr>
          <w:rFonts w:cs="Arial"/>
          <w:bCs/>
          <w:szCs w:val="20"/>
          <w:lang w:val="sv-SE"/>
        </w:rPr>
        <w:t xml:space="preserve"> 201</w:t>
      </w:r>
      <w:r w:rsidR="008D7E66" w:rsidRPr="008D7E66">
        <w:rPr>
          <w:rFonts w:cs="Arial"/>
          <w:bCs/>
          <w:szCs w:val="20"/>
          <w:lang w:val="sv-SE"/>
        </w:rPr>
        <w:t>4</w:t>
      </w:r>
      <w:proofErr w:type="gramEnd"/>
    </w:p>
    <w:p w:rsidR="009F44C8" w:rsidRPr="008D7E66" w:rsidRDefault="009F44C8" w:rsidP="009F44C8">
      <w:pPr>
        <w:rPr>
          <w:rFonts w:cs="Arial"/>
          <w:b/>
          <w:bCs/>
          <w:szCs w:val="20"/>
          <w:lang w:val="sv-SE"/>
        </w:rPr>
      </w:pPr>
    </w:p>
    <w:p w:rsidR="000A4BD2" w:rsidRPr="008D7E66" w:rsidRDefault="000A4BD2" w:rsidP="009F44C8">
      <w:pPr>
        <w:rPr>
          <w:rFonts w:cs="Arial"/>
          <w:b/>
          <w:bCs/>
          <w:szCs w:val="20"/>
          <w:lang w:val="sv-SE"/>
        </w:rPr>
      </w:pPr>
    </w:p>
    <w:p w:rsidR="008D7E6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75" w:line="240" w:lineRule="atLeast"/>
        <w:ind w:right="150"/>
        <w:rPr>
          <w:rFonts w:ascii="Arial Bold" w:eastAsia="Arial Bold" w:hAnsi="Arial Bold" w:cs="Arial Bold"/>
          <w:sz w:val="28"/>
          <w:szCs w:val="28"/>
          <w:u w:color="000000"/>
        </w:rPr>
      </w:pPr>
      <w:r>
        <w:rPr>
          <w:rFonts w:ascii="Arial Bold"/>
          <w:sz w:val="28"/>
          <w:szCs w:val="28"/>
          <w:u w:color="000000"/>
        </w:rPr>
        <w:t>PRESSMEDDELANDE</w:t>
      </w:r>
    </w:p>
    <w:p w:rsidR="008D7E6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75" w:line="240" w:lineRule="atLeast"/>
        <w:ind w:right="150"/>
        <w:rPr>
          <w:rFonts w:ascii="Arial Bold" w:eastAsia="Arial Bold" w:hAnsi="Arial Bold" w:cs="Arial Bold"/>
          <w:sz w:val="24"/>
          <w:szCs w:val="24"/>
          <w:u w:color="000000"/>
        </w:rPr>
      </w:pPr>
    </w:p>
    <w:p w:rsidR="008D7E6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 Bold" w:eastAsia="Arial Bold" w:hAnsi="Arial Bold" w:cs="Arial Bold"/>
          <w:sz w:val="24"/>
          <w:szCs w:val="24"/>
          <w:u w:color="000000"/>
        </w:rPr>
      </w:pPr>
    </w:p>
    <w:p w:rsidR="008D7E66" w:rsidRPr="008D7E6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 Bold" w:eastAsia="Arial Bold" w:hAnsi="Arial Bold" w:cs="Arial Bold"/>
          <w:b/>
          <w:sz w:val="24"/>
          <w:szCs w:val="24"/>
          <w:u w:color="000000"/>
        </w:rPr>
      </w:pPr>
      <w:r w:rsidRPr="008D7E66">
        <w:rPr>
          <w:rFonts w:ascii="Arial Bold"/>
          <w:b/>
          <w:sz w:val="24"/>
          <w:szCs w:val="24"/>
          <w:u w:color="000000"/>
          <w:lang w:val="fr-FR"/>
        </w:rPr>
        <w:t>Hultafors Group</w:t>
      </w:r>
      <w:r w:rsidRPr="008D7E66">
        <w:rPr>
          <w:rFonts w:ascii="Arial Bold"/>
          <w:b/>
          <w:sz w:val="24"/>
          <w:szCs w:val="24"/>
          <w:u w:color="000000"/>
        </w:rPr>
        <w:t xml:space="preserve"> st</w:t>
      </w:r>
      <w:r w:rsidRPr="008D7E66">
        <w:rPr>
          <w:b/>
          <w:sz w:val="24"/>
          <w:szCs w:val="24"/>
          <w:u w:color="000000"/>
        </w:rPr>
        <w:t>ä</w:t>
      </w:r>
      <w:r w:rsidRPr="008D7E66">
        <w:rPr>
          <w:rFonts w:ascii="Arial Bold"/>
          <w:b/>
          <w:sz w:val="24"/>
          <w:szCs w:val="24"/>
          <w:u w:color="000000"/>
        </w:rPr>
        <w:t>rker sitt erbjudande genom f</w:t>
      </w:r>
      <w:r w:rsidRPr="008D7E66">
        <w:rPr>
          <w:b/>
          <w:sz w:val="24"/>
          <w:szCs w:val="24"/>
          <w:u w:color="000000"/>
        </w:rPr>
        <w:t>ö</w:t>
      </w:r>
      <w:r w:rsidRPr="008D7E66">
        <w:rPr>
          <w:rFonts w:ascii="Arial Bold"/>
          <w:b/>
          <w:sz w:val="24"/>
          <w:szCs w:val="24"/>
          <w:u w:color="000000"/>
        </w:rPr>
        <w:t>rv</w:t>
      </w:r>
      <w:r w:rsidRPr="008D7E66">
        <w:rPr>
          <w:b/>
          <w:sz w:val="24"/>
          <w:szCs w:val="24"/>
          <w:u w:color="000000"/>
        </w:rPr>
        <w:t>ä</w:t>
      </w:r>
      <w:r w:rsidRPr="008D7E66">
        <w:rPr>
          <w:rFonts w:ascii="Arial Bold"/>
          <w:b/>
          <w:sz w:val="24"/>
          <w:szCs w:val="24"/>
          <w:u w:color="000000"/>
        </w:rPr>
        <w:t>rv</w:t>
      </w:r>
    </w:p>
    <w:p w:rsidR="008D7E6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 Bold" w:eastAsia="Arial Bold" w:hAnsi="Arial Bold" w:cs="Arial Bold"/>
          <w:sz w:val="24"/>
          <w:szCs w:val="24"/>
          <w:u w:color="000000"/>
        </w:rPr>
      </w:pPr>
    </w:p>
    <w:p w:rsidR="008D7E6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 Bold" w:eastAsia="Arial Bold" w:hAnsi="Arial Bold" w:cs="Arial Bold"/>
          <w:sz w:val="24"/>
          <w:szCs w:val="24"/>
          <w:u w:color="000000"/>
        </w:rPr>
      </w:pPr>
    </w:p>
    <w:p w:rsidR="008D7E6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  <w:u w:color="000000"/>
        </w:rPr>
      </w:pPr>
      <w:r w:rsidRPr="007229ED">
        <w:rPr>
          <w:rFonts w:ascii="Arial"/>
          <w:u w:color="000000"/>
        </w:rPr>
        <w:t>Hultafors Group forts</w:t>
      </w:r>
      <w:r>
        <w:rPr>
          <w:u w:color="000000"/>
        </w:rPr>
        <w:t>ä</w:t>
      </w:r>
      <w:r>
        <w:rPr>
          <w:rFonts w:ascii="Arial"/>
          <w:u w:color="000000"/>
        </w:rPr>
        <w:t>tter att f</w:t>
      </w:r>
      <w:r>
        <w:rPr>
          <w:u w:color="000000"/>
        </w:rPr>
        <w:t>ö</w:t>
      </w:r>
      <w:r>
        <w:rPr>
          <w:rFonts w:ascii="Arial"/>
          <w:u w:color="000000"/>
        </w:rPr>
        <w:t>rst</w:t>
      </w:r>
      <w:r>
        <w:rPr>
          <w:u w:color="000000"/>
        </w:rPr>
        <w:t>ä</w:t>
      </w:r>
      <w:r>
        <w:rPr>
          <w:rFonts w:ascii="Arial"/>
          <w:u w:color="000000"/>
        </w:rPr>
        <w:t>rka sitt erbjudande till distribut</w:t>
      </w:r>
      <w:r>
        <w:rPr>
          <w:u w:color="000000"/>
        </w:rPr>
        <w:t>ö</w:t>
      </w:r>
      <w:r>
        <w:rPr>
          <w:rFonts w:ascii="Arial"/>
          <w:u w:color="000000"/>
        </w:rPr>
        <w:t>rer och slutanv</w:t>
      </w:r>
      <w:r>
        <w:rPr>
          <w:u w:color="000000"/>
        </w:rPr>
        <w:t>ä</w:t>
      </w:r>
      <w:r>
        <w:rPr>
          <w:rFonts w:ascii="Arial"/>
          <w:u w:color="000000"/>
        </w:rPr>
        <w:t>ndare p</w:t>
      </w:r>
      <w:r>
        <w:rPr>
          <w:u w:color="000000"/>
        </w:rPr>
        <w:t>å</w:t>
      </w:r>
      <w:r>
        <w:rPr>
          <w:u w:color="000000"/>
        </w:rPr>
        <w:t xml:space="preserve"> </w:t>
      </w:r>
      <w:r>
        <w:rPr>
          <w:rFonts w:ascii="Arial"/>
          <w:u w:color="000000"/>
        </w:rPr>
        <w:t xml:space="preserve">den svenska marknaden genom att </w:t>
      </w:r>
      <w:proofErr w:type="spellStart"/>
      <w:r>
        <w:rPr>
          <w:rFonts w:ascii="Arial"/>
          <w:u w:color="000000"/>
        </w:rPr>
        <w:t>f</w:t>
      </w:r>
      <w:r>
        <w:rPr>
          <w:u w:color="000000"/>
        </w:rPr>
        <w:t>ö</w:t>
      </w:r>
      <w:r>
        <w:rPr>
          <w:rFonts w:ascii="Arial"/>
          <w:u w:color="000000"/>
        </w:rPr>
        <w:t>rv</w:t>
      </w:r>
      <w:r>
        <w:rPr>
          <w:u w:color="000000"/>
        </w:rPr>
        <w:t>ä</w:t>
      </w:r>
      <w:proofErr w:type="spellEnd"/>
      <w:r>
        <w:rPr>
          <w:rFonts w:ascii="Arial"/>
          <w:u w:color="000000"/>
          <w:lang w:val="nl-NL"/>
        </w:rPr>
        <w:t>rva Specma Tools AB fr</w:t>
      </w:r>
      <w:r>
        <w:rPr>
          <w:u w:color="000000"/>
        </w:rPr>
        <w:t>å</w:t>
      </w:r>
      <w:r>
        <w:rPr>
          <w:rFonts w:ascii="Arial"/>
          <w:u w:color="000000"/>
          <w:lang w:val="fr-FR"/>
        </w:rPr>
        <w:t xml:space="preserve">n </w:t>
      </w:r>
      <w:proofErr w:type="spellStart"/>
      <w:r>
        <w:rPr>
          <w:rFonts w:ascii="Arial"/>
          <w:u w:color="000000"/>
          <w:lang w:val="fr-FR"/>
        </w:rPr>
        <w:t>Latour</w:t>
      </w:r>
      <w:proofErr w:type="spellEnd"/>
      <w:r>
        <w:rPr>
          <w:rFonts w:ascii="Arial"/>
          <w:u w:color="000000"/>
          <w:lang w:val="fr-FR"/>
        </w:rPr>
        <w:t xml:space="preserve"> Industries AB. </w:t>
      </w:r>
      <w:r>
        <w:rPr>
          <w:rFonts w:ascii="Arial" w:eastAsia="Arial" w:hAnsi="Arial" w:cs="Arial"/>
          <w:u w:color="000000"/>
        </w:rPr>
        <w:br/>
      </w:r>
      <w:proofErr w:type="spellStart"/>
      <w:r>
        <w:rPr>
          <w:rFonts w:ascii="Arial"/>
          <w:u w:color="000000"/>
        </w:rPr>
        <w:t>Specma</w:t>
      </w:r>
      <w:proofErr w:type="spellEnd"/>
      <w:r>
        <w:rPr>
          <w:rFonts w:ascii="Arial"/>
          <w:u w:color="000000"/>
        </w:rPr>
        <w:t xml:space="preserve"> Tools AB samt distributionen av FEIN; tyska ledande elhandverktyg f</w:t>
      </w:r>
      <w:r>
        <w:rPr>
          <w:u w:color="000000"/>
        </w:rPr>
        <w:t>ö</w:t>
      </w:r>
      <w:r>
        <w:rPr>
          <w:rFonts w:ascii="Arial"/>
          <w:u w:color="000000"/>
        </w:rPr>
        <w:t xml:space="preserve">r bygg och industri, </w:t>
      </w:r>
      <w:r>
        <w:rPr>
          <w:rFonts w:ascii="Arial"/>
          <w:u w:color="000000"/>
          <w:lang w:val="da-DK"/>
        </w:rPr>
        <w:t>kommer ing</w:t>
      </w:r>
      <w:r>
        <w:rPr>
          <w:u w:color="000000"/>
        </w:rPr>
        <w:t>å</w:t>
      </w:r>
      <w:r>
        <w:rPr>
          <w:u w:color="000000"/>
        </w:rPr>
        <w:t xml:space="preserve"> </w:t>
      </w:r>
      <w:r w:rsidRPr="007229ED">
        <w:rPr>
          <w:rFonts w:ascii="Arial"/>
          <w:u w:color="000000"/>
        </w:rPr>
        <w:t>i Hultafors Group fr</w:t>
      </w:r>
      <w:r>
        <w:rPr>
          <w:u w:color="000000"/>
        </w:rPr>
        <w:t>å</w:t>
      </w:r>
      <w:r>
        <w:rPr>
          <w:rFonts w:ascii="Arial"/>
          <w:u w:color="000000"/>
        </w:rPr>
        <w:t xml:space="preserve">n och med 1 maj 2014. </w:t>
      </w:r>
    </w:p>
    <w:p w:rsidR="008D7E6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  <w:u w:color="000000"/>
        </w:rPr>
      </w:pPr>
    </w:p>
    <w:p w:rsidR="008D7E6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  <w:u w:color="000000"/>
        </w:rPr>
      </w:pPr>
    </w:p>
    <w:p w:rsidR="00177656" w:rsidRDefault="008D7E66" w:rsidP="0017765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  <w:u w:color="000000"/>
        </w:rPr>
      </w:pPr>
      <w:r>
        <w:rPr>
          <w:rFonts w:ascii="Arial"/>
          <w:u w:color="000000"/>
        </w:rPr>
        <w:t>G</w:t>
      </w:r>
      <w:r>
        <w:rPr>
          <w:u w:color="000000"/>
        </w:rPr>
        <w:t>ö</w:t>
      </w:r>
      <w:r>
        <w:rPr>
          <w:rFonts w:ascii="Arial"/>
          <w:u w:color="000000"/>
        </w:rPr>
        <w:t>teborg den 28 april 2014</w:t>
      </w:r>
    </w:p>
    <w:p w:rsidR="008D7E6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60"/>
        <w:rPr>
          <w:rFonts w:ascii="Arial" w:eastAsia="Arial" w:hAnsi="Arial" w:cs="Arial"/>
          <w:u w:color="000000"/>
        </w:rPr>
      </w:pPr>
    </w:p>
    <w:p w:rsidR="008D7E6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75" w:line="240" w:lineRule="atLeast"/>
        <w:ind w:right="150"/>
        <w:rPr>
          <w:rFonts w:ascii="Arial" w:eastAsia="Arial" w:hAnsi="Arial" w:cs="Arial"/>
          <w:u w:color="000000"/>
        </w:rPr>
      </w:pPr>
      <w:r>
        <w:rPr>
          <w:rFonts w:ascii="Arial"/>
          <w:u w:color="000000"/>
        </w:rPr>
        <w:t>F</w:t>
      </w:r>
      <w:r>
        <w:rPr>
          <w:u w:color="000000"/>
        </w:rPr>
        <w:t>ö</w:t>
      </w:r>
      <w:r>
        <w:rPr>
          <w:rFonts w:ascii="Arial"/>
          <w:u w:color="000000"/>
        </w:rPr>
        <w:t>r ytterligare information v</w:t>
      </w:r>
      <w:r>
        <w:rPr>
          <w:u w:color="000000"/>
        </w:rPr>
        <w:t>ä</w:t>
      </w:r>
      <w:r>
        <w:rPr>
          <w:rFonts w:ascii="Arial"/>
          <w:u w:color="000000"/>
        </w:rPr>
        <w:t>nligen kontakta:</w:t>
      </w:r>
      <w:r>
        <w:rPr>
          <w:rFonts w:ascii="Arial" w:eastAsia="Arial" w:hAnsi="Arial" w:cs="Arial"/>
          <w:u w:color="000000"/>
        </w:rPr>
        <w:br/>
      </w:r>
      <w:r w:rsidRPr="007229ED">
        <w:rPr>
          <w:rFonts w:ascii="Arial"/>
          <w:u w:color="000000"/>
        </w:rPr>
        <w:t>Alexander Wennergren Helm</w:t>
      </w:r>
      <w:r>
        <w:rPr>
          <w:rFonts w:ascii="Arial"/>
          <w:u w:color="000000"/>
        </w:rPr>
        <w:t>, VD</w:t>
      </w:r>
      <w:r>
        <w:rPr>
          <w:rFonts w:ascii="Arial"/>
          <w:u w:color="000000"/>
          <w:lang w:val="fr-FR"/>
        </w:rPr>
        <w:t xml:space="preserve"> Hultafors Group, tel. 0708- 20 33 00</w:t>
      </w:r>
    </w:p>
    <w:p w:rsidR="008D7E6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75" w:line="240" w:lineRule="atLeast"/>
        <w:ind w:right="150"/>
        <w:rPr>
          <w:rFonts w:ascii="Arial" w:eastAsia="Arial" w:hAnsi="Arial" w:cs="Arial"/>
          <w:u w:color="000000"/>
        </w:rPr>
      </w:pPr>
    </w:p>
    <w:p w:rsidR="008D7E6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75" w:line="240" w:lineRule="atLeast"/>
        <w:ind w:right="150"/>
        <w:rPr>
          <w:rFonts w:ascii="Arial" w:eastAsia="Arial" w:hAnsi="Arial" w:cs="Arial"/>
          <w:u w:color="000000"/>
        </w:rPr>
      </w:pPr>
    </w:p>
    <w:p w:rsidR="00177656" w:rsidRPr="00177656" w:rsidRDefault="008D7E66" w:rsidP="008D7E6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75" w:line="240" w:lineRule="atLeast"/>
        <w:ind w:right="150"/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</w:pPr>
      <w:r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Hultafors Group erbjuder marknaden tre produktgrupper – yrkeskläder under varumärket Snickers </w:t>
      </w:r>
      <w:proofErr w:type="spellStart"/>
      <w:r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>Workwear</w:t>
      </w:r>
      <w:proofErr w:type="spellEnd"/>
      <w:r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, handverktyg under varumärket Hultafors Tools samt stegar och ställningar som marknadsförs under varumärket Wibe </w:t>
      </w:r>
      <w:proofErr w:type="spellStart"/>
      <w:r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>Ladders</w:t>
      </w:r>
      <w:proofErr w:type="spellEnd"/>
      <w:r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>. Affärsidén är att vara den mest eftertraktade partnern för distributörer och förstahandsvalet för</w:t>
      </w:r>
      <w:r w:rsid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professionella</w:t>
      </w:r>
      <w:r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slutanvändare i Europa.</w:t>
      </w:r>
      <w:r w:rsid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Hultafors Group har 600</w:t>
      </w:r>
      <w:r w:rsidR="00177656"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anställda och försäljning på över 37 marknader över hela världen.</w:t>
      </w:r>
    </w:p>
    <w:p w:rsidR="009F44C8" w:rsidRPr="008D7E66" w:rsidRDefault="009F44C8" w:rsidP="009F44C8">
      <w:pPr>
        <w:rPr>
          <w:rFonts w:cs="Arial"/>
          <w:szCs w:val="20"/>
          <w:lang w:val="sv-SE"/>
        </w:rPr>
      </w:pPr>
    </w:p>
    <w:p w:rsidR="009F44C8" w:rsidRPr="008D7E66" w:rsidRDefault="00D23854" w:rsidP="009F44C8">
      <w:pPr>
        <w:rPr>
          <w:rFonts w:cs="Arial"/>
          <w:i/>
          <w:iCs/>
          <w:szCs w:val="20"/>
          <w:lang w:val="sv-SE"/>
        </w:rPr>
      </w:pPr>
      <w:hyperlink r:id="rId8" w:history="1">
        <w:r w:rsidR="00DE0478" w:rsidRPr="008D7E66">
          <w:rPr>
            <w:rStyle w:val="Hyperlnk"/>
            <w:rFonts w:cs="Arial"/>
            <w:i/>
            <w:iCs/>
            <w:szCs w:val="20"/>
            <w:lang w:val="sv-SE"/>
          </w:rPr>
          <w:t>www.hultaforsgroup.com</w:t>
        </w:r>
      </w:hyperlink>
    </w:p>
    <w:p w:rsidR="00DE0478" w:rsidRPr="008D7E66" w:rsidRDefault="00DE0478" w:rsidP="009F44C8">
      <w:pPr>
        <w:rPr>
          <w:rFonts w:cs="Arial"/>
          <w:i/>
          <w:iCs/>
          <w:szCs w:val="20"/>
          <w:lang w:val="sv-SE"/>
        </w:rPr>
      </w:pPr>
    </w:p>
    <w:p w:rsidR="008D7E66" w:rsidRPr="008D7E66" w:rsidRDefault="008D7E66" w:rsidP="008D7E66">
      <w:pPr>
        <w:rPr>
          <w:color w:val="FF0000"/>
          <w:szCs w:val="20"/>
          <w:lang w:val="sv-SE"/>
        </w:rPr>
      </w:pPr>
    </w:p>
    <w:p w:rsidR="008D7E66" w:rsidRPr="008D7E66" w:rsidRDefault="008D7E66" w:rsidP="008D7E66">
      <w:pPr>
        <w:rPr>
          <w:color w:val="FF0000"/>
          <w:szCs w:val="20"/>
          <w:lang w:val="sv-SE"/>
        </w:rPr>
      </w:pPr>
    </w:p>
    <w:p w:rsidR="008D7E66" w:rsidRPr="00177656" w:rsidRDefault="008D7E66" w:rsidP="0017765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75" w:line="240" w:lineRule="atLeast"/>
        <w:ind w:right="150"/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</w:pPr>
      <w:proofErr w:type="spellStart"/>
      <w:r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>Specma</w:t>
      </w:r>
      <w:proofErr w:type="spellEnd"/>
      <w:r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Tools AB har representerat FEIN i Sverige sedan 1927. </w:t>
      </w:r>
    </w:p>
    <w:p w:rsidR="008D7E66" w:rsidRPr="00177656" w:rsidRDefault="00177656" w:rsidP="00177656">
      <w:pPr>
        <w:pStyle w:val="Body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75" w:line="240" w:lineRule="atLeast"/>
        <w:ind w:right="150"/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>T</w:t>
      </w:r>
      <w:r w:rsidR="008D7E66"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illsammans med FEIN i Tyskland </w:t>
      </w:r>
      <w:r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>bedrivs ett</w:t>
      </w:r>
      <w:r w:rsidR="008D7E66"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djupt samarbete </w:t>
      </w:r>
      <w:r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>med</w:t>
      </w:r>
      <w:r w:rsidR="008D7E66"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avsikt att för lång tid framöver kunna presentera nya, intressanta elhandverktyg av hög kvalitet.</w:t>
      </w:r>
      <w:r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proofErr w:type="spellStart"/>
      <w:r w:rsidR="008D7E66"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>Specma</w:t>
      </w:r>
      <w:proofErr w:type="spellEnd"/>
      <w:r w:rsidR="008D7E66" w:rsidRPr="00177656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Tools AB är en erkänd leverantör av kvalitetsprodukter inom bygg, industri och fordonsindustri.</w:t>
      </w:r>
    </w:p>
    <w:p w:rsidR="00177656" w:rsidRPr="008D7E66" w:rsidRDefault="00177656" w:rsidP="008D7E66">
      <w:pPr>
        <w:rPr>
          <w:i/>
          <w:iCs/>
          <w:color w:val="FF0000"/>
          <w:szCs w:val="20"/>
          <w:lang w:val="sv-SE"/>
        </w:rPr>
      </w:pPr>
    </w:p>
    <w:p w:rsidR="008D7E66" w:rsidRPr="00AA3120" w:rsidRDefault="00D23854" w:rsidP="008D7E66">
      <w:pPr>
        <w:rPr>
          <w:rStyle w:val="Hyperlnk"/>
          <w:rFonts w:ascii="Franklin Gothic Book" w:hAnsi="Franklin Gothic Book"/>
          <w:iCs/>
        </w:rPr>
      </w:pPr>
      <w:hyperlink r:id="rId9" w:history="1">
        <w:r w:rsidR="008D7E66" w:rsidRPr="00AA3120">
          <w:rPr>
            <w:rStyle w:val="Hyperlnk"/>
            <w:rFonts w:ascii="Franklin Gothic Book" w:hAnsi="Franklin Gothic Book"/>
            <w:i/>
            <w:iCs/>
            <w:szCs w:val="20"/>
            <w:lang w:val="sv-SE"/>
          </w:rPr>
          <w:t>www.specmatools.se</w:t>
        </w:r>
      </w:hyperlink>
    </w:p>
    <w:p w:rsidR="000A4BD2" w:rsidRPr="000A4BD2" w:rsidRDefault="000A4BD2">
      <w:pPr>
        <w:rPr>
          <w:rFonts w:cs="Arial"/>
          <w:bCs/>
          <w:iCs/>
          <w:szCs w:val="20"/>
        </w:rPr>
      </w:pPr>
    </w:p>
    <w:sectPr w:rsidR="000A4BD2" w:rsidRPr="000A4BD2" w:rsidSect="00D42BA7">
      <w:headerReference w:type="default" r:id="rId10"/>
      <w:pgSz w:w="11907" w:h="16840" w:code="9"/>
      <w:pgMar w:top="2268" w:right="1701" w:bottom="1701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54" w:rsidRDefault="00D23854">
      <w:r>
        <w:separator/>
      </w:r>
    </w:p>
  </w:endnote>
  <w:endnote w:type="continuationSeparator" w:id="0">
    <w:p w:rsidR="00D23854" w:rsidRDefault="00D2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54" w:rsidRDefault="00D23854">
      <w:r>
        <w:separator/>
      </w:r>
    </w:p>
  </w:footnote>
  <w:footnote w:type="continuationSeparator" w:id="0">
    <w:p w:rsidR="00D23854" w:rsidRDefault="00D23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FC" w:rsidRPr="00211C57" w:rsidRDefault="005B7967" w:rsidP="00211C57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4213860</wp:posOffset>
              </wp:positionH>
              <wp:positionV relativeFrom="paragraph">
                <wp:posOffset>-33020</wp:posOffset>
              </wp:positionV>
              <wp:extent cx="1901190" cy="377825"/>
              <wp:effectExtent l="0" t="0" r="3810" b="317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1190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A8A" w:rsidRPr="00211C57" w:rsidRDefault="009F6604" w:rsidP="00211C57">
                          <w:pPr>
                            <w:pStyle w:val="Sidhuvud"/>
                          </w:pPr>
                          <w:r w:rsidRPr="00211C57">
                            <w:t>HULTAFORS GROUP</w:t>
                          </w:r>
                        </w:p>
                        <w:p w:rsidR="005A5A8A" w:rsidRPr="009F78A1" w:rsidRDefault="009F6604" w:rsidP="009F6604">
                          <w:pPr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>IN EVERY WAY</w:t>
                          </w:r>
                          <w:r w:rsidR="00CC4EF0"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>,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 xml:space="preserve"> A PARTNER TO RELY 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1.8pt;margin-top:-2.6pt;width:149.7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" filled="f" stroked="f">
              <v:textbox inset="0,0,0,0">
                <w:txbxContent>
                  <w:p w:rsidR="005A5A8A" w:rsidRPr="00211C57" w:rsidRDefault="009F6604" w:rsidP="00211C57">
                    <w:pPr>
                      <w:pStyle w:val="Sidhuvud"/>
                    </w:pPr>
                    <w:r w:rsidRPr="00211C57">
                      <w:t>HULTAFORS GROUP</w:t>
                    </w:r>
                  </w:p>
                  <w:p w:rsidR="005A5A8A" w:rsidRPr="009F78A1" w:rsidRDefault="009F6604" w:rsidP="009F6604">
                    <w:pPr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GB"/>
                      </w:rPr>
                      <w:t>IN EVERY WAY</w:t>
                    </w:r>
                    <w:r w:rsidR="00CC4EF0">
                      <w:rPr>
                        <w:rFonts w:cs="Arial"/>
                        <w:sz w:val="14"/>
                        <w:szCs w:val="14"/>
                        <w:lang w:val="en-GB"/>
                      </w:rPr>
                      <w:t>,</w:t>
                    </w:r>
                    <w:r>
                      <w:rPr>
                        <w:rFonts w:cs="Arial"/>
                        <w:sz w:val="14"/>
                        <w:szCs w:val="14"/>
                        <w:lang w:val="en-GB"/>
                      </w:rPr>
                      <w:t xml:space="preserve"> A PARTNER TO RELY 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F44C8"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-648335</wp:posOffset>
          </wp:positionH>
          <wp:positionV relativeFrom="paragraph">
            <wp:posOffset>0</wp:posOffset>
          </wp:positionV>
          <wp:extent cx="3322955" cy="550545"/>
          <wp:effectExtent l="0" t="0" r="0" b="1905"/>
          <wp:wrapNone/>
          <wp:docPr id="9" name="Picture 9" descr="HG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G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A8A" w:rsidRPr="005A5A8A">
      <w:rPr>
        <w:rFonts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4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FC"/>
    <w:rsid w:val="00001A87"/>
    <w:rsid w:val="000115D1"/>
    <w:rsid w:val="000262E7"/>
    <w:rsid w:val="0003545B"/>
    <w:rsid w:val="0004382C"/>
    <w:rsid w:val="00043E64"/>
    <w:rsid w:val="000464F3"/>
    <w:rsid w:val="0005453D"/>
    <w:rsid w:val="000677B9"/>
    <w:rsid w:val="00070159"/>
    <w:rsid w:val="000818CC"/>
    <w:rsid w:val="0009305E"/>
    <w:rsid w:val="00097166"/>
    <w:rsid w:val="000A0C11"/>
    <w:rsid w:val="000A4BD2"/>
    <w:rsid w:val="000B04C1"/>
    <w:rsid w:val="000B7E81"/>
    <w:rsid w:val="000D34BB"/>
    <w:rsid w:val="000E6761"/>
    <w:rsid w:val="000F36BA"/>
    <w:rsid w:val="000F7E29"/>
    <w:rsid w:val="00126AF7"/>
    <w:rsid w:val="00135EA5"/>
    <w:rsid w:val="001447DA"/>
    <w:rsid w:val="001503D2"/>
    <w:rsid w:val="00156229"/>
    <w:rsid w:val="001570F6"/>
    <w:rsid w:val="001727A6"/>
    <w:rsid w:val="00174E77"/>
    <w:rsid w:val="00177656"/>
    <w:rsid w:val="001832BD"/>
    <w:rsid w:val="00186189"/>
    <w:rsid w:val="00197841"/>
    <w:rsid w:val="001A46F6"/>
    <w:rsid w:val="001C6FA2"/>
    <w:rsid w:val="001C6FF7"/>
    <w:rsid w:val="001E0C83"/>
    <w:rsid w:val="001F501E"/>
    <w:rsid w:val="00206E0B"/>
    <w:rsid w:val="00207BC6"/>
    <w:rsid w:val="00207CFF"/>
    <w:rsid w:val="00211C57"/>
    <w:rsid w:val="00214A68"/>
    <w:rsid w:val="002302EE"/>
    <w:rsid w:val="00230BC1"/>
    <w:rsid w:val="00233844"/>
    <w:rsid w:val="00234FED"/>
    <w:rsid w:val="00237DBE"/>
    <w:rsid w:val="002425D8"/>
    <w:rsid w:val="002455A2"/>
    <w:rsid w:val="002457D7"/>
    <w:rsid w:val="0024637F"/>
    <w:rsid w:val="0025165C"/>
    <w:rsid w:val="00256439"/>
    <w:rsid w:val="002611C5"/>
    <w:rsid w:val="002710D9"/>
    <w:rsid w:val="00275541"/>
    <w:rsid w:val="00277C2B"/>
    <w:rsid w:val="00281FDF"/>
    <w:rsid w:val="00283A9A"/>
    <w:rsid w:val="00284A9C"/>
    <w:rsid w:val="00285BEC"/>
    <w:rsid w:val="00294242"/>
    <w:rsid w:val="002A34F9"/>
    <w:rsid w:val="002C2494"/>
    <w:rsid w:val="002C3F5B"/>
    <w:rsid w:val="002F0D0D"/>
    <w:rsid w:val="002F5715"/>
    <w:rsid w:val="00302384"/>
    <w:rsid w:val="00311B10"/>
    <w:rsid w:val="003153FB"/>
    <w:rsid w:val="003167E2"/>
    <w:rsid w:val="00317211"/>
    <w:rsid w:val="00317F58"/>
    <w:rsid w:val="00323A4F"/>
    <w:rsid w:val="003363DB"/>
    <w:rsid w:val="003373B4"/>
    <w:rsid w:val="00341747"/>
    <w:rsid w:val="003522E0"/>
    <w:rsid w:val="0036216B"/>
    <w:rsid w:val="00362E05"/>
    <w:rsid w:val="0036594B"/>
    <w:rsid w:val="0037563D"/>
    <w:rsid w:val="00376C1B"/>
    <w:rsid w:val="003848F0"/>
    <w:rsid w:val="003B1B29"/>
    <w:rsid w:val="003E6D2E"/>
    <w:rsid w:val="00400C22"/>
    <w:rsid w:val="00401A10"/>
    <w:rsid w:val="00411180"/>
    <w:rsid w:val="00412B9F"/>
    <w:rsid w:val="004202AD"/>
    <w:rsid w:val="00423808"/>
    <w:rsid w:val="00427C40"/>
    <w:rsid w:val="0043137D"/>
    <w:rsid w:val="00435CCA"/>
    <w:rsid w:val="0043632F"/>
    <w:rsid w:val="00440216"/>
    <w:rsid w:val="00440A14"/>
    <w:rsid w:val="00442D61"/>
    <w:rsid w:val="00444009"/>
    <w:rsid w:val="0044500F"/>
    <w:rsid w:val="00465B16"/>
    <w:rsid w:val="0048006E"/>
    <w:rsid w:val="004806A5"/>
    <w:rsid w:val="00485A61"/>
    <w:rsid w:val="00486747"/>
    <w:rsid w:val="004A1F6C"/>
    <w:rsid w:val="004A6E22"/>
    <w:rsid w:val="004B7FC6"/>
    <w:rsid w:val="004C0ABC"/>
    <w:rsid w:val="004C27BE"/>
    <w:rsid w:val="004C513D"/>
    <w:rsid w:val="00501164"/>
    <w:rsid w:val="00526B47"/>
    <w:rsid w:val="00533FE8"/>
    <w:rsid w:val="005409E6"/>
    <w:rsid w:val="00544973"/>
    <w:rsid w:val="005506D8"/>
    <w:rsid w:val="005617FB"/>
    <w:rsid w:val="00563058"/>
    <w:rsid w:val="0057373C"/>
    <w:rsid w:val="00576CE1"/>
    <w:rsid w:val="00596947"/>
    <w:rsid w:val="005A19EA"/>
    <w:rsid w:val="005A3B3F"/>
    <w:rsid w:val="005A52FB"/>
    <w:rsid w:val="005A5A8A"/>
    <w:rsid w:val="005A64D8"/>
    <w:rsid w:val="005B2B67"/>
    <w:rsid w:val="005B7967"/>
    <w:rsid w:val="005C13C0"/>
    <w:rsid w:val="005C2091"/>
    <w:rsid w:val="005C619C"/>
    <w:rsid w:val="005C6B99"/>
    <w:rsid w:val="005D0B83"/>
    <w:rsid w:val="005D1F37"/>
    <w:rsid w:val="005E25B1"/>
    <w:rsid w:val="005E2898"/>
    <w:rsid w:val="005F6C33"/>
    <w:rsid w:val="0060138F"/>
    <w:rsid w:val="006030A8"/>
    <w:rsid w:val="00612D54"/>
    <w:rsid w:val="00613CBA"/>
    <w:rsid w:val="00613FB1"/>
    <w:rsid w:val="006200A9"/>
    <w:rsid w:val="00621BD2"/>
    <w:rsid w:val="0062487E"/>
    <w:rsid w:val="0062583C"/>
    <w:rsid w:val="00627A49"/>
    <w:rsid w:val="00630F48"/>
    <w:rsid w:val="00632AC8"/>
    <w:rsid w:val="00634BC6"/>
    <w:rsid w:val="006423E8"/>
    <w:rsid w:val="00652B71"/>
    <w:rsid w:val="0065609A"/>
    <w:rsid w:val="006668D7"/>
    <w:rsid w:val="006673F0"/>
    <w:rsid w:val="0067084B"/>
    <w:rsid w:val="00672727"/>
    <w:rsid w:val="00682FFC"/>
    <w:rsid w:val="006911A1"/>
    <w:rsid w:val="006A3D16"/>
    <w:rsid w:val="006A5235"/>
    <w:rsid w:val="006A6458"/>
    <w:rsid w:val="006B2139"/>
    <w:rsid w:val="006C3F65"/>
    <w:rsid w:val="006E654D"/>
    <w:rsid w:val="006E7E4B"/>
    <w:rsid w:val="006F0B03"/>
    <w:rsid w:val="006F39D5"/>
    <w:rsid w:val="00711F91"/>
    <w:rsid w:val="00721F25"/>
    <w:rsid w:val="0072483E"/>
    <w:rsid w:val="00760501"/>
    <w:rsid w:val="007644BA"/>
    <w:rsid w:val="00766C3F"/>
    <w:rsid w:val="00770FA9"/>
    <w:rsid w:val="007A5E9F"/>
    <w:rsid w:val="007A6BAC"/>
    <w:rsid w:val="007A764B"/>
    <w:rsid w:val="007B0EAF"/>
    <w:rsid w:val="007B0EEA"/>
    <w:rsid w:val="007B0FD9"/>
    <w:rsid w:val="007B6ED4"/>
    <w:rsid w:val="007E05CA"/>
    <w:rsid w:val="007E3D8E"/>
    <w:rsid w:val="007E6A07"/>
    <w:rsid w:val="007E7E3A"/>
    <w:rsid w:val="007F69FD"/>
    <w:rsid w:val="008011EC"/>
    <w:rsid w:val="00804AA4"/>
    <w:rsid w:val="008050B2"/>
    <w:rsid w:val="0081062F"/>
    <w:rsid w:val="00813F1E"/>
    <w:rsid w:val="00832087"/>
    <w:rsid w:val="008378BA"/>
    <w:rsid w:val="00837F11"/>
    <w:rsid w:val="008416FD"/>
    <w:rsid w:val="00842362"/>
    <w:rsid w:val="008547D2"/>
    <w:rsid w:val="00863672"/>
    <w:rsid w:val="00870154"/>
    <w:rsid w:val="00870252"/>
    <w:rsid w:val="00870A60"/>
    <w:rsid w:val="00871F4F"/>
    <w:rsid w:val="00872105"/>
    <w:rsid w:val="00880E29"/>
    <w:rsid w:val="008A7177"/>
    <w:rsid w:val="008B1A66"/>
    <w:rsid w:val="008B6325"/>
    <w:rsid w:val="008B65DF"/>
    <w:rsid w:val="008B7AB4"/>
    <w:rsid w:val="008C475E"/>
    <w:rsid w:val="008C5A95"/>
    <w:rsid w:val="008D7E66"/>
    <w:rsid w:val="008F5207"/>
    <w:rsid w:val="00902C2D"/>
    <w:rsid w:val="009044C9"/>
    <w:rsid w:val="0095384B"/>
    <w:rsid w:val="00967DAE"/>
    <w:rsid w:val="0097740B"/>
    <w:rsid w:val="009A4203"/>
    <w:rsid w:val="009C22A8"/>
    <w:rsid w:val="009C6FEC"/>
    <w:rsid w:val="009C7B11"/>
    <w:rsid w:val="009D3A6A"/>
    <w:rsid w:val="009D700B"/>
    <w:rsid w:val="009E5477"/>
    <w:rsid w:val="009E72C0"/>
    <w:rsid w:val="009F35AB"/>
    <w:rsid w:val="009F44C8"/>
    <w:rsid w:val="009F5F31"/>
    <w:rsid w:val="009F6604"/>
    <w:rsid w:val="00A00634"/>
    <w:rsid w:val="00A14BDE"/>
    <w:rsid w:val="00A17A3D"/>
    <w:rsid w:val="00A228CA"/>
    <w:rsid w:val="00A24A9D"/>
    <w:rsid w:val="00A37919"/>
    <w:rsid w:val="00A443F7"/>
    <w:rsid w:val="00A50634"/>
    <w:rsid w:val="00A55883"/>
    <w:rsid w:val="00A5672A"/>
    <w:rsid w:val="00A61439"/>
    <w:rsid w:val="00A77AC7"/>
    <w:rsid w:val="00A82668"/>
    <w:rsid w:val="00A86263"/>
    <w:rsid w:val="00A906B2"/>
    <w:rsid w:val="00A94093"/>
    <w:rsid w:val="00AA5119"/>
    <w:rsid w:val="00AC3B26"/>
    <w:rsid w:val="00AD00FC"/>
    <w:rsid w:val="00AD5C9A"/>
    <w:rsid w:val="00AE3D63"/>
    <w:rsid w:val="00AE6D36"/>
    <w:rsid w:val="00AF3C75"/>
    <w:rsid w:val="00AF7DC4"/>
    <w:rsid w:val="00B14800"/>
    <w:rsid w:val="00B15A1E"/>
    <w:rsid w:val="00B17A5F"/>
    <w:rsid w:val="00B21A23"/>
    <w:rsid w:val="00B32E9C"/>
    <w:rsid w:val="00B3542E"/>
    <w:rsid w:val="00B37E3F"/>
    <w:rsid w:val="00B52C6C"/>
    <w:rsid w:val="00B52E52"/>
    <w:rsid w:val="00B56D62"/>
    <w:rsid w:val="00B672A3"/>
    <w:rsid w:val="00B739A1"/>
    <w:rsid w:val="00B86D38"/>
    <w:rsid w:val="00B91076"/>
    <w:rsid w:val="00B953FC"/>
    <w:rsid w:val="00B957CB"/>
    <w:rsid w:val="00BA3737"/>
    <w:rsid w:val="00BE38C4"/>
    <w:rsid w:val="00BF3185"/>
    <w:rsid w:val="00BF56AC"/>
    <w:rsid w:val="00BF5F36"/>
    <w:rsid w:val="00C0794C"/>
    <w:rsid w:val="00C27EBD"/>
    <w:rsid w:val="00C32190"/>
    <w:rsid w:val="00C33CF3"/>
    <w:rsid w:val="00C33EA8"/>
    <w:rsid w:val="00C373A1"/>
    <w:rsid w:val="00C56BDA"/>
    <w:rsid w:val="00C63A67"/>
    <w:rsid w:val="00C64C3A"/>
    <w:rsid w:val="00C65CF3"/>
    <w:rsid w:val="00C76318"/>
    <w:rsid w:val="00C804C6"/>
    <w:rsid w:val="00C808BA"/>
    <w:rsid w:val="00C94001"/>
    <w:rsid w:val="00CA713E"/>
    <w:rsid w:val="00CC4EF0"/>
    <w:rsid w:val="00CD789B"/>
    <w:rsid w:val="00D04832"/>
    <w:rsid w:val="00D0508C"/>
    <w:rsid w:val="00D076A4"/>
    <w:rsid w:val="00D1053B"/>
    <w:rsid w:val="00D1064B"/>
    <w:rsid w:val="00D11825"/>
    <w:rsid w:val="00D157E4"/>
    <w:rsid w:val="00D176A0"/>
    <w:rsid w:val="00D22ED9"/>
    <w:rsid w:val="00D23854"/>
    <w:rsid w:val="00D258BA"/>
    <w:rsid w:val="00D36285"/>
    <w:rsid w:val="00D363FA"/>
    <w:rsid w:val="00D37468"/>
    <w:rsid w:val="00D42BA7"/>
    <w:rsid w:val="00D45212"/>
    <w:rsid w:val="00D50401"/>
    <w:rsid w:val="00D57133"/>
    <w:rsid w:val="00D57D33"/>
    <w:rsid w:val="00D624C2"/>
    <w:rsid w:val="00D7316D"/>
    <w:rsid w:val="00D73543"/>
    <w:rsid w:val="00D93FD8"/>
    <w:rsid w:val="00DA3D85"/>
    <w:rsid w:val="00DA47DB"/>
    <w:rsid w:val="00DA4BD0"/>
    <w:rsid w:val="00DA4DD7"/>
    <w:rsid w:val="00DA599B"/>
    <w:rsid w:val="00DA5A3B"/>
    <w:rsid w:val="00DA760D"/>
    <w:rsid w:val="00DB3E76"/>
    <w:rsid w:val="00DC46FA"/>
    <w:rsid w:val="00DC494D"/>
    <w:rsid w:val="00DD0A49"/>
    <w:rsid w:val="00DE0478"/>
    <w:rsid w:val="00DF1373"/>
    <w:rsid w:val="00DF1E0D"/>
    <w:rsid w:val="00DF74FD"/>
    <w:rsid w:val="00DF79DB"/>
    <w:rsid w:val="00E004E6"/>
    <w:rsid w:val="00E05851"/>
    <w:rsid w:val="00E25804"/>
    <w:rsid w:val="00E265AF"/>
    <w:rsid w:val="00E440FD"/>
    <w:rsid w:val="00E51BAE"/>
    <w:rsid w:val="00E5640C"/>
    <w:rsid w:val="00E57907"/>
    <w:rsid w:val="00E80242"/>
    <w:rsid w:val="00E870F5"/>
    <w:rsid w:val="00EC08CB"/>
    <w:rsid w:val="00EC1D83"/>
    <w:rsid w:val="00ED3795"/>
    <w:rsid w:val="00ED3FB5"/>
    <w:rsid w:val="00EE444E"/>
    <w:rsid w:val="00EF0C6A"/>
    <w:rsid w:val="00EF32D7"/>
    <w:rsid w:val="00EF6440"/>
    <w:rsid w:val="00EF74FB"/>
    <w:rsid w:val="00F15BD0"/>
    <w:rsid w:val="00F34CC9"/>
    <w:rsid w:val="00F47F7D"/>
    <w:rsid w:val="00F73289"/>
    <w:rsid w:val="00F739D8"/>
    <w:rsid w:val="00F929E2"/>
    <w:rsid w:val="00F95B80"/>
    <w:rsid w:val="00F979AE"/>
    <w:rsid w:val="00FA1CFB"/>
    <w:rsid w:val="00FA2248"/>
    <w:rsid w:val="00FA5C68"/>
    <w:rsid w:val="00FC647F"/>
    <w:rsid w:val="00FD6B81"/>
    <w:rsid w:val="00FE39E6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009"/>
    <w:rPr>
      <w:rFonts w:ascii="Arial" w:hAnsi="Arial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444009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Rubrik2">
    <w:name w:val="heading 2"/>
    <w:basedOn w:val="Normal"/>
    <w:next w:val="Normal"/>
    <w:qFormat/>
    <w:rsid w:val="00211C57"/>
    <w:pPr>
      <w:keepNext/>
      <w:spacing w:before="120" w:after="60"/>
      <w:outlineLvl w:val="1"/>
    </w:pPr>
    <w:rPr>
      <w:rFonts w:cs="Arial"/>
      <w:b/>
      <w:bCs/>
      <w:iCs/>
      <w:caps/>
      <w:sz w:val="24"/>
      <w:szCs w:val="28"/>
    </w:rPr>
  </w:style>
  <w:style w:type="paragraph" w:styleId="Rubrik3">
    <w:name w:val="heading 3"/>
    <w:basedOn w:val="Normal"/>
    <w:next w:val="Normal"/>
    <w:qFormat/>
    <w:rsid w:val="00211C57"/>
    <w:pPr>
      <w:keepNext/>
      <w:spacing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11C57"/>
    <w:pPr>
      <w:tabs>
        <w:tab w:val="center" w:pos="4320"/>
        <w:tab w:val="right" w:pos="8640"/>
      </w:tabs>
    </w:pPr>
    <w:rPr>
      <w:b/>
      <w:caps/>
      <w:sz w:val="28"/>
    </w:rPr>
  </w:style>
  <w:style w:type="paragraph" w:styleId="Sidfot">
    <w:name w:val="footer"/>
    <w:basedOn w:val="Normal"/>
    <w:rsid w:val="00211C57"/>
    <w:pPr>
      <w:tabs>
        <w:tab w:val="center" w:pos="4320"/>
        <w:tab w:val="right" w:pos="8640"/>
      </w:tabs>
    </w:pPr>
    <w:rPr>
      <w:sz w:val="14"/>
    </w:rPr>
  </w:style>
  <w:style w:type="character" w:styleId="Hyperlnk">
    <w:name w:val="Hyperlink"/>
    <w:rsid w:val="008A7177"/>
    <w:rPr>
      <w:strike w:val="0"/>
      <w:dstrike w:val="0"/>
      <w:color w:val="0000FF"/>
      <w:u w:val="none"/>
      <w:effect w:val="none"/>
    </w:rPr>
  </w:style>
  <w:style w:type="character" w:customStyle="1" w:styleId="A0">
    <w:name w:val="A0"/>
    <w:rsid w:val="009F44C8"/>
    <w:rPr>
      <w:color w:val="221E1F"/>
      <w:sz w:val="22"/>
      <w:szCs w:val="22"/>
    </w:rPr>
  </w:style>
  <w:style w:type="paragraph" w:customStyle="1" w:styleId="Body">
    <w:name w:val="Body"/>
    <w:rsid w:val="008D7E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009"/>
    <w:rPr>
      <w:rFonts w:ascii="Arial" w:hAnsi="Arial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444009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Rubrik2">
    <w:name w:val="heading 2"/>
    <w:basedOn w:val="Normal"/>
    <w:next w:val="Normal"/>
    <w:qFormat/>
    <w:rsid w:val="00211C57"/>
    <w:pPr>
      <w:keepNext/>
      <w:spacing w:before="120" w:after="60"/>
      <w:outlineLvl w:val="1"/>
    </w:pPr>
    <w:rPr>
      <w:rFonts w:cs="Arial"/>
      <w:b/>
      <w:bCs/>
      <w:iCs/>
      <w:caps/>
      <w:sz w:val="24"/>
      <w:szCs w:val="28"/>
    </w:rPr>
  </w:style>
  <w:style w:type="paragraph" w:styleId="Rubrik3">
    <w:name w:val="heading 3"/>
    <w:basedOn w:val="Normal"/>
    <w:next w:val="Normal"/>
    <w:qFormat/>
    <w:rsid w:val="00211C57"/>
    <w:pPr>
      <w:keepNext/>
      <w:spacing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11C57"/>
    <w:pPr>
      <w:tabs>
        <w:tab w:val="center" w:pos="4320"/>
        <w:tab w:val="right" w:pos="8640"/>
      </w:tabs>
    </w:pPr>
    <w:rPr>
      <w:b/>
      <w:caps/>
      <w:sz w:val="28"/>
    </w:rPr>
  </w:style>
  <w:style w:type="paragraph" w:styleId="Sidfot">
    <w:name w:val="footer"/>
    <w:basedOn w:val="Normal"/>
    <w:rsid w:val="00211C57"/>
    <w:pPr>
      <w:tabs>
        <w:tab w:val="center" w:pos="4320"/>
        <w:tab w:val="right" w:pos="8640"/>
      </w:tabs>
    </w:pPr>
    <w:rPr>
      <w:sz w:val="14"/>
    </w:rPr>
  </w:style>
  <w:style w:type="character" w:styleId="Hyperlnk">
    <w:name w:val="Hyperlink"/>
    <w:rsid w:val="008A7177"/>
    <w:rPr>
      <w:strike w:val="0"/>
      <w:dstrike w:val="0"/>
      <w:color w:val="0000FF"/>
      <w:u w:val="none"/>
      <w:effect w:val="none"/>
    </w:rPr>
  </w:style>
  <w:style w:type="character" w:customStyle="1" w:styleId="A0">
    <w:name w:val="A0"/>
    <w:rsid w:val="009F44C8"/>
    <w:rPr>
      <w:color w:val="221E1F"/>
      <w:sz w:val="22"/>
      <w:szCs w:val="22"/>
    </w:rPr>
  </w:style>
  <w:style w:type="paragraph" w:customStyle="1" w:styleId="Body">
    <w:name w:val="Body"/>
    <w:rsid w:val="008D7E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ltaforsgroup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ecmatool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Snickers Workwear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Marlene Dybeck</cp:lastModifiedBy>
  <cp:revision>2</cp:revision>
  <cp:lastPrinted>2010-12-13T10:42:00Z</cp:lastPrinted>
  <dcterms:created xsi:type="dcterms:W3CDTF">2014-04-27T06:29:00Z</dcterms:created>
  <dcterms:modified xsi:type="dcterms:W3CDTF">2014-04-27T06:29:00Z</dcterms:modified>
</cp:coreProperties>
</file>