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486C01" w:rsidRDefault="00A340EB" w:rsidP="00C258A1">
      <w:pPr>
        <w:spacing w:line="276" w:lineRule="auto"/>
        <w:rPr>
          <w:rFonts w:ascii="Arial" w:hAnsi="Arial" w:cs="Arial"/>
          <w:sz w:val="22"/>
          <w:szCs w:val="22"/>
        </w:rPr>
      </w:pPr>
      <w:r w:rsidRPr="00486C01">
        <w:rPr>
          <w:rFonts w:ascii="Arial" w:hAnsi="Arial" w:cs="Arial"/>
          <w:sz w:val="22"/>
          <w:szCs w:val="22"/>
        </w:rPr>
        <w:t>PRESS</w:t>
      </w:r>
      <w:r w:rsidR="001A5E27" w:rsidRPr="00486C01">
        <w:rPr>
          <w:rFonts w:ascii="Arial" w:hAnsi="Arial" w:cs="Arial"/>
          <w:sz w:val="22"/>
          <w:szCs w:val="22"/>
        </w:rPr>
        <w:t>RELEASE</w:t>
      </w:r>
    </w:p>
    <w:p w:rsidR="0055292D" w:rsidRPr="00FB5613" w:rsidRDefault="00A340EB" w:rsidP="00C258A1">
      <w:pPr>
        <w:spacing w:line="276" w:lineRule="auto"/>
        <w:rPr>
          <w:rFonts w:ascii="Arial" w:hAnsi="Arial" w:cs="Arial"/>
          <w:szCs w:val="22"/>
        </w:rPr>
      </w:pPr>
      <w:r w:rsidRPr="00FB5613">
        <w:rPr>
          <w:rFonts w:ascii="Arial" w:hAnsi="Arial" w:cs="Arial"/>
          <w:szCs w:val="22"/>
        </w:rPr>
        <w:t>Elmia AB</w:t>
      </w:r>
    </w:p>
    <w:p w:rsidR="00B67F4A" w:rsidRPr="00FB5613" w:rsidRDefault="00486C01" w:rsidP="00C258A1">
      <w:pPr>
        <w:spacing w:line="276" w:lineRule="auto"/>
        <w:rPr>
          <w:rFonts w:ascii="Arial" w:hAnsi="Arial" w:cs="Arial"/>
          <w:szCs w:val="22"/>
        </w:rPr>
      </w:pPr>
      <w:r w:rsidRPr="00FB5613">
        <w:rPr>
          <w:rFonts w:ascii="Arial" w:hAnsi="Arial" w:cs="Arial"/>
          <w:szCs w:val="22"/>
        </w:rPr>
        <w:t>28</w:t>
      </w:r>
      <w:r w:rsidR="001A5E27" w:rsidRPr="00FB5613">
        <w:rPr>
          <w:rFonts w:ascii="Arial" w:hAnsi="Arial" w:cs="Arial"/>
          <w:szCs w:val="22"/>
        </w:rPr>
        <w:t xml:space="preserve"> </w:t>
      </w:r>
      <w:r w:rsidR="0077231F" w:rsidRPr="00FB5613">
        <w:rPr>
          <w:rFonts w:ascii="Arial" w:hAnsi="Arial" w:cs="Arial"/>
          <w:szCs w:val="22"/>
        </w:rPr>
        <w:t>Maj 2011</w:t>
      </w:r>
    </w:p>
    <w:p w:rsidR="00B67F4A" w:rsidRPr="00486C01" w:rsidRDefault="00B67F4A" w:rsidP="00C258A1">
      <w:pPr>
        <w:spacing w:line="276" w:lineRule="auto"/>
        <w:rPr>
          <w:rFonts w:ascii="Arial" w:hAnsi="Arial" w:cs="Arial"/>
          <w:sz w:val="22"/>
          <w:szCs w:val="22"/>
        </w:rPr>
      </w:pPr>
    </w:p>
    <w:p w:rsidR="00486C01" w:rsidRPr="00486C01" w:rsidRDefault="00486C01" w:rsidP="00486C01">
      <w:pPr>
        <w:rPr>
          <w:rFonts w:ascii="Arial" w:hAnsi="Arial" w:cs="Arial"/>
          <w:b/>
        </w:rPr>
      </w:pPr>
      <w:proofErr w:type="spellStart"/>
      <w:r w:rsidRPr="00486C01">
        <w:rPr>
          <w:rFonts w:ascii="Arial" w:hAnsi="Arial" w:cs="Arial"/>
          <w:b/>
        </w:rPr>
        <w:t>SkogsElmia</w:t>
      </w:r>
      <w:proofErr w:type="spellEnd"/>
      <w:r w:rsidRPr="00486C01">
        <w:rPr>
          <w:rFonts w:ascii="Arial" w:hAnsi="Arial" w:cs="Arial"/>
          <w:b/>
        </w:rPr>
        <w:t xml:space="preserve"> 2011</w:t>
      </w:r>
    </w:p>
    <w:p w:rsidR="00486C01" w:rsidRPr="00486C01" w:rsidRDefault="00486C01" w:rsidP="00486C01">
      <w:pPr>
        <w:rPr>
          <w:rFonts w:ascii="Arial" w:hAnsi="Arial" w:cs="Arial"/>
          <w:b/>
          <w:sz w:val="36"/>
        </w:rPr>
      </w:pPr>
      <w:r w:rsidRPr="00486C01">
        <w:rPr>
          <w:rFonts w:ascii="Arial" w:hAnsi="Arial" w:cs="Arial"/>
          <w:b/>
          <w:sz w:val="36"/>
        </w:rPr>
        <w:t>Entreprenörerna kom för de små maskinerna</w:t>
      </w:r>
    </w:p>
    <w:p w:rsidR="00486C01" w:rsidRPr="00486C01" w:rsidRDefault="00486C01" w:rsidP="00486C01">
      <w:pPr>
        <w:rPr>
          <w:rFonts w:ascii="Arial" w:hAnsi="Arial" w:cs="Arial"/>
        </w:rPr>
      </w:pPr>
    </w:p>
    <w:p w:rsidR="00486C01" w:rsidRPr="00486C01" w:rsidRDefault="00486C01" w:rsidP="00486C01">
      <w:pPr>
        <w:rPr>
          <w:rFonts w:ascii="Arial" w:hAnsi="Arial" w:cs="Arial"/>
          <w:b/>
        </w:rPr>
      </w:pPr>
      <w:r w:rsidRPr="00486C01">
        <w:rPr>
          <w:rFonts w:ascii="Arial" w:hAnsi="Arial" w:cs="Arial"/>
          <w:b/>
        </w:rPr>
        <w:t xml:space="preserve">Att </w:t>
      </w:r>
      <w:proofErr w:type="spellStart"/>
      <w:r w:rsidRPr="00486C01">
        <w:rPr>
          <w:rFonts w:ascii="Arial" w:hAnsi="Arial" w:cs="Arial"/>
          <w:b/>
        </w:rPr>
        <w:t>SkogsElmia</w:t>
      </w:r>
      <w:proofErr w:type="spellEnd"/>
      <w:r w:rsidRPr="00486C01">
        <w:rPr>
          <w:rFonts w:ascii="Arial" w:hAnsi="Arial" w:cs="Arial"/>
          <w:b/>
        </w:rPr>
        <w:t xml:space="preserve"> 26-28 maj skulle bli Nordens största skogsmässa 2011 var väntat.</w:t>
      </w:r>
    </w:p>
    <w:p w:rsidR="00486C01" w:rsidRPr="00486C01" w:rsidRDefault="00486C01" w:rsidP="00486C01">
      <w:pPr>
        <w:rPr>
          <w:rFonts w:ascii="Arial" w:hAnsi="Arial" w:cs="Arial"/>
          <w:b/>
        </w:rPr>
      </w:pPr>
      <w:r w:rsidRPr="00486C01">
        <w:rPr>
          <w:rFonts w:ascii="Arial" w:hAnsi="Arial" w:cs="Arial"/>
          <w:b/>
        </w:rPr>
        <w:t>Däremot överraskade mässan med att det var så många skogsentreprenörer bland besökarna.</w:t>
      </w:r>
    </w:p>
    <w:p w:rsidR="00486C01" w:rsidRDefault="00486C01" w:rsidP="00486C01">
      <w:pPr>
        <w:rPr>
          <w:rFonts w:ascii="Arial" w:hAnsi="Arial" w:cs="Arial"/>
          <w:b/>
        </w:rPr>
      </w:pPr>
      <w:r w:rsidRPr="00486C01">
        <w:rPr>
          <w:rFonts w:ascii="Arial" w:hAnsi="Arial" w:cs="Arial"/>
          <w:b/>
        </w:rPr>
        <w:t>– Det här var min tredje skogsmässa på Elmia och den hittills bästa. Under torsdagen och fredagen hade vi 200 potentiella kunder inne i montern varje dag, säger Benny Granath, platschef för SP Maskiner.</w:t>
      </w:r>
    </w:p>
    <w:p w:rsidR="0065278C" w:rsidRPr="00FB5613" w:rsidRDefault="0065278C" w:rsidP="0065278C">
      <w:pPr>
        <w:rPr>
          <w:rFonts w:ascii="Arial" w:hAnsi="Arial" w:cs="Arial"/>
        </w:rPr>
      </w:pPr>
      <w:r>
        <w:rPr>
          <w:rFonts w:ascii="Arial" w:hAnsi="Arial" w:cs="Arial"/>
          <w:i/>
          <w:noProof/>
          <w:sz w:val="22"/>
          <w:szCs w:val="22"/>
          <w:lang w:eastAsia="sv-SE"/>
        </w:rPr>
        <w:drawing>
          <wp:inline distT="0" distB="0" distL="0" distR="0">
            <wp:extent cx="1476375" cy="1107281"/>
            <wp:effectExtent l="19050" t="0" r="9525" b="0"/>
            <wp:docPr id="12" name="Picture 4" descr="spmaskin_1_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maskin_1_liten.jpg"/>
                    <pic:cNvPicPr/>
                  </pic:nvPicPr>
                  <pic:blipFill>
                    <a:blip r:embed="rId8" cstate="print"/>
                    <a:stretch>
                      <a:fillRect/>
                    </a:stretch>
                  </pic:blipFill>
                  <pic:spPr>
                    <a:xfrm>
                      <a:off x="0" y="0"/>
                      <a:ext cx="1476375" cy="1107281"/>
                    </a:xfrm>
                    <a:prstGeom prst="rect">
                      <a:avLst/>
                    </a:prstGeom>
                  </pic:spPr>
                </pic:pic>
              </a:graphicData>
            </a:graphic>
          </wp:inline>
        </w:drawing>
      </w:r>
      <w:r>
        <w:rPr>
          <w:rFonts w:ascii="Arial" w:hAnsi="Arial" w:cs="Arial"/>
          <w:i/>
          <w:noProof/>
          <w:sz w:val="22"/>
          <w:szCs w:val="22"/>
          <w:lang w:eastAsia="sv-SE"/>
        </w:rPr>
        <w:drawing>
          <wp:inline distT="0" distB="0" distL="0" distR="0">
            <wp:extent cx="1066800" cy="1524000"/>
            <wp:effectExtent l="19050" t="0" r="0" b="0"/>
            <wp:docPr id="9" name="Picture 1" descr="ponsse_1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sse_1_low.jpg"/>
                    <pic:cNvPicPr/>
                  </pic:nvPicPr>
                  <pic:blipFill>
                    <a:blip r:embed="rId9" cstate="print"/>
                    <a:stretch>
                      <a:fillRect/>
                    </a:stretch>
                  </pic:blipFill>
                  <pic:spPr>
                    <a:xfrm>
                      <a:off x="0" y="0"/>
                      <a:ext cx="1066800" cy="1524000"/>
                    </a:xfrm>
                    <a:prstGeom prst="rect">
                      <a:avLst/>
                    </a:prstGeom>
                  </pic:spPr>
                </pic:pic>
              </a:graphicData>
            </a:graphic>
          </wp:inline>
        </w:drawing>
      </w:r>
      <w:r>
        <w:rPr>
          <w:rFonts w:ascii="Arial" w:hAnsi="Arial" w:cs="Arial"/>
          <w:i/>
          <w:noProof/>
          <w:sz w:val="22"/>
          <w:szCs w:val="22"/>
          <w:lang w:eastAsia="sv-SE"/>
        </w:rPr>
        <w:drawing>
          <wp:inline distT="0" distB="0" distL="0" distR="0">
            <wp:extent cx="1666875" cy="1108472"/>
            <wp:effectExtent l="19050" t="0" r="9525" b="0"/>
            <wp:docPr id="10" name="Picture 2" descr="SkogsElmia_Add_Gender_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gsElmia_Add_Gender_liten.jpg"/>
                    <pic:cNvPicPr/>
                  </pic:nvPicPr>
                  <pic:blipFill>
                    <a:blip r:embed="rId10" cstate="print"/>
                    <a:stretch>
                      <a:fillRect/>
                    </a:stretch>
                  </pic:blipFill>
                  <pic:spPr>
                    <a:xfrm>
                      <a:off x="0" y="0"/>
                      <a:ext cx="1666875" cy="1108472"/>
                    </a:xfrm>
                    <a:prstGeom prst="rect">
                      <a:avLst/>
                    </a:prstGeom>
                  </pic:spPr>
                </pic:pic>
              </a:graphicData>
            </a:graphic>
          </wp:inline>
        </w:drawing>
      </w:r>
    </w:p>
    <w:p w:rsidR="0065278C" w:rsidRPr="00486C01" w:rsidRDefault="0065278C" w:rsidP="00486C01">
      <w:pPr>
        <w:rPr>
          <w:rFonts w:ascii="Arial" w:hAnsi="Arial" w:cs="Arial"/>
          <w:b/>
        </w:rPr>
      </w:pPr>
    </w:p>
    <w:p w:rsidR="00486C01" w:rsidRPr="00486C01" w:rsidRDefault="00486C01" w:rsidP="00486C01">
      <w:pPr>
        <w:rPr>
          <w:rFonts w:ascii="Arial" w:hAnsi="Arial" w:cs="Arial"/>
        </w:rPr>
      </w:pPr>
      <w:r w:rsidRPr="00486C01">
        <w:rPr>
          <w:rFonts w:ascii="Arial" w:hAnsi="Arial" w:cs="Arial"/>
        </w:rPr>
        <w:t xml:space="preserve">SP Maskiner är en av pionjärerna inom det storskaliga skogsbruket och introducerade aggregatet för skördning med ett grepp på Elmia för precis 30 år sedan. Kunderna är maskintillverkare och skogsentreprenörer. Och de senare kom till </w:t>
      </w:r>
      <w:proofErr w:type="spellStart"/>
      <w:r w:rsidRPr="00486C01">
        <w:rPr>
          <w:rFonts w:ascii="Arial" w:hAnsi="Arial" w:cs="Arial"/>
        </w:rPr>
        <w:t>SkogsElmia</w:t>
      </w:r>
      <w:proofErr w:type="spellEnd"/>
      <w:r w:rsidRPr="00486C01">
        <w:rPr>
          <w:rFonts w:ascii="Arial" w:hAnsi="Arial" w:cs="Arial"/>
        </w:rPr>
        <w:t xml:space="preserve"> 2011 i större antal än väntat.</w:t>
      </w:r>
    </w:p>
    <w:p w:rsidR="00486C01" w:rsidRPr="00486C01" w:rsidRDefault="00486C01" w:rsidP="00486C01">
      <w:pPr>
        <w:rPr>
          <w:rFonts w:ascii="Arial" w:hAnsi="Arial" w:cs="Arial"/>
        </w:rPr>
      </w:pPr>
      <w:r w:rsidRPr="00486C01">
        <w:rPr>
          <w:rFonts w:ascii="Arial" w:hAnsi="Arial" w:cs="Arial"/>
        </w:rPr>
        <w:t xml:space="preserve">Lika positivt överraskad är Jerry </w:t>
      </w:r>
      <w:proofErr w:type="spellStart"/>
      <w:r w:rsidRPr="00486C01">
        <w:rPr>
          <w:rFonts w:ascii="Arial" w:hAnsi="Arial" w:cs="Arial"/>
        </w:rPr>
        <w:t>Wannberg</w:t>
      </w:r>
      <w:proofErr w:type="spellEnd"/>
      <w:r w:rsidRPr="00486C01">
        <w:rPr>
          <w:rFonts w:ascii="Arial" w:hAnsi="Arial" w:cs="Arial"/>
        </w:rPr>
        <w:t xml:space="preserve">, svensk VD för maskintillverkaren </w:t>
      </w:r>
      <w:proofErr w:type="spellStart"/>
      <w:r w:rsidRPr="00486C01">
        <w:rPr>
          <w:rFonts w:ascii="Arial" w:hAnsi="Arial" w:cs="Arial"/>
        </w:rPr>
        <w:t>Ponsse</w:t>
      </w:r>
      <w:proofErr w:type="spellEnd"/>
      <w:r w:rsidRPr="00486C01">
        <w:rPr>
          <w:rFonts w:ascii="Arial" w:hAnsi="Arial" w:cs="Arial"/>
        </w:rPr>
        <w:t>.</w:t>
      </w:r>
    </w:p>
    <w:p w:rsidR="00486C01" w:rsidRPr="00486C01" w:rsidRDefault="00486C01" w:rsidP="00486C01">
      <w:pPr>
        <w:rPr>
          <w:rFonts w:ascii="Arial" w:hAnsi="Arial" w:cs="Arial"/>
        </w:rPr>
      </w:pPr>
      <w:r w:rsidRPr="00486C01">
        <w:rPr>
          <w:rFonts w:ascii="Arial" w:hAnsi="Arial" w:cs="Arial"/>
        </w:rPr>
        <w:t>– Mässan blev riktigt bra med många entreprenörer bland besökarna, säger han.</w:t>
      </w:r>
    </w:p>
    <w:p w:rsidR="00486C01" w:rsidRPr="00486C01" w:rsidRDefault="00486C01" w:rsidP="00486C01">
      <w:pPr>
        <w:rPr>
          <w:rFonts w:ascii="Arial" w:hAnsi="Arial" w:cs="Arial"/>
        </w:rPr>
      </w:pPr>
      <w:proofErr w:type="spellStart"/>
      <w:r w:rsidRPr="00486C01">
        <w:rPr>
          <w:rFonts w:ascii="Arial" w:hAnsi="Arial" w:cs="Arial"/>
        </w:rPr>
        <w:t>Ponsse</w:t>
      </w:r>
      <w:proofErr w:type="spellEnd"/>
      <w:r w:rsidRPr="00486C01">
        <w:rPr>
          <w:rFonts w:ascii="Arial" w:hAnsi="Arial" w:cs="Arial"/>
        </w:rPr>
        <w:t xml:space="preserve"> hade världspremiär för sin hittills största skotare på mässan, 20-tonnaren </w:t>
      </w:r>
      <w:proofErr w:type="spellStart"/>
      <w:r w:rsidRPr="00486C01">
        <w:rPr>
          <w:rFonts w:ascii="Arial" w:hAnsi="Arial" w:cs="Arial"/>
        </w:rPr>
        <w:t>Elephant</w:t>
      </w:r>
      <w:proofErr w:type="spellEnd"/>
      <w:r w:rsidRPr="00486C01">
        <w:rPr>
          <w:rFonts w:ascii="Arial" w:hAnsi="Arial" w:cs="Arial"/>
        </w:rPr>
        <w:t xml:space="preserve"> King. Den fick ett positivt mottagande, inte bara bland entreprenörerna. Jerry </w:t>
      </w:r>
      <w:proofErr w:type="spellStart"/>
      <w:r w:rsidRPr="00486C01">
        <w:rPr>
          <w:rFonts w:ascii="Arial" w:hAnsi="Arial" w:cs="Arial"/>
        </w:rPr>
        <w:t>Wannberg</w:t>
      </w:r>
      <w:proofErr w:type="spellEnd"/>
      <w:r w:rsidRPr="00486C01">
        <w:rPr>
          <w:rFonts w:ascii="Arial" w:hAnsi="Arial" w:cs="Arial"/>
        </w:rPr>
        <w:t xml:space="preserve"> blev till och med intervjuad i radio om denna för lekmannen jättelika maskin.</w:t>
      </w:r>
    </w:p>
    <w:p w:rsidR="00486C01" w:rsidRPr="00486C01" w:rsidRDefault="00486C01" w:rsidP="00486C01">
      <w:pPr>
        <w:rPr>
          <w:rFonts w:ascii="Arial" w:hAnsi="Arial" w:cs="Arial"/>
        </w:rPr>
      </w:pPr>
      <w:r w:rsidRPr="00486C01">
        <w:rPr>
          <w:rFonts w:ascii="Arial" w:hAnsi="Arial" w:cs="Arial"/>
        </w:rPr>
        <w:t xml:space="preserve">Men den stora publikdragaren var små skotare och skördare för yrkesmässig användning. Aldrig tidigare har så många fabrikat och nya maskiner i den minsta klassen visats upp på en mässa. </w:t>
      </w:r>
    </w:p>
    <w:p w:rsidR="00486C01" w:rsidRPr="00486C01" w:rsidRDefault="00486C01" w:rsidP="00486C01">
      <w:pPr>
        <w:rPr>
          <w:rFonts w:ascii="Arial" w:hAnsi="Arial" w:cs="Arial"/>
        </w:rPr>
      </w:pPr>
      <w:r w:rsidRPr="00486C01">
        <w:rPr>
          <w:rFonts w:ascii="Arial" w:hAnsi="Arial" w:cs="Arial"/>
        </w:rPr>
        <w:t>Små maskiner är i sig ingen nyhet. Men den stora förändringen var att det inte längre är välbärgade och nöjeslystna skogsägare som är intresserade. Det är proffsen som söker efter små maskiner.</w:t>
      </w:r>
    </w:p>
    <w:p w:rsidR="00486C01" w:rsidRPr="00486C01" w:rsidRDefault="00486C01" w:rsidP="00486C01">
      <w:pPr>
        <w:rPr>
          <w:rFonts w:ascii="Arial" w:hAnsi="Arial" w:cs="Arial"/>
        </w:rPr>
      </w:pPr>
      <w:r w:rsidRPr="00486C01">
        <w:rPr>
          <w:rFonts w:ascii="Arial" w:hAnsi="Arial" w:cs="Arial"/>
        </w:rPr>
        <w:t xml:space="preserve">– Efter stormarna Gudrun och Per blev det stora markskador. Skogsägarna begär att entreprenörerna använder små maskiner och därför måste de komplettera. Efterfrågan är stor på </w:t>
      </w:r>
      <w:proofErr w:type="spellStart"/>
      <w:r w:rsidRPr="00486C01">
        <w:rPr>
          <w:rFonts w:ascii="Arial" w:hAnsi="Arial" w:cs="Arial"/>
        </w:rPr>
        <w:t>beståndsgående</w:t>
      </w:r>
      <w:proofErr w:type="spellEnd"/>
      <w:r w:rsidRPr="00486C01">
        <w:rPr>
          <w:rFonts w:ascii="Arial" w:hAnsi="Arial" w:cs="Arial"/>
        </w:rPr>
        <w:t xml:space="preserve"> maskingrupper med lågt marktryck, säger Magnus Wallin hos maskintillverkaren </w:t>
      </w:r>
      <w:proofErr w:type="spellStart"/>
      <w:r w:rsidRPr="00486C01">
        <w:rPr>
          <w:rFonts w:ascii="Arial" w:hAnsi="Arial" w:cs="Arial"/>
        </w:rPr>
        <w:t>Malwa</w:t>
      </w:r>
      <w:proofErr w:type="spellEnd"/>
      <w:r w:rsidRPr="00486C01">
        <w:rPr>
          <w:rFonts w:ascii="Arial" w:hAnsi="Arial" w:cs="Arial"/>
        </w:rPr>
        <w:t>.</w:t>
      </w:r>
    </w:p>
    <w:p w:rsidR="00486C01" w:rsidRPr="00486C01" w:rsidRDefault="00486C01" w:rsidP="00486C01">
      <w:pPr>
        <w:rPr>
          <w:rFonts w:ascii="Arial" w:hAnsi="Arial" w:cs="Arial"/>
        </w:rPr>
      </w:pPr>
      <w:r w:rsidRPr="00486C01">
        <w:rPr>
          <w:rFonts w:ascii="Arial" w:hAnsi="Arial" w:cs="Arial"/>
        </w:rPr>
        <w:t xml:space="preserve">Samma åsikt har </w:t>
      </w:r>
      <w:proofErr w:type="spellStart"/>
      <w:r w:rsidRPr="00486C01">
        <w:rPr>
          <w:rFonts w:ascii="Arial" w:hAnsi="Arial" w:cs="Arial"/>
        </w:rPr>
        <w:t>Niiles</w:t>
      </w:r>
      <w:proofErr w:type="spellEnd"/>
      <w:r w:rsidRPr="00486C01">
        <w:rPr>
          <w:rFonts w:ascii="Arial" w:hAnsi="Arial" w:cs="Arial"/>
        </w:rPr>
        <w:t xml:space="preserve"> </w:t>
      </w:r>
      <w:proofErr w:type="spellStart"/>
      <w:r w:rsidRPr="00486C01">
        <w:rPr>
          <w:rFonts w:ascii="Arial" w:hAnsi="Arial" w:cs="Arial"/>
        </w:rPr>
        <w:t>Airola</w:t>
      </w:r>
      <w:proofErr w:type="spellEnd"/>
      <w:r w:rsidRPr="00486C01">
        <w:rPr>
          <w:rFonts w:ascii="Arial" w:hAnsi="Arial" w:cs="Arial"/>
        </w:rPr>
        <w:t xml:space="preserve">, vd för den finska skogsmaskintillverkaren </w:t>
      </w:r>
      <w:proofErr w:type="spellStart"/>
      <w:r w:rsidRPr="00486C01">
        <w:rPr>
          <w:rFonts w:ascii="Arial" w:hAnsi="Arial" w:cs="Arial"/>
        </w:rPr>
        <w:t>Usewood</w:t>
      </w:r>
      <w:proofErr w:type="spellEnd"/>
      <w:r w:rsidRPr="00486C01">
        <w:rPr>
          <w:rFonts w:ascii="Arial" w:hAnsi="Arial" w:cs="Arial"/>
        </w:rPr>
        <w:t xml:space="preserve">. De visade en helt ny miniatyrskördare på </w:t>
      </w:r>
      <w:proofErr w:type="spellStart"/>
      <w:r w:rsidRPr="00486C01">
        <w:rPr>
          <w:rFonts w:ascii="Arial" w:hAnsi="Arial" w:cs="Arial"/>
        </w:rPr>
        <w:t>SkogsElmia</w:t>
      </w:r>
      <w:proofErr w:type="spellEnd"/>
      <w:r w:rsidRPr="00486C01">
        <w:rPr>
          <w:rFonts w:ascii="Arial" w:hAnsi="Arial" w:cs="Arial"/>
        </w:rPr>
        <w:t>.</w:t>
      </w:r>
    </w:p>
    <w:p w:rsidR="00486C01" w:rsidRPr="00486C01" w:rsidRDefault="00486C01" w:rsidP="00486C01">
      <w:pPr>
        <w:rPr>
          <w:rFonts w:ascii="Arial" w:hAnsi="Arial" w:cs="Arial"/>
        </w:rPr>
      </w:pPr>
      <w:r w:rsidRPr="00486C01">
        <w:rPr>
          <w:rFonts w:ascii="Arial" w:hAnsi="Arial" w:cs="Arial"/>
        </w:rPr>
        <w:t>– Det har varit en fantastisk mässa. Vi fick in ett 50-tal intresserade som hade behovet av en skördare i den här storleken, säger han.</w:t>
      </w:r>
    </w:p>
    <w:p w:rsidR="00486C01" w:rsidRPr="00486C01" w:rsidRDefault="00486C01" w:rsidP="00486C01">
      <w:pPr>
        <w:rPr>
          <w:rFonts w:ascii="Arial" w:hAnsi="Arial" w:cs="Arial"/>
        </w:rPr>
      </w:pPr>
      <w:r w:rsidRPr="00486C01">
        <w:rPr>
          <w:rFonts w:ascii="Arial" w:hAnsi="Arial" w:cs="Arial"/>
        </w:rPr>
        <w:t xml:space="preserve">För Elmias del bekräftar den just avslutade mässan att </w:t>
      </w:r>
      <w:proofErr w:type="spellStart"/>
      <w:r w:rsidRPr="00486C01">
        <w:rPr>
          <w:rFonts w:ascii="Arial" w:hAnsi="Arial" w:cs="Arial"/>
        </w:rPr>
        <w:t>SkogsElmia</w:t>
      </w:r>
      <w:proofErr w:type="spellEnd"/>
      <w:r w:rsidRPr="00486C01">
        <w:rPr>
          <w:rFonts w:ascii="Arial" w:hAnsi="Arial" w:cs="Arial"/>
        </w:rPr>
        <w:t xml:space="preserve"> är den ledande mötesplatsen för privata skogsägare. Och att den har samma betydelse för skogsentreprenörerna och deras anställda.</w:t>
      </w:r>
    </w:p>
    <w:p w:rsidR="00486C01" w:rsidRPr="00486C01" w:rsidRDefault="00486C01" w:rsidP="00486C01">
      <w:pPr>
        <w:rPr>
          <w:rFonts w:ascii="Arial" w:hAnsi="Arial" w:cs="Arial"/>
        </w:rPr>
      </w:pPr>
      <w:r w:rsidRPr="00486C01">
        <w:rPr>
          <w:rFonts w:ascii="Arial" w:hAnsi="Arial" w:cs="Arial"/>
        </w:rPr>
        <w:t xml:space="preserve">– Mässan har än en gång visat sig vara mer än en plats för uppvisning av nyheter. Det är en mötesplats för alla sorters människor i skogsbranschen, säger Per Jonsson, projektledare för </w:t>
      </w:r>
      <w:proofErr w:type="spellStart"/>
      <w:r w:rsidRPr="00486C01">
        <w:rPr>
          <w:rFonts w:ascii="Arial" w:hAnsi="Arial" w:cs="Arial"/>
        </w:rPr>
        <w:t>SkogsElmia</w:t>
      </w:r>
      <w:proofErr w:type="spellEnd"/>
      <w:r w:rsidRPr="00486C01">
        <w:rPr>
          <w:rFonts w:ascii="Arial" w:hAnsi="Arial" w:cs="Arial"/>
        </w:rPr>
        <w:t xml:space="preserve"> 2011.</w:t>
      </w:r>
    </w:p>
    <w:p w:rsidR="00486C01" w:rsidRDefault="00486C01" w:rsidP="00486C01">
      <w:pPr>
        <w:rPr>
          <w:rFonts w:ascii="Arial" w:hAnsi="Arial" w:cs="Arial"/>
        </w:rPr>
      </w:pPr>
      <w:proofErr w:type="spellStart"/>
      <w:r w:rsidRPr="00486C01">
        <w:rPr>
          <w:rFonts w:ascii="Arial" w:hAnsi="Arial" w:cs="Arial"/>
        </w:rPr>
        <w:t>SkogsElmia</w:t>
      </w:r>
      <w:proofErr w:type="spellEnd"/>
      <w:r w:rsidRPr="00486C01">
        <w:rPr>
          <w:rFonts w:ascii="Arial" w:hAnsi="Arial" w:cs="Arial"/>
        </w:rPr>
        <w:t xml:space="preserve"> 2011 besöktes av 33 209 personer under de tre mässdagarna</w:t>
      </w:r>
      <w:r w:rsidR="00D16C07">
        <w:rPr>
          <w:rFonts w:ascii="Arial" w:hAnsi="Arial" w:cs="Arial"/>
        </w:rPr>
        <w:t>.</w:t>
      </w:r>
    </w:p>
    <w:p w:rsidR="00D16C07" w:rsidRDefault="00D16C07" w:rsidP="00486C01">
      <w:pPr>
        <w:rPr>
          <w:rFonts w:ascii="Arial" w:hAnsi="Arial" w:cs="Arial"/>
        </w:rPr>
      </w:pPr>
    </w:p>
    <w:p w:rsidR="00FB5613" w:rsidRDefault="00D16C07" w:rsidP="00486C01">
      <w:pPr>
        <w:rPr>
          <w:rFonts w:ascii="Arial" w:hAnsi="Arial" w:cs="Arial"/>
          <w:i/>
          <w:noProof/>
          <w:sz w:val="22"/>
          <w:szCs w:val="22"/>
          <w:lang w:eastAsia="sv-SE"/>
        </w:rPr>
      </w:pPr>
      <w:r>
        <w:rPr>
          <w:rFonts w:ascii="Arial" w:hAnsi="Arial" w:cs="Arial"/>
        </w:rPr>
        <w:t>Nästa skogsmässa är den internationella Elmia Wood, 5-8 juni 2013.</w:t>
      </w:r>
      <w:r w:rsidR="00FB5613" w:rsidRPr="00FB5613">
        <w:rPr>
          <w:rFonts w:ascii="Arial" w:hAnsi="Arial" w:cs="Arial"/>
          <w:i/>
          <w:noProof/>
          <w:sz w:val="22"/>
          <w:szCs w:val="22"/>
          <w:lang w:eastAsia="sv-SE"/>
        </w:rPr>
        <w:t xml:space="preserve"> </w:t>
      </w:r>
    </w:p>
    <w:sectPr w:rsidR="00FB5613" w:rsidSect="00804A64">
      <w:headerReference w:type="default" r:id="rId11"/>
      <w:footerReference w:type="default" r:id="rId12"/>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E27" w:rsidRDefault="001A5E27">
      <w:r>
        <w:separator/>
      </w:r>
    </w:p>
  </w:endnote>
  <w:endnote w:type="continuationSeparator" w:id="0">
    <w:p w:rsidR="001A5E27" w:rsidRDefault="001A5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E27" w:rsidRDefault="001A5E27" w:rsidP="0015150F">
    <w:pPr>
      <w:rPr>
        <w:rFonts w:ascii="Arial" w:hAnsi="Arial"/>
      </w:rPr>
    </w:pPr>
    <w:r>
      <w:rPr>
        <w:rFonts w:ascii="Arial" w:hAnsi="Arial"/>
      </w:rPr>
      <w:t xml:space="preserve">____________________________________________________________________________________ </w:t>
    </w:r>
  </w:p>
  <w:p w:rsidR="001A5E27" w:rsidRDefault="001A5E27"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1A5E27" w:rsidRPr="007F7188" w:rsidRDefault="001A5E27" w:rsidP="0015150F">
    <w:pPr>
      <w:rPr>
        <w:rFonts w:ascii="Arial" w:hAnsi="Arial"/>
        <w:i/>
      </w:rPr>
    </w:pPr>
    <w:r w:rsidRPr="007F7188">
      <w:rPr>
        <w:rFonts w:ascii="Arial" w:hAnsi="Arial"/>
      </w:rPr>
      <w:t>Elmia AB, Box 6066, SE-550 06 Jönköping, Sweden, Tel: +46 36 15 20 00, Fax: +46 36 16 46 92</w:t>
    </w:r>
    <w:r w:rsidRPr="007F7188">
      <w:rPr>
        <w:rFonts w:ascii="Arial" w:hAnsi="Arial"/>
      </w:rPr>
      <w:br/>
      <w:t xml:space="preserve">För mer information: Per Jonsson, projektledare. </w:t>
    </w:r>
    <w:hyperlink r:id="rId1" w:history="1">
      <w:r w:rsidRPr="007F7188">
        <w:rPr>
          <w:rStyle w:val="Hyperlink"/>
          <w:rFonts w:ascii="Arial" w:hAnsi="Arial"/>
        </w:rPr>
        <w:t>per.jonsson@elmia.se</w:t>
      </w:r>
    </w:hyperlink>
    <w:r w:rsidRPr="007F7188">
      <w:rPr>
        <w:rFonts w:ascii="Arial" w:hAnsi="Arial"/>
        <w:i/>
      </w:rPr>
      <w:t xml:space="preserve">. </w:t>
    </w:r>
    <w:r w:rsidRPr="007F7188">
      <w:rPr>
        <w:rFonts w:ascii="Arial" w:hAnsi="Arial"/>
      </w:rPr>
      <w:t>036-15 21 93.</w:t>
    </w:r>
    <w:r>
      <w:rPr>
        <w:rFonts w:ascii="Arial" w:hAnsi="Arial"/>
        <w:i/>
      </w:rPr>
      <w:t xml:space="preserve"> </w:t>
    </w:r>
    <w:r w:rsidRPr="007F7188">
      <w:rPr>
        <w:rFonts w:ascii="Arial" w:hAnsi="Arial"/>
      </w:rPr>
      <w:t>Artiklar och bilder finns att ladda ner från</w:t>
    </w:r>
    <w:r w:rsidRPr="007F7188">
      <w:rPr>
        <w:rFonts w:ascii="Arial" w:hAnsi="Arial"/>
        <w:i/>
      </w:rPr>
      <w:t xml:space="preserve"> </w:t>
    </w:r>
    <w:hyperlink r:id="rId2" w:history="1">
      <w:r w:rsidRPr="007F7188">
        <w:rPr>
          <w:rStyle w:val="Hyperlink"/>
          <w:rFonts w:ascii="Arial" w:hAnsi="Arial"/>
        </w:rPr>
        <w:t>www.skogselmia.se</w:t>
      </w:r>
    </w:hyperlink>
    <w:r w:rsidRPr="007F7188">
      <w:rPr>
        <w:rFonts w:ascii="Arial" w:hAnsi="Arial"/>
      </w:rPr>
      <w:t>. Klicka på fliken ”För press”.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E27" w:rsidRDefault="001A5E27">
      <w:r>
        <w:separator/>
      </w:r>
    </w:p>
  </w:footnote>
  <w:footnote w:type="continuationSeparator" w:id="0">
    <w:p w:rsidR="001A5E27" w:rsidRDefault="001A5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E27" w:rsidRDefault="003204C0" w:rsidP="0015150F">
    <w:pPr>
      <w:pStyle w:val="Header"/>
      <w:jc w:val="right"/>
    </w:pPr>
    <w:sdt>
      <w:sdtPr>
        <w:id w:val="5063528"/>
        <w:docPartObj>
          <w:docPartGallery w:val="Page Numbers (Margins)"/>
          <w:docPartUnique/>
        </w:docPartObj>
      </w:sdtPr>
      <w:sdtContent>
        <w:r>
          <w:rPr>
            <w:noProof/>
            <w:lang w:eastAsia="zh-TW"/>
          </w:rPr>
          <w:pict>
            <v:rect id="_x0000_s55297" style="position:absolute;left:0;text-align:left;margin-left:592.3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1A5E27" w:rsidRDefault="003204C0">
                    <w:pPr>
                      <w:pBdr>
                        <w:bottom w:val="single" w:sz="4" w:space="1" w:color="auto"/>
                      </w:pBdr>
                    </w:pPr>
                    <w:fldSimple w:instr=" PAGE   \* MERGEFORMAT ">
                      <w:r w:rsidR="0065278C">
                        <w:rPr>
                          <w:noProof/>
                        </w:rPr>
                        <w:t>1</w:t>
                      </w:r>
                    </w:fldSimple>
                  </w:p>
                </w:txbxContent>
              </v:textbox>
              <w10:wrap anchorx="page" anchory="margin"/>
            </v:rect>
          </w:pict>
        </w:r>
      </w:sdtContent>
    </w:sdt>
    <w:r w:rsidR="001A5E27">
      <w:rPr>
        <w:noProof/>
        <w:lang w:eastAsia="sv-SE"/>
      </w:rPr>
      <w:drawing>
        <wp:inline distT="0" distB="0" distL="0" distR="0">
          <wp:extent cx="1352550" cy="1274817"/>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352550" cy="1274817"/>
                  </a:xfrm>
                  <a:prstGeom prst="rect">
                    <a:avLst/>
                  </a:prstGeom>
                  <a:noFill/>
                  <a:ln w="9525">
                    <a:noFill/>
                    <a:miter lim="800000"/>
                    <a:headEnd/>
                    <a:tailEnd/>
                  </a:ln>
                </pic:spPr>
              </pic:pic>
            </a:graphicData>
          </a:graphic>
        </wp:inline>
      </w:drawing>
    </w:r>
    <w:r w:rsidR="001A5E27">
      <w:t xml:space="preserve"> </w:t>
    </w:r>
  </w:p>
  <w:p w:rsidR="001A5E27" w:rsidRDefault="001A5E27" w:rsidP="0015150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5299"/>
    <o:shapelayout v:ext="edit">
      <o:idmap v:ext="edit" data="54"/>
    </o:shapelayout>
  </w:hdrShapeDefaults>
  <w:footnotePr>
    <w:footnote w:id="-1"/>
    <w:footnote w:id="0"/>
  </w:footnotePr>
  <w:endnotePr>
    <w:endnote w:id="-1"/>
    <w:endnote w:id="0"/>
  </w:endnotePr>
  <w:compat/>
  <w:rsids>
    <w:rsidRoot w:val="008B5E54"/>
    <w:rsid w:val="00001A97"/>
    <w:rsid w:val="00001C4B"/>
    <w:rsid w:val="00025C01"/>
    <w:rsid w:val="000461C6"/>
    <w:rsid w:val="00054526"/>
    <w:rsid w:val="00054C35"/>
    <w:rsid w:val="00082793"/>
    <w:rsid w:val="0009582B"/>
    <w:rsid w:val="000B3E79"/>
    <w:rsid w:val="000B5CF4"/>
    <w:rsid w:val="000C2953"/>
    <w:rsid w:val="000C66BD"/>
    <w:rsid w:val="000E5614"/>
    <w:rsid w:val="000F75AD"/>
    <w:rsid w:val="00105F08"/>
    <w:rsid w:val="00106D74"/>
    <w:rsid w:val="00110B08"/>
    <w:rsid w:val="001303BB"/>
    <w:rsid w:val="00132793"/>
    <w:rsid w:val="00133316"/>
    <w:rsid w:val="00150084"/>
    <w:rsid w:val="0015150F"/>
    <w:rsid w:val="00157550"/>
    <w:rsid w:val="00181A5F"/>
    <w:rsid w:val="001A5E27"/>
    <w:rsid w:val="001B193A"/>
    <w:rsid w:val="001C6DF3"/>
    <w:rsid w:val="001E771D"/>
    <w:rsid w:val="001F56C8"/>
    <w:rsid w:val="00201A5F"/>
    <w:rsid w:val="00217B9C"/>
    <w:rsid w:val="00247D6B"/>
    <w:rsid w:val="0026323E"/>
    <w:rsid w:val="00271AF4"/>
    <w:rsid w:val="0028661A"/>
    <w:rsid w:val="00297A9B"/>
    <w:rsid w:val="002B49E9"/>
    <w:rsid w:val="002B6F33"/>
    <w:rsid w:val="002C3186"/>
    <w:rsid w:val="002D201C"/>
    <w:rsid w:val="002E706D"/>
    <w:rsid w:val="003041E9"/>
    <w:rsid w:val="00315922"/>
    <w:rsid w:val="003204C0"/>
    <w:rsid w:val="0032517D"/>
    <w:rsid w:val="00332FD6"/>
    <w:rsid w:val="003419BE"/>
    <w:rsid w:val="00344340"/>
    <w:rsid w:val="003540EC"/>
    <w:rsid w:val="00367287"/>
    <w:rsid w:val="003804F5"/>
    <w:rsid w:val="003820C5"/>
    <w:rsid w:val="00386C8F"/>
    <w:rsid w:val="003A2C18"/>
    <w:rsid w:val="003E33CD"/>
    <w:rsid w:val="003F37D8"/>
    <w:rsid w:val="003F50D5"/>
    <w:rsid w:val="003F758A"/>
    <w:rsid w:val="00406E1B"/>
    <w:rsid w:val="004113D1"/>
    <w:rsid w:val="0042725C"/>
    <w:rsid w:val="004401BE"/>
    <w:rsid w:val="00440FEF"/>
    <w:rsid w:val="0045412B"/>
    <w:rsid w:val="00460CDF"/>
    <w:rsid w:val="00461F9B"/>
    <w:rsid w:val="00484AEB"/>
    <w:rsid w:val="00486C01"/>
    <w:rsid w:val="004B074B"/>
    <w:rsid w:val="004C2474"/>
    <w:rsid w:val="004C35DC"/>
    <w:rsid w:val="004E0C4B"/>
    <w:rsid w:val="004E2AAA"/>
    <w:rsid w:val="005213E6"/>
    <w:rsid w:val="0055292D"/>
    <w:rsid w:val="0056215D"/>
    <w:rsid w:val="005622D1"/>
    <w:rsid w:val="00574B39"/>
    <w:rsid w:val="00575E21"/>
    <w:rsid w:val="00581B33"/>
    <w:rsid w:val="005A3F9C"/>
    <w:rsid w:val="005A6959"/>
    <w:rsid w:val="005B0F4C"/>
    <w:rsid w:val="005B4148"/>
    <w:rsid w:val="005C02DD"/>
    <w:rsid w:val="005D52A8"/>
    <w:rsid w:val="005D63B0"/>
    <w:rsid w:val="005E1556"/>
    <w:rsid w:val="005E1CFD"/>
    <w:rsid w:val="005E21CC"/>
    <w:rsid w:val="00603191"/>
    <w:rsid w:val="0060792A"/>
    <w:rsid w:val="006177D2"/>
    <w:rsid w:val="00623F83"/>
    <w:rsid w:val="006453C7"/>
    <w:rsid w:val="00646A96"/>
    <w:rsid w:val="00652405"/>
    <w:rsid w:val="0065278C"/>
    <w:rsid w:val="00656A70"/>
    <w:rsid w:val="006603EB"/>
    <w:rsid w:val="006674D6"/>
    <w:rsid w:val="006851D7"/>
    <w:rsid w:val="006A75CE"/>
    <w:rsid w:val="006B04A0"/>
    <w:rsid w:val="006B1833"/>
    <w:rsid w:val="006B4EFB"/>
    <w:rsid w:val="006C6A07"/>
    <w:rsid w:val="006D014F"/>
    <w:rsid w:val="006D6818"/>
    <w:rsid w:val="006D6CF4"/>
    <w:rsid w:val="006D7ACC"/>
    <w:rsid w:val="006E0181"/>
    <w:rsid w:val="006E69E9"/>
    <w:rsid w:val="006F74BC"/>
    <w:rsid w:val="0070180E"/>
    <w:rsid w:val="00722B08"/>
    <w:rsid w:val="00723B24"/>
    <w:rsid w:val="00743DEA"/>
    <w:rsid w:val="00744B4E"/>
    <w:rsid w:val="00756A35"/>
    <w:rsid w:val="00761A52"/>
    <w:rsid w:val="00766AC7"/>
    <w:rsid w:val="0077231F"/>
    <w:rsid w:val="00774112"/>
    <w:rsid w:val="00785F53"/>
    <w:rsid w:val="00795DD7"/>
    <w:rsid w:val="007A0608"/>
    <w:rsid w:val="007B0680"/>
    <w:rsid w:val="007C6933"/>
    <w:rsid w:val="007D00FD"/>
    <w:rsid w:val="007D0350"/>
    <w:rsid w:val="007E4EA7"/>
    <w:rsid w:val="007E5449"/>
    <w:rsid w:val="007E6C68"/>
    <w:rsid w:val="007F7188"/>
    <w:rsid w:val="007F7A53"/>
    <w:rsid w:val="00802276"/>
    <w:rsid w:val="00804A64"/>
    <w:rsid w:val="00807324"/>
    <w:rsid w:val="008463BF"/>
    <w:rsid w:val="008504ED"/>
    <w:rsid w:val="0085211F"/>
    <w:rsid w:val="00861BAB"/>
    <w:rsid w:val="008631F3"/>
    <w:rsid w:val="00867CE2"/>
    <w:rsid w:val="008A1402"/>
    <w:rsid w:val="008B5E54"/>
    <w:rsid w:val="008E1942"/>
    <w:rsid w:val="008E322C"/>
    <w:rsid w:val="009011F9"/>
    <w:rsid w:val="00907874"/>
    <w:rsid w:val="009220DD"/>
    <w:rsid w:val="0092365C"/>
    <w:rsid w:val="00926B8E"/>
    <w:rsid w:val="00932900"/>
    <w:rsid w:val="00944926"/>
    <w:rsid w:val="00952882"/>
    <w:rsid w:val="009572E4"/>
    <w:rsid w:val="00963B20"/>
    <w:rsid w:val="00976F47"/>
    <w:rsid w:val="009920FC"/>
    <w:rsid w:val="009F1E19"/>
    <w:rsid w:val="00A00A11"/>
    <w:rsid w:val="00A02B3B"/>
    <w:rsid w:val="00A27AB2"/>
    <w:rsid w:val="00A340EB"/>
    <w:rsid w:val="00A51D58"/>
    <w:rsid w:val="00A564F3"/>
    <w:rsid w:val="00A570BB"/>
    <w:rsid w:val="00A75909"/>
    <w:rsid w:val="00A94F30"/>
    <w:rsid w:val="00A95110"/>
    <w:rsid w:val="00AA5FC0"/>
    <w:rsid w:val="00AB11AA"/>
    <w:rsid w:val="00AB2015"/>
    <w:rsid w:val="00AB2FC0"/>
    <w:rsid w:val="00AB7E8D"/>
    <w:rsid w:val="00AC3917"/>
    <w:rsid w:val="00AD2358"/>
    <w:rsid w:val="00AD4DDB"/>
    <w:rsid w:val="00AE6CB3"/>
    <w:rsid w:val="00B01DE3"/>
    <w:rsid w:val="00B07931"/>
    <w:rsid w:val="00B431BA"/>
    <w:rsid w:val="00B46867"/>
    <w:rsid w:val="00B66BA7"/>
    <w:rsid w:val="00B67F4A"/>
    <w:rsid w:val="00B728A9"/>
    <w:rsid w:val="00B75E34"/>
    <w:rsid w:val="00B91DA9"/>
    <w:rsid w:val="00BA0795"/>
    <w:rsid w:val="00BB3245"/>
    <w:rsid w:val="00BD181C"/>
    <w:rsid w:val="00BD267E"/>
    <w:rsid w:val="00BD4B96"/>
    <w:rsid w:val="00BE1DED"/>
    <w:rsid w:val="00BE3E0A"/>
    <w:rsid w:val="00BE6000"/>
    <w:rsid w:val="00C0739F"/>
    <w:rsid w:val="00C11BC8"/>
    <w:rsid w:val="00C258A1"/>
    <w:rsid w:val="00C363CE"/>
    <w:rsid w:val="00C445AE"/>
    <w:rsid w:val="00C47712"/>
    <w:rsid w:val="00C53058"/>
    <w:rsid w:val="00C539A5"/>
    <w:rsid w:val="00C544AA"/>
    <w:rsid w:val="00C646FD"/>
    <w:rsid w:val="00CA74F4"/>
    <w:rsid w:val="00CE020E"/>
    <w:rsid w:val="00CE6AFB"/>
    <w:rsid w:val="00CF35C0"/>
    <w:rsid w:val="00D05E47"/>
    <w:rsid w:val="00D06B9D"/>
    <w:rsid w:val="00D169F9"/>
    <w:rsid w:val="00D16C07"/>
    <w:rsid w:val="00D27905"/>
    <w:rsid w:val="00D34B1A"/>
    <w:rsid w:val="00D350CE"/>
    <w:rsid w:val="00D51AE1"/>
    <w:rsid w:val="00D53DCF"/>
    <w:rsid w:val="00D56EF0"/>
    <w:rsid w:val="00D61F21"/>
    <w:rsid w:val="00D9375E"/>
    <w:rsid w:val="00DA4C1B"/>
    <w:rsid w:val="00DA4DEC"/>
    <w:rsid w:val="00DB1E33"/>
    <w:rsid w:val="00DB2EF7"/>
    <w:rsid w:val="00DB50BF"/>
    <w:rsid w:val="00DC096A"/>
    <w:rsid w:val="00DC24C6"/>
    <w:rsid w:val="00DD0C99"/>
    <w:rsid w:val="00DD4B69"/>
    <w:rsid w:val="00DE0089"/>
    <w:rsid w:val="00E01F8E"/>
    <w:rsid w:val="00E03F8B"/>
    <w:rsid w:val="00E1113D"/>
    <w:rsid w:val="00E133F1"/>
    <w:rsid w:val="00E14171"/>
    <w:rsid w:val="00E3261F"/>
    <w:rsid w:val="00E650FB"/>
    <w:rsid w:val="00E7680A"/>
    <w:rsid w:val="00E946F9"/>
    <w:rsid w:val="00E95AB9"/>
    <w:rsid w:val="00E95D74"/>
    <w:rsid w:val="00EA3141"/>
    <w:rsid w:val="00EB0FEC"/>
    <w:rsid w:val="00EB5EFB"/>
    <w:rsid w:val="00EB705B"/>
    <w:rsid w:val="00ED5025"/>
    <w:rsid w:val="00ED6E93"/>
    <w:rsid w:val="00EE3535"/>
    <w:rsid w:val="00F014BE"/>
    <w:rsid w:val="00F13328"/>
    <w:rsid w:val="00F22BF3"/>
    <w:rsid w:val="00F23356"/>
    <w:rsid w:val="00F25890"/>
    <w:rsid w:val="00F40127"/>
    <w:rsid w:val="00F41AED"/>
    <w:rsid w:val="00F60C3B"/>
    <w:rsid w:val="00F616E3"/>
    <w:rsid w:val="00F864CC"/>
    <w:rsid w:val="00F94709"/>
    <w:rsid w:val="00F9593B"/>
    <w:rsid w:val="00FA3B77"/>
    <w:rsid w:val="00FB1D8F"/>
    <w:rsid w:val="00FB5613"/>
    <w:rsid w:val="00FC1E9E"/>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link w:val="FooterChar"/>
    <w:uiPriority w:val="99"/>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 w:type="character" w:customStyle="1" w:styleId="imagetext2">
    <w:name w:val="imagetext2"/>
    <w:basedOn w:val="DefaultParagraphFont"/>
    <w:rsid w:val="00FB1D8F"/>
    <w:rPr>
      <w:color w:val="999999"/>
      <w:shd w:val="clear" w:color="auto" w:fill="EEEEEE"/>
    </w:rPr>
  </w:style>
  <w:style w:type="character" w:customStyle="1" w:styleId="FooterChar">
    <w:name w:val="Footer Char"/>
    <w:basedOn w:val="DefaultParagraphFont"/>
    <w:link w:val="Footer"/>
    <w:uiPriority w:val="99"/>
    <w:rsid w:val="005B4148"/>
    <w:rPr>
      <w:lang w:eastAsia="en-US"/>
    </w:rPr>
  </w:style>
  <w:style w:type="paragraph" w:customStyle="1" w:styleId="BrdtextA">
    <w:name w:val="Brödtext A"/>
    <w:autoRedefine/>
    <w:rsid w:val="008504E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b/>
      <w:color w:val="000000"/>
      <w:sz w:val="46"/>
    </w:rPr>
  </w:style>
  <w:style w:type="paragraph" w:styleId="PlainText">
    <w:name w:val="Plain Text"/>
    <w:basedOn w:val="Normal"/>
    <w:link w:val="PlainTextChar"/>
    <w:uiPriority w:val="99"/>
    <w:semiHidden/>
    <w:unhideWhenUsed/>
    <w:rsid w:val="005A3F9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A3F9C"/>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292635026">
      <w:bodyDiv w:val="1"/>
      <w:marLeft w:val="0"/>
      <w:marRight w:val="0"/>
      <w:marTop w:val="0"/>
      <w:marBottom w:val="0"/>
      <w:divBdr>
        <w:top w:val="none" w:sz="0" w:space="0" w:color="auto"/>
        <w:left w:val="none" w:sz="0" w:space="0" w:color="auto"/>
        <w:bottom w:val="none" w:sz="0" w:space="0" w:color="auto"/>
        <w:right w:val="none" w:sz="0" w:space="0" w:color="auto"/>
      </w:divBdr>
      <w:divsChild>
        <w:div w:id="272327304">
          <w:marLeft w:val="0"/>
          <w:marRight w:val="0"/>
          <w:marTop w:val="150"/>
          <w:marBottom w:val="150"/>
          <w:divBdr>
            <w:top w:val="none" w:sz="0" w:space="0" w:color="auto"/>
            <w:left w:val="none" w:sz="0" w:space="0" w:color="auto"/>
            <w:bottom w:val="none" w:sz="0" w:space="0" w:color="auto"/>
            <w:right w:val="none" w:sz="0" w:space="0" w:color="auto"/>
          </w:divBdr>
          <w:divsChild>
            <w:div w:id="1323198882">
              <w:marLeft w:val="150"/>
              <w:marRight w:val="0"/>
              <w:marTop w:val="0"/>
              <w:marBottom w:val="0"/>
              <w:divBdr>
                <w:top w:val="none" w:sz="0" w:space="0" w:color="auto"/>
                <w:left w:val="none" w:sz="0" w:space="0" w:color="auto"/>
                <w:bottom w:val="none" w:sz="0" w:space="0" w:color="auto"/>
                <w:right w:val="none" w:sz="0" w:space="0" w:color="auto"/>
              </w:divBdr>
              <w:divsChild>
                <w:div w:id="1473281211">
                  <w:marLeft w:val="0"/>
                  <w:marRight w:val="0"/>
                  <w:marTop w:val="0"/>
                  <w:marBottom w:val="0"/>
                  <w:divBdr>
                    <w:top w:val="none" w:sz="0" w:space="0" w:color="auto"/>
                    <w:left w:val="none" w:sz="0" w:space="0" w:color="auto"/>
                    <w:bottom w:val="none" w:sz="0" w:space="0" w:color="auto"/>
                    <w:right w:val="none" w:sz="0" w:space="0" w:color="auto"/>
                  </w:divBdr>
                  <w:divsChild>
                    <w:div w:id="1176307631">
                      <w:marLeft w:val="0"/>
                      <w:marRight w:val="0"/>
                      <w:marTop w:val="0"/>
                      <w:marBottom w:val="0"/>
                      <w:divBdr>
                        <w:top w:val="none" w:sz="0" w:space="0" w:color="auto"/>
                        <w:left w:val="none" w:sz="0" w:space="0" w:color="auto"/>
                        <w:bottom w:val="none" w:sz="0" w:space="0" w:color="auto"/>
                        <w:right w:val="none" w:sz="0" w:space="0" w:color="auto"/>
                      </w:divBdr>
                      <w:divsChild>
                        <w:div w:id="2137480374">
                          <w:marLeft w:val="0"/>
                          <w:marRight w:val="0"/>
                          <w:marTop w:val="0"/>
                          <w:marBottom w:val="0"/>
                          <w:divBdr>
                            <w:top w:val="none" w:sz="0" w:space="0" w:color="auto"/>
                            <w:left w:val="none" w:sz="0" w:space="0" w:color="auto"/>
                            <w:bottom w:val="none" w:sz="0" w:space="0" w:color="auto"/>
                            <w:right w:val="none" w:sz="0" w:space="0" w:color="auto"/>
                          </w:divBdr>
                          <w:divsChild>
                            <w:div w:id="654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91013">
      <w:bodyDiv w:val="1"/>
      <w:marLeft w:val="0"/>
      <w:marRight w:val="0"/>
      <w:marTop w:val="0"/>
      <w:marBottom w:val="0"/>
      <w:divBdr>
        <w:top w:val="none" w:sz="0" w:space="0" w:color="auto"/>
        <w:left w:val="none" w:sz="0" w:space="0" w:color="auto"/>
        <w:bottom w:val="none" w:sz="0" w:space="0" w:color="auto"/>
        <w:right w:val="none" w:sz="0" w:space="0" w:color="auto"/>
      </w:divBdr>
      <w:divsChild>
        <w:div w:id="1100950568">
          <w:marLeft w:val="0"/>
          <w:marRight w:val="0"/>
          <w:marTop w:val="150"/>
          <w:marBottom w:val="150"/>
          <w:divBdr>
            <w:top w:val="none" w:sz="0" w:space="0" w:color="auto"/>
            <w:left w:val="none" w:sz="0" w:space="0" w:color="auto"/>
            <w:bottom w:val="none" w:sz="0" w:space="0" w:color="auto"/>
            <w:right w:val="none" w:sz="0" w:space="0" w:color="auto"/>
          </w:divBdr>
          <w:divsChild>
            <w:div w:id="186456431">
              <w:marLeft w:val="150"/>
              <w:marRight w:val="0"/>
              <w:marTop w:val="0"/>
              <w:marBottom w:val="0"/>
              <w:divBdr>
                <w:top w:val="none" w:sz="0" w:space="0" w:color="auto"/>
                <w:left w:val="none" w:sz="0" w:space="0" w:color="auto"/>
                <w:bottom w:val="none" w:sz="0" w:space="0" w:color="auto"/>
                <w:right w:val="none" w:sz="0" w:space="0" w:color="auto"/>
              </w:divBdr>
              <w:divsChild>
                <w:div w:id="9793824">
                  <w:marLeft w:val="0"/>
                  <w:marRight w:val="0"/>
                  <w:marTop w:val="0"/>
                  <w:marBottom w:val="0"/>
                  <w:divBdr>
                    <w:top w:val="none" w:sz="0" w:space="0" w:color="auto"/>
                    <w:left w:val="none" w:sz="0" w:space="0" w:color="auto"/>
                    <w:bottom w:val="none" w:sz="0" w:space="0" w:color="auto"/>
                    <w:right w:val="none" w:sz="0" w:space="0" w:color="auto"/>
                  </w:divBdr>
                  <w:divsChild>
                    <w:div w:id="1812163638">
                      <w:marLeft w:val="0"/>
                      <w:marRight w:val="0"/>
                      <w:marTop w:val="0"/>
                      <w:marBottom w:val="0"/>
                      <w:divBdr>
                        <w:top w:val="none" w:sz="0" w:space="0" w:color="auto"/>
                        <w:left w:val="none" w:sz="0" w:space="0" w:color="auto"/>
                        <w:bottom w:val="none" w:sz="0" w:space="0" w:color="auto"/>
                        <w:right w:val="none" w:sz="0" w:space="0" w:color="auto"/>
                      </w:divBdr>
                      <w:divsChild>
                        <w:div w:id="757020765">
                          <w:marLeft w:val="0"/>
                          <w:marRight w:val="0"/>
                          <w:marTop w:val="0"/>
                          <w:marBottom w:val="0"/>
                          <w:divBdr>
                            <w:top w:val="none" w:sz="0" w:space="0" w:color="auto"/>
                            <w:left w:val="none" w:sz="0" w:space="0" w:color="auto"/>
                            <w:bottom w:val="none" w:sz="0" w:space="0" w:color="auto"/>
                            <w:right w:val="none" w:sz="0" w:space="0" w:color="auto"/>
                          </w:divBdr>
                          <w:divsChild>
                            <w:div w:id="125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3181">
      <w:bodyDiv w:val="1"/>
      <w:marLeft w:val="0"/>
      <w:marRight w:val="0"/>
      <w:marTop w:val="0"/>
      <w:marBottom w:val="0"/>
      <w:divBdr>
        <w:top w:val="none" w:sz="0" w:space="0" w:color="auto"/>
        <w:left w:val="none" w:sz="0" w:space="0" w:color="auto"/>
        <w:bottom w:val="none" w:sz="0" w:space="0" w:color="auto"/>
        <w:right w:val="none" w:sz="0" w:space="0" w:color="auto"/>
      </w:divBdr>
    </w:div>
    <w:div w:id="638606577">
      <w:bodyDiv w:val="1"/>
      <w:marLeft w:val="0"/>
      <w:marRight w:val="0"/>
      <w:marTop w:val="0"/>
      <w:marBottom w:val="0"/>
      <w:divBdr>
        <w:top w:val="none" w:sz="0" w:space="0" w:color="auto"/>
        <w:left w:val="none" w:sz="0" w:space="0" w:color="auto"/>
        <w:bottom w:val="none" w:sz="0" w:space="0" w:color="auto"/>
        <w:right w:val="none" w:sz="0" w:space="0" w:color="auto"/>
      </w:divBdr>
      <w:divsChild>
        <w:div w:id="402144291">
          <w:marLeft w:val="0"/>
          <w:marRight w:val="0"/>
          <w:marTop w:val="150"/>
          <w:marBottom w:val="150"/>
          <w:divBdr>
            <w:top w:val="none" w:sz="0" w:space="0" w:color="auto"/>
            <w:left w:val="none" w:sz="0" w:space="0" w:color="auto"/>
            <w:bottom w:val="none" w:sz="0" w:space="0" w:color="auto"/>
            <w:right w:val="none" w:sz="0" w:space="0" w:color="auto"/>
          </w:divBdr>
          <w:divsChild>
            <w:div w:id="615332091">
              <w:marLeft w:val="150"/>
              <w:marRight w:val="0"/>
              <w:marTop w:val="0"/>
              <w:marBottom w:val="0"/>
              <w:divBdr>
                <w:top w:val="none" w:sz="0" w:space="0" w:color="auto"/>
                <w:left w:val="none" w:sz="0" w:space="0" w:color="auto"/>
                <w:bottom w:val="none" w:sz="0" w:space="0" w:color="auto"/>
                <w:right w:val="none" w:sz="0" w:space="0" w:color="auto"/>
              </w:divBdr>
              <w:divsChild>
                <w:div w:id="368069668">
                  <w:marLeft w:val="0"/>
                  <w:marRight w:val="0"/>
                  <w:marTop w:val="0"/>
                  <w:marBottom w:val="0"/>
                  <w:divBdr>
                    <w:top w:val="none" w:sz="0" w:space="0" w:color="auto"/>
                    <w:left w:val="none" w:sz="0" w:space="0" w:color="auto"/>
                    <w:bottom w:val="none" w:sz="0" w:space="0" w:color="auto"/>
                    <w:right w:val="none" w:sz="0" w:space="0" w:color="auto"/>
                  </w:divBdr>
                  <w:divsChild>
                    <w:div w:id="1137451278">
                      <w:marLeft w:val="0"/>
                      <w:marRight w:val="0"/>
                      <w:marTop w:val="0"/>
                      <w:marBottom w:val="0"/>
                      <w:divBdr>
                        <w:top w:val="none" w:sz="0" w:space="0" w:color="auto"/>
                        <w:left w:val="none" w:sz="0" w:space="0" w:color="auto"/>
                        <w:bottom w:val="none" w:sz="0" w:space="0" w:color="auto"/>
                        <w:right w:val="none" w:sz="0" w:space="0" w:color="auto"/>
                      </w:divBdr>
                      <w:divsChild>
                        <w:div w:id="1804039912">
                          <w:marLeft w:val="0"/>
                          <w:marRight w:val="0"/>
                          <w:marTop w:val="0"/>
                          <w:marBottom w:val="0"/>
                          <w:divBdr>
                            <w:top w:val="none" w:sz="0" w:space="0" w:color="auto"/>
                            <w:left w:val="none" w:sz="0" w:space="0" w:color="auto"/>
                            <w:bottom w:val="none" w:sz="0" w:space="0" w:color="auto"/>
                            <w:right w:val="none" w:sz="0" w:space="0" w:color="auto"/>
                          </w:divBdr>
                          <w:divsChild>
                            <w:div w:id="1085230205">
                              <w:marLeft w:val="0"/>
                              <w:marRight w:val="0"/>
                              <w:marTop w:val="0"/>
                              <w:marBottom w:val="0"/>
                              <w:divBdr>
                                <w:top w:val="none" w:sz="0" w:space="0" w:color="auto"/>
                                <w:left w:val="none" w:sz="0" w:space="0" w:color="auto"/>
                                <w:bottom w:val="none" w:sz="0" w:space="0" w:color="auto"/>
                                <w:right w:val="none" w:sz="0" w:space="0" w:color="auto"/>
                              </w:divBdr>
                              <w:divsChild>
                                <w:div w:id="922959291">
                                  <w:marLeft w:val="0"/>
                                  <w:marRight w:val="0"/>
                                  <w:marTop w:val="225"/>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356777">
      <w:bodyDiv w:val="1"/>
      <w:marLeft w:val="0"/>
      <w:marRight w:val="0"/>
      <w:marTop w:val="0"/>
      <w:marBottom w:val="0"/>
      <w:divBdr>
        <w:top w:val="none" w:sz="0" w:space="0" w:color="auto"/>
        <w:left w:val="none" w:sz="0" w:space="0" w:color="auto"/>
        <w:bottom w:val="none" w:sz="0" w:space="0" w:color="auto"/>
        <w:right w:val="none" w:sz="0" w:space="0" w:color="auto"/>
      </w:divBdr>
      <w:divsChild>
        <w:div w:id="1421029033">
          <w:marLeft w:val="0"/>
          <w:marRight w:val="0"/>
          <w:marTop w:val="150"/>
          <w:marBottom w:val="150"/>
          <w:divBdr>
            <w:top w:val="none" w:sz="0" w:space="0" w:color="auto"/>
            <w:left w:val="none" w:sz="0" w:space="0" w:color="auto"/>
            <w:bottom w:val="none" w:sz="0" w:space="0" w:color="auto"/>
            <w:right w:val="none" w:sz="0" w:space="0" w:color="auto"/>
          </w:divBdr>
          <w:divsChild>
            <w:div w:id="988905363">
              <w:marLeft w:val="150"/>
              <w:marRight w:val="0"/>
              <w:marTop w:val="0"/>
              <w:marBottom w:val="0"/>
              <w:divBdr>
                <w:top w:val="none" w:sz="0" w:space="0" w:color="auto"/>
                <w:left w:val="none" w:sz="0" w:space="0" w:color="auto"/>
                <w:bottom w:val="none" w:sz="0" w:space="0" w:color="auto"/>
                <w:right w:val="none" w:sz="0" w:space="0" w:color="auto"/>
              </w:divBdr>
              <w:divsChild>
                <w:div w:id="1208296989">
                  <w:marLeft w:val="0"/>
                  <w:marRight w:val="0"/>
                  <w:marTop w:val="0"/>
                  <w:marBottom w:val="0"/>
                  <w:divBdr>
                    <w:top w:val="none" w:sz="0" w:space="0" w:color="auto"/>
                    <w:left w:val="none" w:sz="0" w:space="0" w:color="auto"/>
                    <w:bottom w:val="none" w:sz="0" w:space="0" w:color="auto"/>
                    <w:right w:val="none" w:sz="0" w:space="0" w:color="auto"/>
                  </w:divBdr>
                  <w:divsChild>
                    <w:div w:id="1823040751">
                      <w:marLeft w:val="0"/>
                      <w:marRight w:val="0"/>
                      <w:marTop w:val="0"/>
                      <w:marBottom w:val="0"/>
                      <w:divBdr>
                        <w:top w:val="none" w:sz="0" w:space="0" w:color="auto"/>
                        <w:left w:val="none" w:sz="0" w:space="0" w:color="auto"/>
                        <w:bottom w:val="none" w:sz="0" w:space="0" w:color="auto"/>
                        <w:right w:val="none" w:sz="0" w:space="0" w:color="auto"/>
                      </w:divBdr>
                      <w:divsChild>
                        <w:div w:id="2087218466">
                          <w:marLeft w:val="0"/>
                          <w:marRight w:val="0"/>
                          <w:marTop w:val="0"/>
                          <w:marBottom w:val="0"/>
                          <w:divBdr>
                            <w:top w:val="none" w:sz="0" w:space="0" w:color="auto"/>
                            <w:left w:val="none" w:sz="0" w:space="0" w:color="auto"/>
                            <w:bottom w:val="none" w:sz="0" w:space="0" w:color="auto"/>
                            <w:right w:val="none" w:sz="0" w:space="0" w:color="auto"/>
                          </w:divBdr>
                          <w:divsChild>
                            <w:div w:id="923533715">
                              <w:marLeft w:val="0"/>
                              <w:marRight w:val="0"/>
                              <w:marTop w:val="0"/>
                              <w:marBottom w:val="0"/>
                              <w:divBdr>
                                <w:top w:val="none" w:sz="0" w:space="0" w:color="auto"/>
                                <w:left w:val="none" w:sz="0" w:space="0" w:color="auto"/>
                                <w:bottom w:val="none" w:sz="0" w:space="0" w:color="auto"/>
                                <w:right w:val="none" w:sz="0" w:space="0" w:color="auto"/>
                              </w:divBdr>
                              <w:divsChild>
                                <w:div w:id="1740134865">
                                  <w:marLeft w:val="0"/>
                                  <w:marRight w:val="0"/>
                                  <w:marTop w:val="225"/>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935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386">
          <w:marLeft w:val="0"/>
          <w:marRight w:val="0"/>
          <w:marTop w:val="150"/>
          <w:marBottom w:val="150"/>
          <w:divBdr>
            <w:top w:val="none" w:sz="0" w:space="0" w:color="auto"/>
            <w:left w:val="none" w:sz="0" w:space="0" w:color="auto"/>
            <w:bottom w:val="none" w:sz="0" w:space="0" w:color="auto"/>
            <w:right w:val="none" w:sz="0" w:space="0" w:color="auto"/>
          </w:divBdr>
          <w:divsChild>
            <w:div w:id="1785803728">
              <w:marLeft w:val="150"/>
              <w:marRight w:val="0"/>
              <w:marTop w:val="0"/>
              <w:marBottom w:val="0"/>
              <w:divBdr>
                <w:top w:val="none" w:sz="0" w:space="0" w:color="auto"/>
                <w:left w:val="none" w:sz="0" w:space="0" w:color="auto"/>
                <w:bottom w:val="none" w:sz="0" w:space="0" w:color="auto"/>
                <w:right w:val="none" w:sz="0" w:space="0" w:color="auto"/>
              </w:divBdr>
              <w:divsChild>
                <w:div w:id="1422336108">
                  <w:marLeft w:val="0"/>
                  <w:marRight w:val="0"/>
                  <w:marTop w:val="0"/>
                  <w:marBottom w:val="0"/>
                  <w:divBdr>
                    <w:top w:val="none" w:sz="0" w:space="0" w:color="auto"/>
                    <w:left w:val="none" w:sz="0" w:space="0" w:color="auto"/>
                    <w:bottom w:val="none" w:sz="0" w:space="0" w:color="auto"/>
                    <w:right w:val="none" w:sz="0" w:space="0" w:color="auto"/>
                  </w:divBdr>
                  <w:divsChild>
                    <w:div w:id="1481966634">
                      <w:marLeft w:val="0"/>
                      <w:marRight w:val="0"/>
                      <w:marTop w:val="0"/>
                      <w:marBottom w:val="0"/>
                      <w:divBdr>
                        <w:top w:val="none" w:sz="0" w:space="0" w:color="auto"/>
                        <w:left w:val="none" w:sz="0" w:space="0" w:color="auto"/>
                        <w:bottom w:val="none" w:sz="0" w:space="0" w:color="auto"/>
                        <w:right w:val="none" w:sz="0" w:space="0" w:color="auto"/>
                      </w:divBdr>
                      <w:divsChild>
                        <w:div w:id="1141194442">
                          <w:marLeft w:val="0"/>
                          <w:marRight w:val="0"/>
                          <w:marTop w:val="0"/>
                          <w:marBottom w:val="0"/>
                          <w:divBdr>
                            <w:top w:val="none" w:sz="0" w:space="0" w:color="auto"/>
                            <w:left w:val="none" w:sz="0" w:space="0" w:color="auto"/>
                            <w:bottom w:val="none" w:sz="0" w:space="0" w:color="auto"/>
                            <w:right w:val="none" w:sz="0" w:space="0" w:color="auto"/>
                          </w:divBdr>
                          <w:divsChild>
                            <w:div w:id="1354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41773">
      <w:bodyDiv w:val="1"/>
      <w:marLeft w:val="0"/>
      <w:marRight w:val="0"/>
      <w:marTop w:val="0"/>
      <w:marBottom w:val="0"/>
      <w:divBdr>
        <w:top w:val="none" w:sz="0" w:space="0" w:color="auto"/>
        <w:left w:val="none" w:sz="0" w:space="0" w:color="auto"/>
        <w:bottom w:val="none" w:sz="0" w:space="0" w:color="auto"/>
        <w:right w:val="none" w:sz="0" w:space="0" w:color="auto"/>
      </w:divBdr>
    </w:div>
    <w:div w:id="1481582079">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 w:id="2053536095">
      <w:bodyDiv w:val="1"/>
      <w:marLeft w:val="0"/>
      <w:marRight w:val="0"/>
      <w:marTop w:val="0"/>
      <w:marBottom w:val="0"/>
      <w:divBdr>
        <w:top w:val="none" w:sz="0" w:space="0" w:color="auto"/>
        <w:left w:val="none" w:sz="0" w:space="0" w:color="auto"/>
        <w:bottom w:val="none" w:sz="0" w:space="0" w:color="auto"/>
        <w:right w:val="none" w:sz="0" w:space="0" w:color="auto"/>
      </w:divBdr>
    </w:div>
    <w:div w:id="20738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lmia.se/sv/skogselmia/For-press/Pressreleaser/" TargetMode="External"/><Relationship Id="rId1" Type="http://schemas.openxmlformats.org/officeDocument/2006/relationships/hyperlink" Target="mailto:per.jonsson@elm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E365-5A37-482D-B700-0E2D0836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395</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PRESSRELEASE</vt:lpstr>
    </vt:vector>
  </TitlesOfParts>
  <Company>HP</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Veronika Albert</dc:creator>
  <cp:lastModifiedBy>valbert</cp:lastModifiedBy>
  <cp:revision>6</cp:revision>
  <cp:lastPrinted>2011-05-28T15:15:00Z</cp:lastPrinted>
  <dcterms:created xsi:type="dcterms:W3CDTF">2011-05-28T14:26:00Z</dcterms:created>
  <dcterms:modified xsi:type="dcterms:W3CDTF">2011-05-28T15:16:00Z</dcterms:modified>
</cp:coreProperties>
</file>